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footer56.xml" ContentType="application/vnd.openxmlformats-officedocument.wordprocessingml.footer+xml"/>
  <Override PartName="/word/footer55.xml" ContentType="application/vnd.openxmlformats-officedocument.wordprocessingml.footer+xml"/>
  <Override PartName="/word/footer54.xml" ContentType="application/vnd.openxmlformats-officedocument.wordprocessingml.footer+xml"/>
  <Override PartName="/word/footer53.xml" ContentType="application/vnd.openxmlformats-officedocument.wordprocessingml.footer+xml"/>
  <Override PartName="/word/footer52.xml" ContentType="application/vnd.openxmlformats-officedocument.wordprocessingml.footer+xml"/>
  <Override PartName="/word/media/image119.png" ContentType="image/png"/>
  <Override PartName="/word/media/image87.png" ContentType="image/png"/>
  <Override PartName="/word/media/image19.png" ContentType="image/png"/>
  <Override PartName="/word/media/image187.png" ContentType="image/png"/>
  <Override PartName="/word/media/image118.png" ContentType="image/png"/>
  <Override PartName="/word/media/image86.png" ContentType="image/png"/>
  <Override PartName="/word/media/image186.png" ContentType="image/png"/>
  <Override PartName="/word/media/image113.png" ContentType="image/png"/>
  <Override PartName="/word/media/image81.png" ContentType="image/png"/>
  <Override PartName="/word/media/image181.png" ContentType="image/png"/>
  <Override PartName="/word/media/image109.png" ContentType="image/png"/>
  <Override PartName="/word/media/image77.png" ContentType="image/png"/>
  <Override PartName="/word/media/image177.png" ContentType="image/png"/>
  <Override PartName="/word/media/image108.png" ContentType="image/png"/>
  <Override PartName="/word/media/image76.png" ContentType="image/png"/>
  <Override PartName="/word/media/image176.png" ContentType="image/png"/>
  <Override PartName="/word/media/image99.png" ContentType="image/png"/>
  <Override PartName="/word/media/image199.png" ContentType="image/png"/>
  <Override PartName="/word/media/image201.png" ContentType="image/png"/>
  <Override PartName="/word/media/image98.png" ContentType="image/png"/>
  <Override PartName="/word/media/image193.jpeg" ContentType="image/jpeg"/>
  <Override PartName="/word/media/image198.png" ContentType="image/png"/>
  <Override PartName="/word/media/image200.png" ContentType="image/png"/>
  <Override PartName="/word/media/image97.png" ContentType="image/png"/>
  <Override PartName="/word/media/image29.png" ContentType="image/png"/>
  <Override PartName="/word/media/image129.png" ContentType="image/png"/>
  <Override PartName="/word/media/image197.png" ContentType="image/png"/>
  <Override PartName="/word/media/image239.jpeg" ContentType="image/jpeg"/>
  <Override PartName="/word/media/image96.png" ContentType="image/png"/>
  <Override PartName="/word/media/image28.png" ContentType="image/png"/>
  <Override PartName="/word/media/image128.png" ContentType="image/png"/>
  <Override PartName="/word/media/image196.png" ContentType="image/png"/>
  <Override PartName="/word/media/image95.png" ContentType="image/png"/>
  <Override PartName="/word/media/image127.png" ContentType="image/png"/>
  <Override PartName="/word/media/image27.png" ContentType="image/png"/>
  <Override PartName="/word/media/image195.png" ContentType="image/png"/>
  <Override PartName="/word/media/image232.jpeg" ContentType="image/jpeg"/>
  <Override PartName="/word/media/image89.png" ContentType="image/png"/>
  <Override PartName="/word/media/image189.png" ContentType="image/png"/>
  <Override PartName="/word/media/image88.png" ContentType="image/png"/>
  <Override PartName="/word/media/image188.png" ContentType="image/png"/>
  <Override PartName="/word/media/image85.png" ContentType="image/png"/>
  <Override PartName="/word/media/image117.png" ContentType="image/png"/>
  <Override PartName="/word/media/image185.png" ContentType="image/png"/>
  <Override PartName="/word/media/image82.png" ContentType="image/png"/>
  <Override PartName="/word/media/image114.png" ContentType="image/png"/>
  <Override PartName="/word/media/image14.png" ContentType="image/png"/>
  <Override PartName="/word/media/image182.png" ContentType="image/png"/>
  <Override PartName="/word/media/image79.png" ContentType="image/png"/>
  <Override PartName="/word/media/image179.png" ContentType="image/png"/>
  <Override PartName="/word/media/image125.png" ContentType="image/png"/>
  <Override PartName="/word/media/image25.png" ContentType="image/png"/>
  <Override PartName="/word/media/image93.png" ContentType="image/png"/>
  <Override PartName="/word/media/image124.png" ContentType="image/png"/>
  <Override PartName="/word/media/image92.png" ContentType="image/png"/>
  <Override PartName="/word/media/image24.png" ContentType="image/png"/>
  <Override PartName="/word/media/image192.png" ContentType="image/png"/>
  <Override PartName="/word/media/image123.png" ContentType="image/png"/>
  <Override PartName="/word/media/image23.png" ContentType="image/png"/>
  <Override PartName="/word/media/image191.png" ContentType="image/png"/>
  <Override PartName="/word/media/image75.png" ContentType="image/png"/>
  <Override PartName="/word/media/image107.png" ContentType="image/png"/>
  <Override PartName="/word/media/image46.jpeg" ContentType="image/jpeg"/>
  <Override PartName="/word/media/image175.png" ContentType="image/png"/>
  <Override PartName="/word/media/image122.png" ContentType="image/png"/>
  <Override PartName="/word/media/image90.png" ContentType="image/png"/>
  <Override PartName="/word/media/image22.png" ContentType="image/png"/>
  <Override PartName="/word/media/image190.png" ContentType="image/png"/>
  <Override PartName="/word/media/image74.png" ContentType="image/png"/>
  <Override PartName="/word/media/image106.png" ContentType="image/png"/>
  <Override PartName="/word/media/image174.png" ContentType="image/png"/>
  <Override PartName="/word/media/image121.png" ContentType="image/png"/>
  <Override PartName="/word/media/image21.png" ContentType="image/png"/>
  <Override PartName="/word/media/image73.png" ContentType="image/png"/>
  <Override PartName="/word/media/image105.png" ContentType="image/png"/>
  <Override PartName="/word/media/image173.png" ContentType="image/png"/>
  <Override PartName="/word/media/image120.png" ContentType="image/png"/>
  <Override PartName="/word/media/image20.png" ContentType="image/png"/>
  <Override PartName="/word/media/image72.png" ContentType="image/png"/>
  <Override PartName="/word/media/image104.png" ContentType="image/png"/>
  <Override PartName="/word/media/image172.png" ContentType="image/png"/>
  <Override PartName="/word/media/image70.png" ContentType="image/png"/>
  <Override PartName="/word/media/image102.png" ContentType="image/png"/>
  <Override PartName="/word/media/image170.png" ContentType="image/png"/>
  <Override PartName="/word/media/image69.png" ContentType="image/png"/>
  <Override PartName="/word/media/image169.png" ContentType="image/png"/>
  <Override PartName="/word/media/image115.png" ContentType="image/png"/>
  <Override PartName="/word/media/image15.png" ContentType="image/png"/>
  <Override PartName="/word/media/image83.png" ContentType="image/png"/>
  <Override PartName="/word/media/image183.png" ContentType="image/png"/>
  <Override PartName="/word/media/image67.png" ContentType="image/png"/>
  <Override PartName="/word/media/image167.png" ContentType="image/png"/>
  <Override PartName="/word/media/image66.png" ContentType="image/png"/>
  <Override PartName="/word/media/image166.png" ContentType="image/png"/>
  <Override PartName="/word/media/image65.jpeg" ContentType="image/jpeg"/>
  <Override PartName="/word/media/image112.png" ContentType="image/png"/>
  <Override PartName="/word/media/image80.png" ContentType="image/png"/>
  <Override PartName="/word/media/image180.png" ContentType="image/png"/>
  <Override PartName="/word/media/image64.png" ContentType="image/png"/>
  <Override PartName="/word/media/image164.png" ContentType="image/png"/>
  <Override PartName="/word/media/image111.png" ContentType="image/png"/>
  <Override PartName="/word/media/image11.png" ContentType="image/png"/>
  <Override PartName="/word/media/image63.png" ContentType="image/png"/>
  <Override PartName="/word/media/image163.png" ContentType="image/png"/>
  <Override PartName="/word/media/image110.png" ContentType="image/png"/>
  <Override PartName="/word/media/image10.png" ContentType="image/png"/>
  <Override PartName="/word/media/image62.png" ContentType="image/png"/>
  <Override PartName="/word/media/image162.png" ContentType="image/png"/>
  <Override PartName="/word/media/image61.png" ContentType="image/png"/>
  <Override PartName="/word/media/image161.png" ContentType="image/png"/>
  <Override PartName="/word/media/image60.png" ContentType="image/png"/>
  <Override PartName="/word/media/image160.png" ContentType="image/png"/>
  <Override PartName="/word/media/image94.png" ContentType="image/png"/>
  <Override PartName="/word/media/image126.png" ContentType="image/png"/>
  <Override PartName="/word/media/image26.png" ContentType="image/png"/>
  <Override PartName="/word/media/image100.png" ContentType="image/png"/>
  <Override PartName="/word/media/image52.png" ContentType="image/png"/>
  <Override PartName="/word/media/image152.png" ContentType="image/png"/>
  <Override PartName="/word/media/image101.png" ContentType="image/png"/>
  <Override PartName="/word/media/image49.png" ContentType="image/png"/>
  <Override PartName="/word/media/image149.png" ContentType="image/png"/>
  <Override PartName="/word/media/image56.png" ContentType="image/png"/>
  <Override PartName="/word/media/image156.png" ContentType="image/png"/>
  <Override PartName="/word/media/image203.png" ContentType="image/png"/>
  <Override PartName="/word/media/image204.png" ContentType="image/png"/>
  <Override PartName="/word/media/image205.png" ContentType="image/png"/>
  <Override PartName="/word/media/image1.png" ContentType="image/png"/>
  <Override PartName="/word/media/image206.png" ContentType="image/png"/>
  <Override PartName="/word/media/image2.png" ContentType="image/png"/>
  <Override PartName="/word/media/image91.jpeg" ContentType="image/jpeg"/>
  <Override PartName="/word/media/image207.png" ContentType="image/png"/>
  <Override PartName="/word/media/image3.png" ContentType="image/png"/>
  <Override PartName="/word/media/image208.png" ContentType="image/png"/>
  <Override PartName="/word/media/image44.png" ContentType="image/png"/>
  <Override PartName="/word/media/image144.png" ContentType="image/png"/>
  <Override PartName="/word/media/image145.png" ContentType="image/png"/>
  <Override PartName="/word/media/image228.png" ContentType="image/png"/>
  <Override PartName="/word/media/image230.png" ContentType="image/png"/>
  <Override PartName="/word/media/image237.png" ContentType="image/png"/>
  <Override PartName="/word/media/image243.jpeg" ContentType="image/jpeg"/>
  <Override PartName="/word/media/image42.png" ContentType="image/png"/>
  <Override PartName="/word/media/image142.png" ContentType="image/png"/>
  <Override PartName="/word/media/image225.png" ContentType="image/png"/>
  <Override PartName="/word/media/image231.png" ContentType="image/png"/>
  <Override PartName="/word/media/image146.png" ContentType="image/png"/>
  <Override PartName="/word/media/image229.png" ContentType="image/png"/>
  <Override PartName="/word/media/image233.png" ContentType="image/png"/>
  <Override PartName="/word/media/image54.png" ContentType="image/png"/>
  <Override PartName="/word/media/image154.png" ContentType="image/png"/>
  <Override PartName="/word/media/image238.png" ContentType="image/png"/>
  <Override PartName="/word/media/image240.png" ContentType="image/png"/>
  <Override PartName="/word/media/image39.png" ContentType="image/png"/>
  <Override PartName="/word/media/image139.png" ContentType="image/png"/>
  <Override PartName="/word/media/image236.png" ContentType="image/png"/>
  <Override PartName="/word/media/image241.png" ContentType="image/png"/>
  <Override PartName="/word/media/image227.png" ContentType="image/png"/>
  <Override PartName="/word/media/image242.jpeg" ContentType="image/jpeg"/>
  <Override PartName="/word/media/image226.png" ContentType="image/png"/>
  <Override PartName="/word/media/image41.png" ContentType="image/png"/>
  <Override PartName="/word/media/image141.png" ContentType="image/png"/>
  <Override PartName="/word/media/image220.png" ContentType="image/png"/>
  <Override PartName="/word/media/image13.jpeg" ContentType="image/jpeg"/>
  <Override PartName="/word/media/image224.png" ContentType="image/png"/>
  <Override PartName="/word/media/image223.png" ContentType="image/png"/>
  <Override PartName="/word/media/image222.png" ContentType="image/png"/>
  <Override PartName="/word/media/image221.png" ContentType="image/png"/>
  <Override PartName="/word/media/image219.png" ContentType="image/png"/>
  <Override PartName="/word/media/image140.png" ContentType="image/png"/>
  <Override PartName="/word/media/image40.png" ContentType="image/png"/>
  <Override PartName="/word/media/image218.png" ContentType="image/png"/>
  <Override PartName="/word/media/image217.png" ContentType="image/png"/>
  <Override PartName="/word/media/image216.png" ContentType="image/png"/>
  <Override PartName="/word/media/image32.png" ContentType="image/png"/>
  <Override PartName="/word/media/image132.png" ContentType="image/png"/>
  <Override PartName="/word/media/image215.png" ContentType="image/png"/>
  <Override PartName="/word/media/image31.png" ContentType="image/png"/>
  <Override PartName="/word/media/image131.png" ContentType="image/png"/>
  <Override PartName="/word/media/image214.png" ContentType="image/png"/>
  <Override PartName="/word/media/image213.png" ContentType="image/png"/>
  <Override PartName="/word/media/image212.png" ContentType="image/png"/>
  <Override PartName="/word/media/image211.png" ContentType="image/png"/>
  <Override PartName="/word/media/image209.png" ContentType="image/png"/>
  <Override PartName="/word/media/image30.png" ContentType="image/png"/>
  <Override PartName="/word/media/image130.png" ContentType="image/png"/>
  <Override PartName="/word/media/image234.jpeg" ContentType="image/jpeg"/>
  <Override PartName="/word/media/image147.png" ContentType="image/png"/>
  <Override PartName="/word/media/image47.png" ContentType="image/png"/>
  <Override PartName="/word/media/image171.png" ContentType="image/png"/>
  <Override PartName="/word/media/image103.png" ContentType="image/png"/>
  <Override PartName="/word/media/image71.png" ContentType="image/png"/>
  <Override PartName="/word/media/image16.jpeg" ContentType="image/jpeg"/>
  <Override PartName="/word/media/image6.jpeg" ContentType="image/jpeg"/>
  <Override PartName="/word/media/image194.jpeg" ContentType="image/jpeg"/>
  <Override PartName="/word/media/image12.jpeg" ContentType="image/jpeg"/>
  <Override PartName="/word/media/image210.png" ContentType="image/png"/>
  <Override PartName="/word/media/image9.png" ContentType="image/png"/>
  <Override PartName="/word/media/image55.png" ContentType="image/png"/>
  <Override PartName="/word/media/image155.png" ContentType="image/png"/>
  <Override PartName="/word/media/image148.png" ContentType="image/png"/>
  <Override PartName="/word/media/image48.png" ContentType="image/png"/>
  <Override PartName="/word/media/image34.png" ContentType="image/png"/>
  <Override PartName="/word/media/image134.png" ContentType="image/png"/>
  <Override PartName="/word/media/image53.png" ContentType="image/png"/>
  <Override PartName="/word/media/image153.png" ContentType="image/png"/>
  <Override PartName="/word/media/image7.png" ContentType="image/png"/>
  <Override PartName="/word/media/image33.png" ContentType="image/png"/>
  <Override PartName="/word/media/image133.png" ContentType="image/png"/>
  <Override PartName="/word/media/image17.jpeg" ContentType="image/jpeg"/>
  <Override PartName="/word/media/image168.png" ContentType="image/png"/>
  <Override PartName="/word/media/image68.png" ContentType="image/png"/>
  <Override PartName="/word/media/image184.png" ContentType="image/png"/>
  <Override PartName="/word/media/image84.png" ContentType="image/png"/>
  <Override PartName="/word/media/image116.png" ContentType="image/png"/>
  <Override PartName="/word/media/image235.jpeg" ContentType="image/jpeg"/>
  <Override PartName="/word/media/image157.png" ContentType="image/png"/>
  <Override PartName="/word/media/image57.png" ContentType="image/png"/>
  <Override PartName="/word/media/image136.png" ContentType="image/png"/>
  <Override PartName="/word/media/image36.png" ContentType="image/png"/>
  <Override PartName="/word/media/image4.png" ContentType="image/png"/>
  <Override PartName="/word/media/image150.png" ContentType="image/png"/>
  <Override PartName="/word/media/image50.png" ContentType="image/png"/>
  <Override PartName="/word/media/image138.png" ContentType="image/png"/>
  <Override PartName="/word/media/image38.png" ContentType="image/png"/>
  <Override PartName="/word/media/image37.png" ContentType="image/png"/>
  <Override PartName="/word/media/image137.png" ContentType="image/png"/>
  <Override PartName="/word/media/image5.png" ContentType="image/png"/>
  <Override PartName="/word/media/image151.png" ContentType="image/png"/>
  <Override PartName="/word/media/image51.png" ContentType="image/png"/>
  <Override PartName="/word/media/image135.png" ContentType="image/png"/>
  <Override PartName="/word/media/image35.png" ContentType="image/png"/>
  <Override PartName="/word/media/image43.png" ContentType="image/png"/>
  <Override PartName="/word/media/image143.png" ContentType="image/png"/>
  <Override PartName="/word/media/image202.png" ContentType="image/png"/>
  <Override PartName="/word/media/image8.jpeg" ContentType="image/jpeg"/>
  <Override PartName="/word/media/image18.jpeg" ContentType="image/jpeg"/>
  <Override PartName="/word/media/image178.png" ContentType="image/png"/>
  <Override PartName="/word/media/image78.png" ContentType="image/png"/>
  <Override PartName="/word/media/image58.png" ContentType="image/png"/>
  <Override PartName="/word/media/image158.png" ContentType="image/png"/>
  <Override PartName="/word/media/image159.png" ContentType="image/png"/>
  <Override PartName="/word/media/image59.png" ContentType="image/png"/>
  <Override PartName="/word/media/image45.jpeg" ContentType="image/jpeg"/>
  <Override PartName="/word/media/image165.png" ContentType="image/png"/>
  <Override PartName="/word/footer32.xml" ContentType="application/vnd.openxmlformats-officedocument.wordprocessingml.footer+xml"/>
  <Override PartName="/word/footer10.xml" ContentType="application/vnd.openxmlformats-officedocument.wordprocessingml.footer+xml"/>
  <Override PartName="/word/footer8.xml" ContentType="application/vnd.openxmlformats-officedocument.wordprocessingml.footer+xml"/>
  <Override PartName="/word/footer47.xml" ContentType="application/vnd.openxmlformats-officedocument.wordprocessingml.footer+xml"/>
  <Override PartName="/word/footer31.xml" ContentType="application/vnd.openxmlformats-officedocument.wordprocessingml.footer+xml"/>
  <Override PartName="/word/footer30.xml" ContentType="application/vnd.openxmlformats-officedocument.wordprocessingml.footer+xml"/>
  <Override PartName="/word/document.xml" ContentType="application/vnd.openxmlformats-officedocument.wordprocessingml.document.main+xml"/>
  <Override PartName="/word/footer12.xml" ContentType="application/vnd.openxmlformats-officedocument.wordprocessingml.footer+xml"/>
  <Override PartName="/word/footer49.xml" ContentType="application/vnd.openxmlformats-officedocument.wordprocessingml.footer+xml"/>
  <Override PartName="/word/footer36.xml" ContentType="application/vnd.openxmlformats-officedocument.wordprocessingml.footer+xml"/>
  <Override PartName="/word/footer1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footer51.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footer26.xml" ContentType="application/vnd.openxmlformats-officedocument.wordprocessingml.footer+xml"/>
  <Override PartName="/word/styles.xml" ContentType="application/vnd.openxmlformats-officedocument.wordprocessingml.styles+xml"/>
  <Override PartName="/word/footer22.xml" ContentType="application/vnd.openxmlformats-officedocument.wordprocessingml.footer+xml"/>
  <Override PartName="/word/footer57.xml" ContentType="application/vnd.openxmlformats-officedocument.wordprocessingml.footer+xml"/>
  <Override PartName="/word/footer20.xml" ContentType="application/vnd.openxmlformats-officedocument.wordprocessingml.footer+xml"/>
  <Override PartName="/word/footer25.xml" ContentType="application/vnd.openxmlformats-officedocument.wordprocessingml.footer+xml"/>
  <Override PartName="/word/footer24.xml" ContentType="application/vnd.openxmlformats-officedocument.wordprocessingml.footer+xml"/>
  <Override PartName="/word/footer23.xml" ContentType="application/vnd.openxmlformats-officedocument.wordprocessingml.footer+xml"/>
  <Override PartName="/word/footer21.xml" ContentType="application/vnd.openxmlformats-officedocument.wordprocessingml.footer+xml"/>
  <Override PartName="/word/footer19.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16.xml" ContentType="application/vnd.openxmlformats-officedocument.wordprocessingml.footer+xml"/>
  <Override PartName="/word/footer15.xml" ContentType="application/vnd.openxmlformats-officedocument.wordprocessingml.footer+xml"/>
  <Override PartName="/word/footer33.xml" ContentType="application/vnd.openxmlformats-officedocument.wordprocessingml.footer+xml"/>
  <Override PartName="/word/footer11.xml" ContentType="application/vnd.openxmlformats-officedocument.wordprocessingml.footer+xml"/>
  <Override PartName="/word/footer9.xml" ContentType="application/vnd.openxmlformats-officedocument.wordprocessingml.footer+xml"/>
  <Override PartName="/word/footer48.xml" ContentType="application/vnd.openxmlformats-officedocument.wordprocessingml.footer+xml"/>
  <Override PartName="/word/footer27.xml" ContentType="application/vnd.openxmlformats-officedocument.wordprocessingml.footer+xml"/>
  <Override PartName="/word/theme/theme1.xml" ContentType="application/vnd.openxmlformats-officedocument.theme+xml"/>
  <Override PartName="/word/footer28.xml" ContentType="application/vnd.openxmlformats-officedocument.wordprocessingml.footer+xml"/>
  <Override PartName="/word/footer29.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1.xml" ContentType="application/vnd.openxmlformats-officedocument.wordprocessingml.footer+xml"/>
  <Override PartName="/word/footer40.xml" ContentType="application/vnd.openxmlformats-officedocument.wordprocessingml.footer+xml"/>
  <Override PartName="/word/_rels/document.xml.rels" ContentType="application/vnd.openxmlformats-package.relationships+xml"/>
  <Override PartName="/word/footer2.xml" ContentType="application/vnd.openxmlformats-officedocument.wordprocessingml.footer+xml"/>
  <Override PartName="/word/footer41.xml" ContentType="application/vnd.openxmlformats-officedocument.wordprocessingml.footer+xml"/>
  <Override PartName="/word/footer3.xml" ContentType="application/vnd.openxmlformats-officedocument.wordprocessingml.footer+xml"/>
  <Override PartName="/word/footer42.xml" ContentType="application/vnd.openxmlformats-officedocument.wordprocessingml.footer+xml"/>
  <Override PartName="/word/footer4.xml" ContentType="application/vnd.openxmlformats-officedocument.wordprocessingml.footer+xml"/>
  <Override PartName="/word/footer43.xml" ContentType="application/vnd.openxmlformats-officedocument.wordprocessingml.footer+xml"/>
  <Override PartName="/word/footer5.xml" ContentType="application/vnd.openxmlformats-officedocument.wordprocessingml.footer+xml"/>
  <Override PartName="/word/footer44.xml" ContentType="application/vnd.openxmlformats-officedocument.wordprocessingml.footer+xml"/>
  <Override PartName="/word/footer6.xml" ContentType="application/vnd.openxmlformats-officedocument.wordprocessingml.footer+xml"/>
  <Override PartName="/word/footer45.xml" ContentType="application/vnd.openxmlformats-officedocument.wordprocessingml.footer+xml"/>
  <Override PartName="/word/footer7.xml" ContentType="application/vnd.openxmlformats-officedocument.wordprocessingml.footer+xml"/>
  <Override PartName="/word/footer46.xml" ContentType="application/vnd.openxmlformats-officedocument.wordprocessingml.footer+xml"/>
  <Override PartName="/word/footer50.xml" ContentType="application/vnd.openxmlformats-officedocument.wordprocessingml.footer+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spacing w:before="73" w:after="0"/>
        <w:rPr/>
      </w:pPr>
      <w:r>
        <w:rPr/>
      </w:r>
      <w:bookmarkStart w:id="0" w:name="_Hlk137112984"/>
      <w:bookmarkStart w:id="1" w:name="_Hlk137112984"/>
      <w:bookmarkEnd w:id="1"/>
    </w:p>
    <w:p>
      <w:pPr>
        <w:pStyle w:val="Title"/>
        <w:rPr/>
      </w:pPr>
      <w:r>
        <w:rPr/>
      </w:r>
    </w:p>
    <w:p>
      <w:pPr>
        <w:pStyle w:val="Title"/>
        <w:rPr/>
      </w:pPr>
      <w:r>
        <w:rPr/>
      </w:r>
    </w:p>
    <w:p>
      <w:pPr>
        <w:pStyle w:val="Title"/>
        <w:rPr/>
      </w:pPr>
      <w:r>
        <w:rPr/>
      </w:r>
    </w:p>
    <w:p>
      <w:pPr>
        <w:pStyle w:val="Title"/>
        <w:rPr/>
      </w:pPr>
      <w:r>
        <w:rPr/>
      </w:r>
    </w:p>
    <w:p>
      <w:pPr>
        <w:pStyle w:val="Title"/>
        <w:rPr/>
      </w:pPr>
      <w:r>
        <w:rPr/>
      </w:r>
    </w:p>
    <w:p>
      <w:pPr>
        <w:pStyle w:val="Title"/>
        <w:rPr/>
      </w:pPr>
      <w:r>
        <w:rPr/>
      </w:r>
    </w:p>
    <w:p>
      <w:pPr>
        <w:pStyle w:val="Title"/>
        <w:rPr/>
      </w:pPr>
      <w:r>
        <w:rPr/>
      </w:r>
    </w:p>
    <w:p>
      <w:pPr>
        <w:pStyle w:val="Title"/>
        <w:rPr/>
      </w:pPr>
      <w:r>
        <w:rPr/>
      </w:r>
    </w:p>
    <w:p>
      <w:pPr>
        <w:pStyle w:val="Title"/>
        <w:rPr/>
      </w:pPr>
      <w:r>
        <w:rPr/>
      </w:r>
    </w:p>
    <w:p>
      <w:pPr>
        <w:pStyle w:val="Title"/>
        <w:spacing w:lineRule="auto" w:line="360" w:before="0" w:after="0"/>
        <w:ind w:start="0" w:end="0"/>
        <w:rPr>
          <w:b/>
          <w:bCs/>
        </w:rPr>
      </w:pPr>
      <w:r>
        <w:rPr>
          <w:b/>
          <w:bCs/>
        </w:rPr>
        <w:t>Комплексная автоматизированная информационная система КАИСА</w:t>
      </w:r>
    </w:p>
    <w:p>
      <w:pPr>
        <w:pStyle w:val="BodyText"/>
        <w:spacing w:lineRule="auto" w:line="360"/>
        <w:rPr>
          <w:b/>
          <w:bCs/>
          <w:sz w:val="32"/>
          <w:szCs w:val="32"/>
        </w:rPr>
      </w:pPr>
      <w:r>
        <w:rPr>
          <w:b/>
          <w:bCs/>
          <w:sz w:val="32"/>
          <w:szCs w:val="32"/>
        </w:rPr>
      </w:r>
    </w:p>
    <w:p>
      <w:pPr>
        <w:pStyle w:val="BodyText"/>
        <w:spacing w:lineRule="auto" w:line="360"/>
        <w:rPr>
          <w:b/>
          <w:bCs/>
          <w:sz w:val="32"/>
          <w:szCs w:val="32"/>
        </w:rPr>
      </w:pPr>
      <w:r>
        <w:rPr>
          <w:b/>
          <w:bCs/>
          <w:sz w:val="32"/>
          <w:szCs w:val="32"/>
        </w:rPr>
      </w:r>
    </w:p>
    <w:p>
      <w:pPr>
        <w:pStyle w:val="Title"/>
        <w:spacing w:lineRule="auto" w:line="360" w:before="0" w:after="0"/>
        <w:ind w:start="0" w:end="0"/>
        <w:rPr>
          <w:b/>
          <w:bCs/>
        </w:rPr>
      </w:pPr>
      <w:r>
        <w:rPr>
          <w:b/>
          <w:bCs/>
        </w:rPr>
        <w:t>РУКОВОДСТВО</w:t>
      </w:r>
      <w:r>
        <w:rPr>
          <w:b/>
          <w:bCs/>
          <w:spacing w:val="-9"/>
        </w:rPr>
        <w:t xml:space="preserve"> </w:t>
      </w:r>
      <w:r>
        <w:rPr>
          <w:b/>
          <w:bCs/>
        </w:rPr>
        <w:t>ПОЛЬЗОВАТЕЛЯ</w:t>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tabs>
          <w:tab w:val="clear" w:pos="720"/>
          <w:tab w:val="left" w:pos="5655" w:leader="none"/>
        </w:tabs>
        <w:rPr>
          <w:sz w:val="34"/>
        </w:rPr>
      </w:pPr>
      <w:r>
        <w:rPr>
          <w:sz w:val="34"/>
        </w:rPr>
        <w:tab/>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rPr>
          <w:sz w:val="34"/>
        </w:rPr>
      </w:pPr>
      <w:r>
        <w:rPr>
          <w:sz w:val="34"/>
        </w:rPr>
      </w:r>
    </w:p>
    <w:p>
      <w:pPr>
        <w:pStyle w:val="BodyText"/>
        <w:jc w:val="center"/>
        <w:rPr/>
      </w:pPr>
      <w:r>
        <w:rPr/>
        <w:t>Санкт-Петербург</w:t>
      </w:r>
    </w:p>
    <w:p>
      <w:pPr>
        <w:pStyle w:val="BodyText"/>
        <w:jc w:val="center"/>
        <w:rPr/>
      </w:pPr>
      <w:r>
        <w:rPr/>
        <w:t>2023 год</w:t>
      </w:r>
    </w:p>
    <w:p>
      <w:pPr>
        <w:pStyle w:val="BodyText"/>
        <w:spacing w:before="3" w:after="0"/>
        <w:rPr>
          <w:sz w:val="50"/>
        </w:rPr>
      </w:pPr>
      <w:r>
        <w:rPr>
          <w:sz w:val="50"/>
        </w:rPr>
      </w:r>
    </w:p>
    <w:p>
      <w:pPr>
        <w:pStyle w:val="Normal"/>
        <w:spacing w:before="60" w:after="0"/>
        <w:ind w:start="300"/>
        <w:jc w:val="center"/>
        <w:rPr>
          <w:b/>
          <w:sz w:val="24"/>
        </w:rPr>
      </w:pPr>
      <w:r>
        <w:rPr>
          <w:b/>
          <w:sz w:val="24"/>
        </w:rPr>
        <w:t>Оглавление</w:t>
      </w:r>
    </w:p>
    <w:p>
      <w:pPr>
        <w:sectPr>
          <w:footerReference w:type="even" r:id="rId2"/>
          <w:footerReference w:type="default" r:id="rId3"/>
          <w:footerReference w:type="first" r:id="rId4"/>
          <w:type w:val="nextPage"/>
          <w:pgSz w:w="11906" w:h="16838"/>
          <w:pgMar w:left="1276" w:right="851" w:gutter="0" w:header="0" w:top="1134" w:footer="942" w:bottom="1134"/>
          <w:pgNumType w:start="1" w:fmt="decimal"/>
          <w:formProt w:val="false"/>
          <w:titlePg/>
          <w:textDirection w:val="lrTb"/>
          <w:docGrid w:type="default" w:linePitch="299" w:charSpace="0"/>
        </w:sectPr>
      </w:pPr>
    </w:p>
    <w:sdt>
      <w:sdtPr>
        <w:docPartObj>
          <w:docPartGallery w:val="Table of Contents"/>
          <w:docPartUnique w:val="true"/>
        </w:docPartObj>
        <w:id w:val="-2118596559"/>
      </w:sdtPr>
      <w:sdtContent>
        <w:p>
          <w:pPr>
            <w:pStyle w:val="TOCHeading"/>
            <w:rPr/>
          </w:pPr>
          <w:r>
            <w:rPr/>
          </w:r>
        </w:p>
        <w:p>
          <w:pPr>
            <w:pStyle w:val="TOC2"/>
            <w:tabs>
              <w:tab w:val="clear" w:pos="720"/>
              <w:tab w:val="left" w:pos="66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r>
            <w:fldChar w:fldCharType="begin"/>
          </w:r>
          <w:r>
            <w:rPr>
              <w:webHidden/>
              <w:rStyle w:val="IndexLink"/>
              <w:w w:val="99"/>
              <w:vanish w:val="false"/>
            </w:rPr>
            <w:instrText xml:space="preserve"> TOC \z \o "1-3" \u \h</w:instrText>
          </w:r>
          <w:r>
            <w:rPr>
              <w:webHidden/>
              <w:rStyle w:val="IndexLink"/>
              <w:w w:val="99"/>
              <w:vanish w:val="false"/>
            </w:rPr>
            <w:fldChar w:fldCharType="separate"/>
          </w:r>
          <w:hyperlink w:anchor="_Toc137729060">
            <w:r>
              <w:rPr>
                <w:webHidden/>
                <w:rStyle w:val="IndexLink"/>
                <w:vanish w:val="false"/>
                <w:w w:val="99"/>
              </w:rPr>
              <w:t>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АННОТАЦИЯ</w:t>
            </w:r>
            <w:r>
              <w:rPr>
                <w:rStyle w:val="IndexLink"/>
                <w:vanish/>
              </w:rPr>
              <w:tab/>
            </w:r>
            <w:r>
              <w:rPr>
                <w:webHidden/>
              </w:rPr>
              <w:fldChar w:fldCharType="begin"/>
            </w:r>
            <w:r>
              <w:rPr>
                <w:webHidden/>
              </w:rPr>
              <w:instrText xml:space="preserve">PAGEREF _Toc137729060 \h</w:instrText>
            </w:r>
            <w:r>
              <w:rPr>
                <w:webHidden/>
              </w:rPr>
              <w:fldChar w:fldCharType="separate"/>
            </w:r>
            <w:r>
              <w:rPr>
                <w:rStyle w:val="IndexLink"/>
              </w:rPr>
              <w:t>5</w:t>
            </w:r>
            <w:r>
              <w:rPr>
                <w:webHidden/>
              </w:rPr>
              <w:fldChar w:fldCharType="end"/>
            </w:r>
          </w:hyperlink>
        </w:p>
        <w:p>
          <w:pPr>
            <w:pStyle w:val="TOC2"/>
            <w:tabs>
              <w:tab w:val="clear" w:pos="720"/>
              <w:tab w:val="left" w:pos="660" w:leader="none"/>
              <w:tab w:val="right" w:pos="9773" w:leader="dot"/>
            </w:tabs>
            <w:rPr>
              <w:rFonts w:eastAsia="Calibri"/>
              <w:caps/>
            </w:rPr>
          </w:pPr>
          <w:hyperlink w:anchor="_Toc137729061">
            <w:r>
              <w:rPr>
                <w:webHidden/>
                <w:rStyle w:val="IndexLink"/>
                <w:rFonts w:eastAsia="Calibri"/>
                <w:caps/>
                <w:vanish w:val="false"/>
              </w:rPr>
              <w:t>2.</w:t>
              <w:tab/>
              <w:t>Термины и определения</w:t>
              <w:tab/>
            </w:r>
            <w:r>
              <w:rPr>
                <w:webHidden/>
              </w:rPr>
              <w:fldChar w:fldCharType="begin"/>
            </w:r>
            <w:r>
              <w:rPr>
                <w:webHidden/>
              </w:rPr>
              <w:instrText xml:space="preserve">PAGEREF _Toc137729061 \h</w:instrText>
            </w:r>
            <w:r>
              <w:rPr>
                <w:webHidden/>
              </w:rPr>
              <w:fldChar w:fldCharType="separate"/>
            </w:r>
            <w:r>
              <w:rPr>
                <w:rStyle w:val="IndexLink"/>
                <w:rFonts w:eastAsia="Calibri"/>
                <w:caps/>
                <w:vanish/>
              </w:rPr>
              <w:t>6</w:t>
            </w:r>
            <w:r>
              <w:rPr>
                <w:webHidden/>
              </w:rPr>
              <w:fldChar w:fldCharType="end"/>
            </w:r>
          </w:hyperlink>
        </w:p>
        <w:p>
          <w:pPr>
            <w:pStyle w:val="TOC2"/>
            <w:tabs>
              <w:tab w:val="clear" w:pos="720"/>
              <w:tab w:val="left" w:pos="660" w:leader="none"/>
              <w:tab w:val="right" w:pos="9773" w:leader="dot"/>
            </w:tabs>
            <w:rPr>
              <w:rFonts w:eastAsia="Calibri"/>
              <w:caps/>
            </w:rPr>
          </w:pPr>
          <w:hyperlink w:anchor="_Toc137729062">
            <w:r>
              <w:rPr>
                <w:webHidden/>
                <w:rStyle w:val="IndexLink"/>
                <w:rFonts w:eastAsia="Calibri"/>
                <w:caps/>
                <w:vanish w:val="false"/>
              </w:rPr>
              <w:t>3.</w:t>
              <w:tab/>
              <w:t>Введение</w:t>
              <w:tab/>
            </w:r>
            <w:r>
              <w:rPr>
                <w:webHidden/>
              </w:rPr>
              <w:fldChar w:fldCharType="begin"/>
            </w:r>
            <w:r>
              <w:rPr>
                <w:webHidden/>
              </w:rPr>
              <w:instrText xml:space="preserve">PAGEREF _Toc137729062 \h</w:instrText>
            </w:r>
            <w:r>
              <w:rPr>
                <w:webHidden/>
              </w:rPr>
              <w:fldChar w:fldCharType="separate"/>
            </w:r>
            <w:r>
              <w:rPr>
                <w:rStyle w:val="IndexLink"/>
                <w:rFonts w:eastAsia="Calibri"/>
                <w:caps/>
                <w:vanish/>
              </w:rPr>
              <w:t>8</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63">
            <w:r>
              <w:rPr>
                <w:webHidden/>
                <w:rStyle w:val="IndexLink"/>
                <w:vanish w:val="false"/>
                <w:w w:val="99"/>
              </w:rPr>
              <w:t>3.1.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Область</w:t>
            </w:r>
            <w:r>
              <w:rPr>
                <w:rStyle w:val="IndexLink"/>
                <w:spacing w:val="-9"/>
              </w:rPr>
              <w:t xml:space="preserve"> </w:t>
            </w:r>
            <w:r>
              <w:rPr>
                <w:rStyle w:val="IndexLink"/>
              </w:rPr>
              <w:t>применения</w:t>
            </w:r>
            <w:r>
              <w:rPr>
                <w:rStyle w:val="IndexLink"/>
                <w:vanish/>
              </w:rPr>
              <w:tab/>
            </w:r>
            <w:r>
              <w:rPr>
                <w:webHidden/>
              </w:rPr>
              <w:fldChar w:fldCharType="begin"/>
            </w:r>
            <w:r>
              <w:rPr>
                <w:webHidden/>
              </w:rPr>
              <w:instrText xml:space="preserve">PAGEREF _Toc137729063 \h</w:instrText>
            </w:r>
            <w:r>
              <w:rPr>
                <w:webHidden/>
              </w:rPr>
              <w:fldChar w:fldCharType="separate"/>
            </w:r>
            <w:r>
              <w:rPr>
                <w:rStyle w:val="IndexLink"/>
              </w:rPr>
              <w:t>8</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64">
            <w:r>
              <w:rPr>
                <w:webHidden/>
                <w:rStyle w:val="IndexLink"/>
                <w:vanish w:val="false"/>
                <w:w w:val="99"/>
              </w:rPr>
              <w:t>3.2.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Краткое описание возможностей</w:t>
            </w:r>
            <w:r>
              <w:rPr>
                <w:rStyle w:val="IndexLink"/>
                <w:vanish/>
              </w:rPr>
              <w:tab/>
            </w:r>
            <w:r>
              <w:rPr>
                <w:webHidden/>
              </w:rPr>
              <w:fldChar w:fldCharType="begin"/>
            </w:r>
            <w:r>
              <w:rPr>
                <w:webHidden/>
              </w:rPr>
              <w:instrText xml:space="preserve">PAGEREF _Toc137729064 \h</w:instrText>
            </w:r>
            <w:r>
              <w:rPr>
                <w:webHidden/>
              </w:rPr>
              <w:fldChar w:fldCharType="separate"/>
            </w:r>
            <w:r>
              <w:rPr>
                <w:rStyle w:val="IndexLink"/>
              </w:rPr>
              <w:t>8</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65">
            <w:r>
              <w:rPr>
                <w:webHidden/>
                <w:rStyle w:val="IndexLink"/>
                <w:vanish w:val="false"/>
                <w:w w:val="99"/>
              </w:rPr>
              <w:t>3.3.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Уровень подготовки пользователя</w:t>
            </w:r>
            <w:r>
              <w:rPr>
                <w:rStyle w:val="IndexLink"/>
                <w:vanish/>
              </w:rPr>
              <w:tab/>
            </w:r>
            <w:r>
              <w:rPr>
                <w:webHidden/>
              </w:rPr>
              <w:fldChar w:fldCharType="begin"/>
            </w:r>
            <w:r>
              <w:rPr>
                <w:webHidden/>
              </w:rPr>
              <w:instrText xml:space="preserve">PAGEREF _Toc137729065 \h</w:instrText>
            </w:r>
            <w:r>
              <w:rPr>
                <w:webHidden/>
              </w:rPr>
              <w:fldChar w:fldCharType="separate"/>
            </w:r>
            <w:r>
              <w:rPr>
                <w:rStyle w:val="IndexLink"/>
              </w:rPr>
              <w:t>9</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66">
            <w:r>
              <w:rPr>
                <w:webHidden/>
                <w:rStyle w:val="IndexLink"/>
                <w:vanish w:val="false"/>
                <w:w w:val="99"/>
              </w:rPr>
              <w:t>3.4.</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Перечень эксплуатационной документации</w:t>
            </w:r>
            <w:r>
              <w:rPr>
                <w:rStyle w:val="IndexLink"/>
                <w:vanish/>
              </w:rPr>
              <w:tab/>
            </w:r>
            <w:r>
              <w:rPr>
                <w:webHidden/>
              </w:rPr>
              <w:fldChar w:fldCharType="begin"/>
            </w:r>
            <w:r>
              <w:rPr>
                <w:webHidden/>
              </w:rPr>
              <w:instrText xml:space="preserve">PAGEREF _Toc137729066 \h</w:instrText>
            </w:r>
            <w:r>
              <w:rPr>
                <w:webHidden/>
              </w:rPr>
              <w:fldChar w:fldCharType="separate"/>
            </w:r>
            <w:r>
              <w:rPr>
                <w:rStyle w:val="IndexLink"/>
              </w:rPr>
              <w:t>9</w:t>
            </w:r>
            <w:r>
              <w:rPr>
                <w:webHidden/>
              </w:rPr>
              <w:fldChar w:fldCharType="end"/>
            </w:r>
          </w:hyperlink>
        </w:p>
        <w:p>
          <w:pPr>
            <w:pStyle w:val="TOC2"/>
            <w:tabs>
              <w:tab w:val="clear" w:pos="720"/>
              <w:tab w:val="left" w:pos="660" w:leader="none"/>
              <w:tab w:val="right" w:pos="9773" w:leader="dot"/>
            </w:tabs>
            <w:rPr>
              <w:rFonts w:eastAsia="Calibri"/>
              <w:caps/>
            </w:rPr>
          </w:pPr>
          <w:hyperlink w:anchor="_Toc137729067">
            <w:r>
              <w:rPr>
                <w:webHidden/>
                <w:rStyle w:val="IndexLink"/>
                <w:rFonts w:eastAsia="Calibri"/>
                <w:caps/>
                <w:vanish w:val="false"/>
              </w:rPr>
              <w:t>4.</w:t>
              <w:tab/>
              <w:t>Назначение и условия применения</w:t>
              <w:tab/>
            </w:r>
            <w:r>
              <w:rPr>
                <w:webHidden/>
              </w:rPr>
              <w:fldChar w:fldCharType="begin"/>
            </w:r>
            <w:r>
              <w:rPr>
                <w:webHidden/>
              </w:rPr>
              <w:instrText xml:space="preserve">PAGEREF _Toc137729067 \h</w:instrText>
            </w:r>
            <w:r>
              <w:rPr>
                <w:webHidden/>
              </w:rPr>
              <w:fldChar w:fldCharType="separate"/>
            </w:r>
            <w:r>
              <w:rPr>
                <w:rStyle w:val="IndexLink"/>
                <w:rFonts w:eastAsia="Calibri"/>
                <w:caps/>
                <w:vanish/>
              </w:rPr>
              <w:t>10</w:t>
            </w:r>
            <w:r>
              <w:rPr>
                <w:webHidden/>
              </w:rPr>
              <w:fldChar w:fldCharType="end"/>
            </w:r>
          </w:hyperlink>
        </w:p>
        <w:p>
          <w:pPr>
            <w:pStyle w:val="TOC2"/>
            <w:tabs>
              <w:tab w:val="clear" w:pos="720"/>
              <w:tab w:val="left" w:pos="660" w:leader="none"/>
              <w:tab w:val="right" w:pos="9773" w:leader="dot"/>
            </w:tabs>
            <w:rPr>
              <w:rFonts w:eastAsia="Calibri"/>
              <w:caps/>
            </w:rPr>
          </w:pPr>
          <w:hyperlink w:anchor="_Toc137729068">
            <w:r>
              <w:rPr>
                <w:webHidden/>
                <w:rStyle w:val="IndexLink"/>
                <w:rFonts w:eastAsia="Calibri"/>
                <w:caps/>
                <w:vanish w:val="false"/>
              </w:rPr>
              <w:t>5.</w:t>
              <w:tab/>
              <w:t>Подготовка к работе</w:t>
              <w:tab/>
            </w:r>
            <w:r>
              <w:rPr>
                <w:webHidden/>
              </w:rPr>
              <w:fldChar w:fldCharType="begin"/>
            </w:r>
            <w:r>
              <w:rPr>
                <w:webHidden/>
              </w:rPr>
              <w:instrText xml:space="preserve">PAGEREF _Toc137729068 \h</w:instrText>
            </w:r>
            <w:r>
              <w:rPr>
                <w:webHidden/>
              </w:rPr>
              <w:fldChar w:fldCharType="separate"/>
            </w:r>
            <w:r>
              <w:rPr>
                <w:rStyle w:val="IndexLink"/>
                <w:rFonts w:eastAsia="Calibri"/>
                <w:caps/>
                <w:vanish/>
              </w:rPr>
              <w:t>11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69">
            <w:r>
              <w:rPr>
                <w:webHidden/>
                <w:rStyle w:val="IndexLink"/>
                <w:vanish w:val="false"/>
                <w:w w:val="99"/>
              </w:rPr>
              <w:t>5.1.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Состав</w:t>
            </w:r>
            <w:r>
              <w:rPr>
                <w:rStyle w:val="IndexLink"/>
                <w:spacing w:val="-7"/>
              </w:rPr>
              <w:t xml:space="preserve"> </w:t>
            </w:r>
            <w:r>
              <w:rPr>
                <w:rStyle w:val="IndexLink"/>
              </w:rPr>
              <w:t>и</w:t>
            </w:r>
            <w:r>
              <w:rPr>
                <w:rStyle w:val="IndexLink"/>
                <w:spacing w:val="-6"/>
              </w:rPr>
              <w:t xml:space="preserve"> </w:t>
            </w:r>
            <w:r>
              <w:rPr>
                <w:rStyle w:val="IndexLink"/>
              </w:rPr>
              <w:t>содержание</w:t>
            </w:r>
            <w:r>
              <w:rPr>
                <w:rStyle w:val="IndexLink"/>
                <w:spacing w:val="-5"/>
              </w:rPr>
              <w:t xml:space="preserve"> </w:t>
            </w:r>
            <w:r>
              <w:rPr>
                <w:rStyle w:val="IndexLink"/>
              </w:rPr>
              <w:t>дистрибутивного</w:t>
            </w:r>
            <w:r>
              <w:rPr>
                <w:rStyle w:val="IndexLink"/>
                <w:spacing w:val="-2"/>
              </w:rPr>
              <w:t xml:space="preserve"> </w:t>
            </w:r>
            <w:r>
              <w:rPr>
                <w:rStyle w:val="IndexLink"/>
              </w:rPr>
              <w:t>носителя</w:t>
            </w:r>
            <w:r>
              <w:rPr>
                <w:rStyle w:val="IndexLink"/>
                <w:spacing w:val="-5"/>
              </w:rPr>
              <w:t xml:space="preserve"> </w:t>
            </w:r>
            <w:r>
              <w:rPr>
                <w:rStyle w:val="IndexLink"/>
              </w:rPr>
              <w:t>данных</w:t>
            </w:r>
            <w:r>
              <w:rPr>
                <w:rStyle w:val="IndexLink"/>
                <w:vanish/>
              </w:rPr>
              <w:tab/>
            </w:r>
            <w:r>
              <w:rPr>
                <w:webHidden/>
              </w:rPr>
              <w:fldChar w:fldCharType="begin"/>
            </w:r>
            <w:r>
              <w:rPr>
                <w:webHidden/>
              </w:rPr>
              <w:instrText xml:space="preserve">PAGEREF _Toc137729069 \h</w:instrText>
            </w:r>
            <w:r>
              <w:rPr>
                <w:webHidden/>
              </w:rPr>
              <w:fldChar w:fldCharType="separate"/>
            </w:r>
            <w:r>
              <w:rPr>
                <w:rStyle w:val="IndexLink"/>
              </w:rPr>
              <w:t>11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0">
            <w:r>
              <w:rPr>
                <w:webHidden/>
                <w:rStyle w:val="IndexLink"/>
                <w:vanish w:val="false"/>
                <w:w w:val="99"/>
              </w:rPr>
              <w:t>5.2.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Установка Клиентского приложения</w:t>
            </w:r>
            <w:r>
              <w:rPr>
                <w:rStyle w:val="IndexLink"/>
                <w:vanish/>
              </w:rPr>
              <w:tab/>
            </w:r>
            <w:r>
              <w:rPr>
                <w:webHidden/>
              </w:rPr>
              <w:fldChar w:fldCharType="begin"/>
            </w:r>
            <w:r>
              <w:rPr>
                <w:webHidden/>
              </w:rPr>
              <w:instrText xml:space="preserve">PAGEREF _Toc137729070 \h</w:instrText>
            </w:r>
            <w:r>
              <w:rPr>
                <w:webHidden/>
              </w:rPr>
              <w:fldChar w:fldCharType="separate"/>
            </w:r>
            <w:r>
              <w:rPr>
                <w:rStyle w:val="IndexLink"/>
              </w:rPr>
              <w:t>11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1">
            <w:r>
              <w:rPr>
                <w:webHidden/>
                <w:rStyle w:val="IndexLink"/>
                <w:vanish w:val="false"/>
                <w:w w:val="99"/>
              </w:rPr>
              <w:t>5.3.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Настройка подключения к серверу</w:t>
            </w:r>
            <w:r>
              <w:rPr>
                <w:rStyle w:val="IndexLink"/>
                <w:vanish/>
              </w:rPr>
              <w:tab/>
            </w:r>
            <w:r>
              <w:rPr>
                <w:webHidden/>
              </w:rPr>
              <w:fldChar w:fldCharType="begin"/>
            </w:r>
            <w:r>
              <w:rPr>
                <w:webHidden/>
              </w:rPr>
              <w:instrText xml:space="preserve">PAGEREF _Toc137729071 \h</w:instrText>
            </w:r>
            <w:r>
              <w:rPr>
                <w:webHidden/>
              </w:rPr>
              <w:fldChar w:fldCharType="separate"/>
            </w:r>
            <w:r>
              <w:rPr>
                <w:rStyle w:val="IndexLink"/>
              </w:rPr>
              <w:t>14</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2">
            <w:r>
              <w:rPr>
                <w:webHidden/>
                <w:rStyle w:val="IndexLink"/>
                <w:vanish w:val="false"/>
                <w:w w:val="99"/>
              </w:rPr>
              <w:t>5.4.</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Порядок проверки работоспособности</w:t>
            </w:r>
            <w:r>
              <w:rPr>
                <w:rStyle w:val="IndexLink"/>
                <w:vanish/>
              </w:rPr>
              <w:tab/>
            </w:r>
            <w:r>
              <w:rPr>
                <w:webHidden/>
              </w:rPr>
              <w:fldChar w:fldCharType="begin"/>
            </w:r>
            <w:r>
              <w:rPr>
                <w:webHidden/>
              </w:rPr>
              <w:instrText xml:space="preserve">PAGEREF _Toc137729072 \h</w:instrText>
            </w:r>
            <w:r>
              <w:rPr>
                <w:webHidden/>
              </w:rPr>
              <w:fldChar w:fldCharType="separate"/>
            </w:r>
            <w:r>
              <w:rPr>
                <w:rStyle w:val="IndexLink"/>
              </w:rPr>
              <w:t>16</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3">
            <w:r>
              <w:rPr>
                <w:webHidden/>
                <w:rStyle w:val="IndexLink"/>
                <w:vanish w:val="false"/>
                <w:w w:val="99"/>
              </w:rPr>
              <w:t>5.5.</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 xml:space="preserve">Подготовка к работе для операционной системы </w:t>
            </w:r>
            <w:r>
              <w:rPr>
                <w:rStyle w:val="IndexLink"/>
                <w:lang w:val="en-US"/>
              </w:rPr>
              <w:t>Linux</w:t>
            </w:r>
            <w:r>
              <w:rPr>
                <w:rStyle w:val="IndexLink"/>
                <w:vanish/>
              </w:rPr>
              <w:tab/>
            </w:r>
            <w:r>
              <w:rPr>
                <w:webHidden/>
              </w:rPr>
              <w:fldChar w:fldCharType="begin"/>
            </w:r>
            <w:r>
              <w:rPr>
                <w:webHidden/>
              </w:rPr>
              <w:instrText xml:space="preserve">PAGEREF _Toc137729073 \h</w:instrText>
            </w:r>
            <w:r>
              <w:rPr>
                <w:webHidden/>
              </w:rPr>
              <w:fldChar w:fldCharType="separate"/>
            </w:r>
            <w:r>
              <w:rPr>
                <w:rStyle w:val="IndexLink"/>
              </w:rPr>
              <w:t>17</w:t>
            </w:r>
            <w:r>
              <w:rPr>
                <w:webHidden/>
              </w:rPr>
              <w:fldChar w:fldCharType="end"/>
            </w:r>
          </w:hyperlink>
        </w:p>
        <w:p>
          <w:pPr>
            <w:pStyle w:val="TOC2"/>
            <w:tabs>
              <w:tab w:val="clear" w:pos="720"/>
              <w:tab w:val="left" w:pos="66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4">
            <w:r>
              <w:rPr>
                <w:webHidden/>
                <w:rStyle w:val="IndexLink"/>
                <w:caps/>
                <w:vanish w:val="false"/>
                <w:w w:val="99"/>
              </w:rPr>
              <w:t>6.</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caps/>
              </w:rPr>
              <w:t>ИНТЕРФЕЙС ПРОГРАММЫ</w:t>
            </w:r>
            <w:r>
              <w:rPr>
                <w:rStyle w:val="IndexLink"/>
                <w:vanish/>
              </w:rPr>
              <w:tab/>
            </w:r>
            <w:r>
              <w:rPr>
                <w:webHidden/>
              </w:rPr>
              <w:fldChar w:fldCharType="begin"/>
            </w:r>
            <w:r>
              <w:rPr>
                <w:webHidden/>
              </w:rPr>
              <w:instrText xml:space="preserve">PAGEREF _Toc137729074 \h</w:instrText>
            </w:r>
            <w:r>
              <w:rPr>
                <w:webHidden/>
              </w:rPr>
              <w:fldChar w:fldCharType="separate"/>
            </w:r>
            <w:r>
              <w:rPr>
                <w:rStyle w:val="IndexLink"/>
              </w:rPr>
              <w:t>18</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6">
            <w:r>
              <w:rPr>
                <w:webHidden/>
                <w:rStyle w:val="IndexLink"/>
                <w:vanish w:val="false"/>
                <w:w w:val="99"/>
              </w:rPr>
              <w:t>6.1.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Вход в систему</w:t>
            </w:r>
            <w:r>
              <w:rPr>
                <w:rStyle w:val="IndexLink"/>
                <w:vanish/>
              </w:rPr>
              <w:tab/>
            </w:r>
            <w:r>
              <w:rPr>
                <w:webHidden/>
              </w:rPr>
              <w:fldChar w:fldCharType="begin"/>
            </w:r>
            <w:r>
              <w:rPr>
                <w:webHidden/>
              </w:rPr>
              <w:instrText xml:space="preserve">PAGEREF _Toc137729076 \h</w:instrText>
            </w:r>
            <w:r>
              <w:rPr>
                <w:webHidden/>
              </w:rPr>
              <w:fldChar w:fldCharType="separate"/>
            </w:r>
            <w:r>
              <w:rPr>
                <w:rStyle w:val="IndexLink"/>
              </w:rPr>
              <w:t>18</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7">
            <w:r>
              <w:rPr>
                <w:webHidden/>
                <w:rStyle w:val="IndexLink"/>
                <w:vanish w:val="false"/>
                <w:w w:val="99"/>
              </w:rPr>
              <w:t>6.2.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Панель быстрого доступа</w:t>
            </w:r>
            <w:r>
              <w:rPr>
                <w:rStyle w:val="IndexLink"/>
                <w:vanish/>
              </w:rPr>
              <w:tab/>
            </w:r>
            <w:r>
              <w:rPr>
                <w:webHidden/>
              </w:rPr>
              <w:fldChar w:fldCharType="begin"/>
            </w:r>
            <w:r>
              <w:rPr>
                <w:webHidden/>
              </w:rPr>
              <w:instrText xml:space="preserve">PAGEREF _Toc137729077 \h</w:instrText>
            </w:r>
            <w:r>
              <w:rPr>
                <w:webHidden/>
              </w:rPr>
              <w:fldChar w:fldCharType="separate"/>
            </w:r>
            <w:r>
              <w:rPr>
                <w:rStyle w:val="IndexLink"/>
              </w:rPr>
              <w:t>19</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8">
            <w:r>
              <w:rPr>
                <w:webHidden/>
                <w:rStyle w:val="IndexLink"/>
                <w:vanish w:val="false"/>
                <w:w w:val="99"/>
              </w:rPr>
              <w:t>6.3.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Окно работы с объектами</w:t>
            </w:r>
            <w:r>
              <w:rPr>
                <w:rStyle w:val="IndexLink"/>
                <w:vanish/>
              </w:rPr>
              <w:tab/>
            </w:r>
            <w:r>
              <w:rPr>
                <w:webHidden/>
              </w:rPr>
              <w:fldChar w:fldCharType="begin"/>
            </w:r>
            <w:r>
              <w:rPr>
                <w:webHidden/>
              </w:rPr>
              <w:instrText xml:space="preserve">PAGEREF _Toc137729078 \h</w:instrText>
            </w:r>
            <w:r>
              <w:rPr>
                <w:webHidden/>
              </w:rPr>
              <w:fldChar w:fldCharType="separate"/>
            </w:r>
            <w:r>
              <w:rPr>
                <w:rStyle w:val="IndexLink"/>
              </w:rPr>
              <w:t>22</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79">
            <w:r>
              <w:rPr>
                <w:webHidden/>
                <w:rStyle w:val="IndexLink"/>
                <w:vanish w:val="false"/>
                <w:w w:val="99"/>
              </w:rPr>
              <w:t>6.4.</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Вкладки</w:t>
            </w:r>
            <w:r>
              <w:rPr>
                <w:rStyle w:val="IndexLink"/>
                <w:vanish/>
              </w:rPr>
              <w:tab/>
            </w:r>
            <w:r>
              <w:rPr>
                <w:webHidden/>
              </w:rPr>
              <w:fldChar w:fldCharType="begin"/>
            </w:r>
            <w:r>
              <w:rPr>
                <w:webHidden/>
              </w:rPr>
              <w:instrText xml:space="preserve">PAGEREF _Toc137729079 \h</w:instrText>
            </w:r>
            <w:r>
              <w:rPr>
                <w:webHidden/>
              </w:rPr>
              <w:fldChar w:fldCharType="separate"/>
            </w:r>
            <w:r>
              <w:rPr>
                <w:rStyle w:val="IndexLink"/>
              </w:rPr>
              <w:t>22</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0">
            <w:r>
              <w:rPr>
                <w:webHidden/>
                <w:rStyle w:val="IndexLink"/>
                <w:vanish w:val="false"/>
                <w:w w:val="99"/>
              </w:rPr>
              <w:t>6.5.</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Меню</w:t>
            </w:r>
            <w:r>
              <w:rPr>
                <w:rStyle w:val="IndexLink"/>
                <w:vanish/>
              </w:rPr>
              <w:tab/>
            </w:r>
            <w:r>
              <w:rPr>
                <w:webHidden/>
              </w:rPr>
              <w:fldChar w:fldCharType="begin"/>
            </w:r>
            <w:r>
              <w:rPr>
                <w:webHidden/>
              </w:rPr>
              <w:instrText xml:space="preserve">PAGEREF _Toc137729080 \h</w:instrText>
            </w:r>
            <w:r>
              <w:rPr>
                <w:webHidden/>
              </w:rPr>
              <w:fldChar w:fldCharType="separate"/>
            </w:r>
            <w:r>
              <w:rPr>
                <w:rStyle w:val="IndexLink"/>
              </w:rPr>
              <w:t>24</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1">
            <w:r>
              <w:rPr>
                <w:webHidden/>
                <w:rStyle w:val="IndexLink"/>
                <w:vanish w:val="false"/>
                <w:w w:val="99"/>
              </w:rPr>
              <w:t>6.6.</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Списочное представление</w:t>
            </w:r>
            <w:r>
              <w:rPr>
                <w:rStyle w:val="IndexLink"/>
                <w:vanish/>
              </w:rPr>
              <w:tab/>
            </w:r>
            <w:r>
              <w:rPr>
                <w:webHidden/>
              </w:rPr>
              <w:fldChar w:fldCharType="begin"/>
            </w:r>
            <w:r>
              <w:rPr>
                <w:webHidden/>
              </w:rPr>
              <w:instrText xml:space="preserve">PAGEREF _Toc137729081 \h</w:instrText>
            </w:r>
            <w:r>
              <w:rPr>
                <w:webHidden/>
              </w:rPr>
              <w:fldChar w:fldCharType="separate"/>
            </w:r>
            <w:r>
              <w:rPr>
                <w:rStyle w:val="IndexLink"/>
              </w:rPr>
              <w:t>28</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2">
            <w:r>
              <w:rPr>
                <w:webHidden/>
                <w:rStyle w:val="IndexLink"/>
                <w:vanish w:val="false"/>
                <w:spacing w:val="-2"/>
                <w:w w:val="99"/>
              </w:rPr>
              <w:t>6.6.1.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Внесение</w:t>
            </w:r>
            <w:r>
              <w:rPr>
                <w:rStyle w:val="IndexLink"/>
                <w:spacing w:val="-5"/>
              </w:rPr>
              <w:t xml:space="preserve"> </w:t>
            </w:r>
            <w:r>
              <w:rPr>
                <w:rStyle w:val="IndexLink"/>
              </w:rPr>
              <w:t>данных</w:t>
            </w:r>
            <w:r>
              <w:rPr>
                <w:rStyle w:val="IndexLink"/>
                <w:spacing w:val="-4"/>
              </w:rPr>
              <w:t xml:space="preserve"> </w:t>
            </w:r>
            <w:r>
              <w:rPr>
                <w:rStyle w:val="IndexLink"/>
              </w:rPr>
              <w:t>в</w:t>
            </w:r>
            <w:r>
              <w:rPr>
                <w:rStyle w:val="IndexLink"/>
                <w:spacing w:val="-3"/>
              </w:rPr>
              <w:t xml:space="preserve"> </w:t>
            </w:r>
            <w:r>
              <w:rPr>
                <w:rStyle w:val="IndexLink"/>
              </w:rPr>
              <w:t>списке</w:t>
            </w:r>
            <w:r>
              <w:rPr>
                <w:rStyle w:val="IndexLink"/>
                <w:spacing w:val="-4"/>
              </w:rPr>
              <w:t xml:space="preserve"> </w:t>
            </w:r>
            <w:r>
              <w:rPr>
                <w:rStyle w:val="IndexLink"/>
              </w:rPr>
              <w:t>объектов</w:t>
            </w:r>
            <w:r>
              <w:rPr>
                <w:rStyle w:val="IndexLink"/>
                <w:vanish/>
              </w:rPr>
              <w:tab/>
            </w:r>
            <w:r>
              <w:rPr>
                <w:webHidden/>
              </w:rPr>
              <w:fldChar w:fldCharType="begin"/>
            </w:r>
            <w:r>
              <w:rPr>
                <w:webHidden/>
              </w:rPr>
              <w:instrText xml:space="preserve">PAGEREF _Toc137729082 \h</w:instrText>
            </w:r>
            <w:r>
              <w:rPr>
                <w:webHidden/>
              </w:rPr>
              <w:fldChar w:fldCharType="separate"/>
            </w:r>
            <w:r>
              <w:rPr>
                <w:rStyle w:val="IndexLink"/>
              </w:rPr>
              <w:t>28</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3">
            <w:r>
              <w:rPr>
                <w:webHidden/>
                <w:rStyle w:val="IndexLink"/>
                <w:vanish w:val="false"/>
                <w:spacing w:val="-2"/>
                <w:w w:val="99"/>
              </w:rPr>
              <w:t>6.6.2.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Использование дерева в списке</w:t>
            </w:r>
            <w:r>
              <w:rPr>
                <w:rStyle w:val="IndexLink"/>
                <w:vanish/>
              </w:rPr>
              <w:tab/>
            </w:r>
            <w:r>
              <w:rPr>
                <w:webHidden/>
              </w:rPr>
              <w:fldChar w:fldCharType="begin"/>
            </w:r>
            <w:r>
              <w:rPr>
                <w:webHidden/>
              </w:rPr>
              <w:instrText xml:space="preserve">PAGEREF _Toc137729083 \h</w:instrText>
            </w:r>
            <w:r>
              <w:rPr>
                <w:webHidden/>
              </w:rPr>
              <w:fldChar w:fldCharType="separate"/>
            </w:r>
            <w:r>
              <w:rPr>
                <w:rStyle w:val="IndexLink"/>
              </w:rPr>
              <w:t>29</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4">
            <w:r>
              <w:rPr>
                <w:webHidden/>
                <w:rStyle w:val="IndexLink"/>
                <w:vanish w:val="false"/>
                <w:spacing w:val="-2"/>
                <w:w w:val="99"/>
              </w:rPr>
              <w:t>6.6.3.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Функции и элементы управления панели поиска.</w:t>
            </w:r>
            <w:r>
              <w:rPr>
                <w:rStyle w:val="IndexLink"/>
                <w:vanish/>
              </w:rPr>
              <w:tab/>
            </w:r>
            <w:r>
              <w:rPr>
                <w:webHidden/>
              </w:rPr>
              <w:fldChar w:fldCharType="begin"/>
            </w:r>
            <w:r>
              <w:rPr>
                <w:webHidden/>
              </w:rPr>
              <w:instrText xml:space="preserve">PAGEREF _Toc137729084 \h</w:instrText>
            </w:r>
            <w:r>
              <w:rPr>
                <w:webHidden/>
              </w:rPr>
              <w:fldChar w:fldCharType="separate"/>
            </w:r>
            <w:r>
              <w:rPr>
                <w:rStyle w:val="IndexLink"/>
              </w:rPr>
              <w:t>31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5">
            <w:r>
              <w:rPr>
                <w:webHidden/>
                <w:rStyle w:val="IndexLink"/>
                <w:vanish w:val="false"/>
                <w:w w:val="99"/>
              </w:rPr>
              <w:t>6.7.</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Объектное представление</w:t>
            </w:r>
            <w:r>
              <w:rPr>
                <w:rStyle w:val="IndexLink"/>
                <w:vanish/>
              </w:rPr>
              <w:tab/>
            </w:r>
            <w:r>
              <w:rPr>
                <w:webHidden/>
              </w:rPr>
              <w:fldChar w:fldCharType="begin"/>
            </w:r>
            <w:r>
              <w:rPr>
                <w:webHidden/>
              </w:rPr>
              <w:instrText xml:space="preserve">PAGEREF _Toc137729085 \h</w:instrText>
            </w:r>
            <w:r>
              <w:rPr>
                <w:webHidden/>
              </w:rPr>
              <w:fldChar w:fldCharType="separate"/>
            </w:r>
            <w:r>
              <w:rPr>
                <w:rStyle w:val="IndexLink"/>
              </w:rPr>
              <w:t>35</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6">
            <w:r>
              <w:rPr>
                <w:webHidden/>
                <w:rStyle w:val="IndexLink"/>
                <w:vanish w:val="false"/>
                <w:spacing w:val="-2"/>
                <w:w w:val="99"/>
              </w:rPr>
              <w:t>6.7.1.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Режимы</w:t>
            </w:r>
            <w:r>
              <w:rPr>
                <w:rStyle w:val="IndexLink"/>
                <w:spacing w:val="-8"/>
              </w:rPr>
              <w:t xml:space="preserve"> </w:t>
            </w:r>
            <w:r>
              <w:rPr>
                <w:rStyle w:val="IndexLink"/>
              </w:rPr>
              <w:t>просмотра</w:t>
            </w:r>
            <w:r>
              <w:rPr>
                <w:rStyle w:val="IndexLink"/>
                <w:spacing w:val="-6"/>
              </w:rPr>
              <w:t xml:space="preserve"> </w:t>
            </w:r>
            <w:r>
              <w:rPr>
                <w:rStyle w:val="IndexLink"/>
              </w:rPr>
              <w:t>и</w:t>
            </w:r>
            <w:r>
              <w:rPr>
                <w:rStyle w:val="IndexLink"/>
                <w:spacing w:val="-7"/>
              </w:rPr>
              <w:t xml:space="preserve"> </w:t>
            </w:r>
            <w:r>
              <w:rPr>
                <w:rStyle w:val="IndexLink"/>
              </w:rPr>
              <w:t>редактирования</w:t>
            </w:r>
            <w:r>
              <w:rPr>
                <w:rStyle w:val="IndexLink"/>
                <w:vanish/>
              </w:rPr>
              <w:tab/>
            </w:r>
            <w:r>
              <w:rPr>
                <w:webHidden/>
              </w:rPr>
              <w:fldChar w:fldCharType="begin"/>
            </w:r>
            <w:r>
              <w:rPr>
                <w:webHidden/>
              </w:rPr>
              <w:instrText xml:space="preserve">PAGEREF _Toc137729086 \h</w:instrText>
            </w:r>
            <w:r>
              <w:rPr>
                <w:webHidden/>
              </w:rPr>
              <w:fldChar w:fldCharType="separate"/>
            </w:r>
            <w:r>
              <w:rPr>
                <w:rStyle w:val="IndexLink"/>
              </w:rPr>
              <w:t>35</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7">
            <w:r>
              <w:rPr>
                <w:webHidden/>
                <w:rStyle w:val="IndexLink"/>
                <w:vanish w:val="false"/>
                <w:spacing w:val="-2"/>
                <w:w w:val="99"/>
              </w:rPr>
              <w:t>6.7.2.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Режимы отображения</w:t>
            </w:r>
            <w:r>
              <w:rPr>
                <w:rStyle w:val="IndexLink"/>
                <w:vanish/>
              </w:rPr>
              <w:tab/>
            </w:r>
            <w:r>
              <w:rPr>
                <w:webHidden/>
              </w:rPr>
              <w:fldChar w:fldCharType="begin"/>
            </w:r>
            <w:r>
              <w:rPr>
                <w:webHidden/>
              </w:rPr>
              <w:instrText xml:space="preserve">PAGEREF _Toc137729087 \h</w:instrText>
            </w:r>
            <w:r>
              <w:rPr>
                <w:webHidden/>
              </w:rPr>
              <w:fldChar w:fldCharType="separate"/>
            </w:r>
            <w:r>
              <w:rPr>
                <w:rStyle w:val="IndexLink"/>
              </w:rPr>
              <w:t>36</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8">
            <w:r>
              <w:rPr>
                <w:webHidden/>
                <w:rStyle w:val="IndexLink"/>
                <w:vanish w:val="false"/>
                <w:spacing w:val="-2"/>
                <w:w w:val="99"/>
              </w:rPr>
              <w:t>6.7.3.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Функции</w:t>
            </w:r>
            <w:r>
              <w:rPr>
                <w:rStyle w:val="IndexLink"/>
                <w:spacing w:val="-2"/>
              </w:rPr>
              <w:t xml:space="preserve"> </w:t>
            </w:r>
            <w:r>
              <w:rPr>
                <w:rStyle w:val="IndexLink"/>
              </w:rPr>
              <w:t>и</w:t>
            </w:r>
            <w:r>
              <w:rPr>
                <w:rStyle w:val="IndexLink"/>
                <w:spacing w:val="-5"/>
              </w:rPr>
              <w:t xml:space="preserve"> </w:t>
            </w:r>
            <w:r>
              <w:rPr>
                <w:rStyle w:val="IndexLink"/>
              </w:rPr>
              <w:t>элементы</w:t>
            </w:r>
            <w:r>
              <w:rPr>
                <w:rStyle w:val="IndexLink"/>
                <w:spacing w:val="-2"/>
              </w:rPr>
              <w:t xml:space="preserve"> </w:t>
            </w:r>
            <w:r>
              <w:rPr>
                <w:rStyle w:val="IndexLink"/>
              </w:rPr>
              <w:t>управления</w:t>
            </w:r>
            <w:r>
              <w:rPr>
                <w:rStyle w:val="IndexLink"/>
                <w:spacing w:val="-3"/>
              </w:rPr>
              <w:t xml:space="preserve"> </w:t>
            </w:r>
            <w:r>
              <w:rPr>
                <w:rStyle w:val="IndexLink"/>
              </w:rPr>
              <w:t>панели</w:t>
            </w:r>
            <w:r>
              <w:rPr>
                <w:rStyle w:val="IndexLink"/>
                <w:spacing w:val="-5"/>
              </w:rPr>
              <w:t xml:space="preserve"> </w:t>
            </w:r>
            <w:r>
              <w:rPr>
                <w:rStyle w:val="IndexLink"/>
              </w:rPr>
              <w:t>объекта</w:t>
            </w:r>
            <w:r>
              <w:rPr>
                <w:rStyle w:val="IndexLink"/>
                <w:vanish/>
              </w:rPr>
              <w:tab/>
            </w:r>
            <w:r>
              <w:rPr>
                <w:webHidden/>
              </w:rPr>
              <w:fldChar w:fldCharType="begin"/>
            </w:r>
            <w:r>
              <w:rPr>
                <w:webHidden/>
              </w:rPr>
              <w:instrText xml:space="preserve">PAGEREF _Toc137729088 \h</w:instrText>
            </w:r>
            <w:r>
              <w:rPr>
                <w:webHidden/>
              </w:rPr>
              <w:fldChar w:fldCharType="separate"/>
            </w:r>
            <w:r>
              <w:rPr>
                <w:rStyle w:val="IndexLink"/>
              </w:rPr>
              <w:t>37</w:t>
            </w:r>
            <w:r>
              <w:rPr>
                <w:webHidden/>
              </w:rPr>
              <w:fldChar w:fldCharType="end"/>
            </w:r>
          </w:hyperlink>
        </w:p>
        <w:p>
          <w:pPr>
            <w:pStyle w:val="TOC2"/>
            <w:tabs>
              <w:tab w:val="clear" w:pos="720"/>
              <w:tab w:val="left" w:pos="66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89">
            <w:r>
              <w:rPr>
                <w:webHidden/>
                <w:rStyle w:val="IndexLink"/>
                <w:caps/>
                <w:vanish w:val="false"/>
                <w:w w:val="99"/>
              </w:rPr>
              <w:t>7.</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caps/>
              </w:rPr>
              <w:t>Редактирование и ввод данных, значения по умолчанию, поля и типы данных.</w:t>
            </w:r>
            <w:r>
              <w:rPr>
                <w:rStyle w:val="IndexLink"/>
                <w:vanish/>
              </w:rPr>
              <w:tab/>
            </w:r>
            <w:r>
              <w:rPr>
                <w:webHidden/>
              </w:rPr>
              <w:fldChar w:fldCharType="begin"/>
            </w:r>
            <w:r>
              <w:rPr>
                <w:webHidden/>
              </w:rPr>
              <w:instrText xml:space="preserve">PAGEREF _Toc137729089 \h</w:instrText>
            </w:r>
            <w:r>
              <w:rPr>
                <w:webHidden/>
              </w:rPr>
              <w:fldChar w:fldCharType="separate"/>
            </w:r>
            <w:r>
              <w:rPr>
                <w:rStyle w:val="IndexLink"/>
              </w:rPr>
              <w:t>42</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1">
            <w:r>
              <w:rPr>
                <w:webHidden/>
                <w:rStyle w:val="IndexLink"/>
                <w:vanish w:val="false"/>
                <w:w w:val="99"/>
              </w:rPr>
              <w:t>7.1.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Режим «Редактирование»</w:t>
            </w:r>
            <w:r>
              <w:rPr>
                <w:rStyle w:val="IndexLink"/>
                <w:vanish/>
              </w:rPr>
              <w:tab/>
            </w:r>
            <w:r>
              <w:rPr>
                <w:webHidden/>
              </w:rPr>
              <w:fldChar w:fldCharType="begin"/>
            </w:r>
            <w:r>
              <w:rPr>
                <w:webHidden/>
              </w:rPr>
              <w:instrText xml:space="preserve">PAGEREF _Toc137729091 \h</w:instrText>
            </w:r>
            <w:r>
              <w:rPr>
                <w:webHidden/>
              </w:rPr>
              <w:fldChar w:fldCharType="separate"/>
            </w:r>
            <w:r>
              <w:rPr>
                <w:rStyle w:val="IndexLink"/>
              </w:rPr>
              <w:t>42</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2">
            <w:r>
              <w:rPr>
                <w:webHidden/>
                <w:rStyle w:val="IndexLink"/>
                <w:vanish w:val="false"/>
                <w:w w:val="99"/>
              </w:rPr>
              <w:t>7.2.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eastAsiaTheme="minorHAnsi"/>
              </w:rPr>
              <w:t>Поля и типы данных</w:t>
            </w:r>
            <w:r>
              <w:rPr>
                <w:rStyle w:val="IndexLink"/>
                <w:vanish/>
              </w:rPr>
              <w:tab/>
            </w:r>
            <w:r>
              <w:rPr>
                <w:webHidden/>
              </w:rPr>
              <w:fldChar w:fldCharType="begin"/>
            </w:r>
            <w:r>
              <w:rPr>
                <w:webHidden/>
              </w:rPr>
              <w:instrText xml:space="preserve">PAGEREF _Toc137729092 \h</w:instrText>
            </w:r>
            <w:r>
              <w:rPr>
                <w:webHidden/>
              </w:rPr>
              <w:fldChar w:fldCharType="separate"/>
            </w:r>
            <w:r>
              <w:rPr>
                <w:rStyle w:val="IndexLink"/>
              </w:rPr>
              <w:t>44</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3">
            <w:r>
              <w:rPr>
                <w:webHidden/>
                <w:rStyle w:val="IndexLink"/>
                <w:vanish w:val="false"/>
                <w:spacing w:val="-2"/>
                <w:w w:val="99"/>
              </w:rPr>
              <w:t>7.2.1.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lang w:eastAsia="ru-RU"/>
              </w:rPr>
              <w:t>Групповые атрибуты</w:t>
            </w:r>
            <w:r>
              <w:rPr>
                <w:rStyle w:val="IndexLink"/>
                <w:vanish/>
              </w:rPr>
              <w:tab/>
            </w:r>
            <w:r>
              <w:rPr>
                <w:webHidden/>
              </w:rPr>
              <w:fldChar w:fldCharType="begin"/>
            </w:r>
            <w:r>
              <w:rPr>
                <w:webHidden/>
              </w:rPr>
              <w:instrText xml:space="preserve">PAGEREF _Toc137729093 \h</w:instrText>
            </w:r>
            <w:r>
              <w:rPr>
                <w:webHidden/>
              </w:rPr>
              <w:fldChar w:fldCharType="separate"/>
            </w:r>
            <w:r>
              <w:rPr>
                <w:rStyle w:val="IndexLink"/>
              </w:rPr>
              <w:t>45</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4">
            <w:r>
              <w:rPr>
                <w:webHidden/>
                <w:rStyle w:val="IndexLink"/>
                <w:vanish w:val="false"/>
                <w:spacing w:val="-2"/>
                <w:w w:val="99"/>
              </w:rPr>
              <w:t>7.2.2.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lang w:eastAsia="ru-RU"/>
              </w:rPr>
              <w:t>Панель инструментов группового атрибута</w:t>
            </w:r>
            <w:r>
              <w:rPr>
                <w:rStyle w:val="IndexLink"/>
                <w:vanish/>
              </w:rPr>
              <w:tab/>
            </w:r>
            <w:r>
              <w:rPr>
                <w:webHidden/>
              </w:rPr>
              <w:fldChar w:fldCharType="begin"/>
            </w:r>
            <w:r>
              <w:rPr>
                <w:webHidden/>
              </w:rPr>
              <w:instrText xml:space="preserve">PAGEREF _Toc137729094 \h</w:instrText>
            </w:r>
            <w:r>
              <w:rPr>
                <w:webHidden/>
              </w:rPr>
              <w:fldChar w:fldCharType="separate"/>
            </w:r>
            <w:r>
              <w:rPr>
                <w:rStyle w:val="IndexLink"/>
              </w:rPr>
              <w:t>46</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5">
            <w:r>
              <w:rPr>
                <w:webHidden/>
                <w:rStyle w:val="IndexLink"/>
                <w:vanish w:val="false"/>
                <w:spacing w:val="-2"/>
                <w:w w:val="99"/>
              </w:rPr>
              <w:t>7.2.3.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lang w:eastAsia="ru-RU"/>
              </w:rPr>
              <w:t>Панель пейджинга группового атрибута</w:t>
            </w:r>
            <w:r>
              <w:rPr>
                <w:rStyle w:val="IndexLink"/>
                <w:vanish/>
              </w:rPr>
              <w:tab/>
            </w:r>
            <w:r>
              <w:rPr>
                <w:webHidden/>
              </w:rPr>
              <w:fldChar w:fldCharType="begin"/>
            </w:r>
            <w:r>
              <w:rPr>
                <w:webHidden/>
              </w:rPr>
              <w:instrText xml:space="preserve">PAGEREF _Toc137729095 \h</w:instrText>
            </w:r>
            <w:r>
              <w:rPr>
                <w:webHidden/>
              </w:rPr>
              <w:fldChar w:fldCharType="separate"/>
            </w:r>
            <w:r>
              <w:rPr>
                <w:rStyle w:val="IndexLink"/>
              </w:rPr>
              <w:t>47</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6">
            <w:r>
              <w:rPr>
                <w:webHidden/>
                <w:rStyle w:val="IndexLink"/>
                <w:vanish w:val="false"/>
                <w:w w:val="99"/>
              </w:rPr>
              <w:t>7.3.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lang w:eastAsia="ru-RU"/>
              </w:rPr>
              <w:t>Значения по умолчанию</w:t>
            </w:r>
            <w:r>
              <w:rPr>
                <w:rStyle w:val="IndexLink"/>
                <w:vanish/>
              </w:rPr>
              <w:tab/>
            </w:r>
            <w:r>
              <w:rPr>
                <w:webHidden/>
              </w:rPr>
              <w:fldChar w:fldCharType="begin"/>
            </w:r>
            <w:r>
              <w:rPr>
                <w:webHidden/>
              </w:rPr>
              <w:instrText xml:space="preserve">PAGEREF _Toc137729096 \h</w:instrText>
            </w:r>
            <w:r>
              <w:rPr>
                <w:webHidden/>
              </w:rPr>
              <w:fldChar w:fldCharType="separate"/>
            </w:r>
            <w:r>
              <w:rPr>
                <w:rStyle w:val="IndexLink"/>
              </w:rPr>
              <w:t>47</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7">
            <w:r>
              <w:rPr>
                <w:webHidden/>
                <w:rStyle w:val="IndexLink"/>
                <w:vanish w:val="false"/>
                <w:spacing w:val="-2"/>
                <w:w w:val="99"/>
              </w:rPr>
              <w:t>7.3.1.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lang w:eastAsia="ru-RU"/>
              </w:rPr>
              <w:t>Сохранение из панели результатов поиска</w:t>
            </w:r>
            <w:r>
              <w:rPr>
                <w:rStyle w:val="IndexLink"/>
                <w:vanish/>
              </w:rPr>
              <w:tab/>
            </w:r>
            <w:r>
              <w:rPr>
                <w:webHidden/>
              </w:rPr>
              <w:fldChar w:fldCharType="begin"/>
            </w:r>
            <w:r>
              <w:rPr>
                <w:webHidden/>
              </w:rPr>
              <w:instrText xml:space="preserve">PAGEREF _Toc137729097 \h</w:instrText>
            </w:r>
            <w:r>
              <w:rPr>
                <w:webHidden/>
              </w:rPr>
              <w:fldChar w:fldCharType="separate"/>
            </w:r>
            <w:r>
              <w:rPr>
                <w:rStyle w:val="IndexLink"/>
              </w:rPr>
              <w:t>48</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8">
            <w:r>
              <w:rPr>
                <w:webHidden/>
                <w:rStyle w:val="IndexLink"/>
                <w:vanish w:val="false"/>
                <w:spacing w:val="-2"/>
                <w:w w:val="99"/>
              </w:rPr>
              <w:t>7.3.2.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lang w:eastAsia="ru-RU"/>
              </w:rPr>
              <w:t>Сохранение из панели объекта</w:t>
            </w:r>
            <w:r>
              <w:rPr>
                <w:rStyle w:val="IndexLink"/>
                <w:vanish/>
              </w:rPr>
              <w:tab/>
            </w:r>
            <w:r>
              <w:rPr>
                <w:webHidden/>
              </w:rPr>
              <w:fldChar w:fldCharType="begin"/>
            </w:r>
            <w:r>
              <w:rPr>
                <w:webHidden/>
              </w:rPr>
              <w:instrText xml:space="preserve">PAGEREF _Toc137729098 \h</w:instrText>
            </w:r>
            <w:r>
              <w:rPr>
                <w:webHidden/>
              </w:rPr>
              <w:fldChar w:fldCharType="separate"/>
            </w:r>
            <w:r>
              <w:rPr>
                <w:rStyle w:val="IndexLink"/>
              </w:rPr>
              <w:t>49</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099">
            <w:r>
              <w:rPr>
                <w:webHidden/>
                <w:rStyle w:val="IndexLink"/>
                <w:vanish w:val="false"/>
                <w:spacing w:val="-2"/>
                <w:w w:val="99"/>
              </w:rPr>
              <w:t>7.3.3.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lang w:eastAsia="ru-RU"/>
              </w:rPr>
              <w:t>Просмотр и очистка значений</w:t>
            </w:r>
            <w:r>
              <w:rPr>
                <w:rStyle w:val="IndexLink"/>
                <w:vanish/>
              </w:rPr>
              <w:tab/>
            </w:r>
            <w:r>
              <w:rPr>
                <w:webHidden/>
              </w:rPr>
              <w:fldChar w:fldCharType="begin"/>
            </w:r>
            <w:r>
              <w:rPr>
                <w:webHidden/>
              </w:rPr>
              <w:instrText xml:space="preserve">PAGEREF _Toc137729099 \h</w:instrText>
            </w:r>
            <w:r>
              <w:rPr>
                <w:webHidden/>
              </w:rPr>
              <w:fldChar w:fldCharType="separate"/>
            </w:r>
            <w:r>
              <w:rPr>
                <w:rStyle w:val="IndexLink"/>
              </w:rPr>
              <w:t>50</w:t>
            </w:r>
            <w:r>
              <w:rPr>
                <w:webHidden/>
              </w:rPr>
              <w:fldChar w:fldCharType="end"/>
            </w:r>
          </w:hyperlink>
        </w:p>
        <w:p>
          <w:pPr>
            <w:pStyle w:val="TOC2"/>
            <w:tabs>
              <w:tab w:val="clear" w:pos="720"/>
              <w:tab w:val="left" w:pos="66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0">
            <w:r>
              <w:rPr>
                <w:webHidden/>
                <w:rStyle w:val="IndexLink"/>
                <w:caps/>
                <w:vanish w:val="false"/>
                <w:w w:val="99"/>
              </w:rPr>
              <w:t>8.</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caps/>
              </w:rPr>
              <w:t>Функция «Поиск»</w:t>
            </w:r>
            <w:r>
              <w:rPr>
                <w:rStyle w:val="IndexLink"/>
                <w:vanish/>
              </w:rPr>
              <w:tab/>
            </w:r>
            <w:r>
              <w:rPr>
                <w:webHidden/>
              </w:rPr>
              <w:fldChar w:fldCharType="begin"/>
            </w:r>
            <w:r>
              <w:rPr>
                <w:webHidden/>
              </w:rPr>
              <w:instrText xml:space="preserve">PAGEREF _Toc137729100 \h</w:instrText>
            </w:r>
            <w:r>
              <w:rPr>
                <w:webHidden/>
              </w:rPr>
              <w:fldChar w:fldCharType="separate"/>
            </w:r>
            <w:r>
              <w:rPr>
                <w:rStyle w:val="IndexLink"/>
              </w:rPr>
              <w:t>51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1">
            <w:r>
              <w:rPr>
                <w:webHidden/>
                <w:rStyle w:val="IndexLink"/>
                <w:vanish w:val="false"/>
                <w:w w:val="99"/>
              </w:rPr>
              <w:t>8.1.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Поиск объектного типа на панели быстрого доступа</w:t>
            </w:r>
            <w:r>
              <w:rPr>
                <w:rStyle w:val="IndexLink"/>
                <w:vanish/>
              </w:rPr>
              <w:tab/>
            </w:r>
            <w:r>
              <w:rPr>
                <w:webHidden/>
              </w:rPr>
              <w:fldChar w:fldCharType="begin"/>
            </w:r>
            <w:r>
              <w:rPr>
                <w:webHidden/>
              </w:rPr>
              <w:instrText xml:space="preserve">PAGEREF _Toc137729101 \h</w:instrText>
            </w:r>
            <w:r>
              <w:rPr>
                <w:webHidden/>
              </w:rPr>
              <w:fldChar w:fldCharType="separate"/>
            </w:r>
            <w:r>
              <w:rPr>
                <w:rStyle w:val="IndexLink"/>
              </w:rPr>
              <w:t>51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2">
            <w:r>
              <w:rPr>
                <w:webHidden/>
                <w:rStyle w:val="IndexLink"/>
                <w:vanish w:val="false"/>
                <w:w w:val="99"/>
              </w:rPr>
              <w:t>8.2.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Поиск внутри объектного типа</w:t>
            </w:r>
            <w:r>
              <w:rPr>
                <w:rStyle w:val="IndexLink"/>
                <w:vanish/>
              </w:rPr>
              <w:tab/>
            </w:r>
            <w:r>
              <w:rPr>
                <w:webHidden/>
              </w:rPr>
              <w:fldChar w:fldCharType="begin"/>
            </w:r>
            <w:r>
              <w:rPr>
                <w:webHidden/>
              </w:rPr>
              <w:instrText xml:space="preserve">PAGEREF _Toc137729102 \h</w:instrText>
            </w:r>
            <w:r>
              <w:rPr>
                <w:webHidden/>
              </w:rPr>
              <w:fldChar w:fldCharType="separate"/>
            </w:r>
            <w:r>
              <w:rPr>
                <w:rStyle w:val="IndexLink"/>
              </w:rPr>
              <w:t>51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3">
            <w:r>
              <w:rPr>
                <w:webHidden/>
                <w:rStyle w:val="IndexLink"/>
                <w:vanish w:val="false"/>
                <w:w w:val="99"/>
              </w:rPr>
              <w:t>8.3.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Общий поиск</w:t>
            </w:r>
            <w:r>
              <w:rPr>
                <w:rStyle w:val="IndexLink"/>
                <w:vanish/>
              </w:rPr>
              <w:tab/>
            </w:r>
            <w:r>
              <w:rPr>
                <w:webHidden/>
              </w:rPr>
              <w:fldChar w:fldCharType="begin"/>
            </w:r>
            <w:r>
              <w:rPr>
                <w:webHidden/>
              </w:rPr>
              <w:instrText xml:space="preserve">PAGEREF _Toc137729103 \h</w:instrText>
            </w:r>
            <w:r>
              <w:rPr>
                <w:webHidden/>
              </w:rPr>
              <w:fldChar w:fldCharType="separate"/>
            </w:r>
            <w:r>
              <w:rPr>
                <w:rStyle w:val="IndexLink"/>
              </w:rPr>
              <w:t>61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4">
            <w:r>
              <w:rPr>
                <w:webHidden/>
                <w:rStyle w:val="IndexLink"/>
                <w:vanish w:val="false"/>
                <w:w w:val="99"/>
              </w:rPr>
              <w:t>8.4.</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Расширенный поиск</w:t>
            </w:r>
            <w:r>
              <w:rPr>
                <w:rStyle w:val="IndexLink"/>
                <w:vanish/>
              </w:rPr>
              <w:tab/>
            </w:r>
            <w:r>
              <w:rPr>
                <w:webHidden/>
              </w:rPr>
              <w:fldChar w:fldCharType="begin"/>
            </w:r>
            <w:r>
              <w:rPr>
                <w:webHidden/>
              </w:rPr>
              <w:instrText xml:space="preserve">PAGEREF _Toc137729104 \h</w:instrText>
            </w:r>
            <w:r>
              <w:rPr>
                <w:webHidden/>
              </w:rPr>
              <w:fldChar w:fldCharType="separate"/>
            </w:r>
            <w:r>
              <w:rPr>
                <w:rStyle w:val="IndexLink"/>
              </w:rPr>
              <w:t>62</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5">
            <w:r>
              <w:rPr>
                <w:webHidden/>
                <w:rStyle w:val="IndexLink"/>
                <w:vanish w:val="false"/>
                <w:w w:val="99"/>
              </w:rPr>
              <w:t>8.5.</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Поиск в тексте</w:t>
            </w:r>
            <w:r>
              <w:rPr>
                <w:rStyle w:val="IndexLink"/>
                <w:vanish/>
              </w:rPr>
              <w:tab/>
            </w:r>
            <w:r>
              <w:rPr>
                <w:webHidden/>
              </w:rPr>
              <w:fldChar w:fldCharType="begin"/>
            </w:r>
            <w:r>
              <w:rPr>
                <w:webHidden/>
              </w:rPr>
              <w:instrText xml:space="preserve">PAGEREF _Toc137729105 \h</w:instrText>
            </w:r>
            <w:r>
              <w:rPr>
                <w:webHidden/>
              </w:rPr>
              <w:fldChar w:fldCharType="separate"/>
            </w:r>
            <w:r>
              <w:rPr>
                <w:rStyle w:val="IndexLink"/>
              </w:rPr>
              <w:t>64</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6">
            <w:r>
              <w:rPr>
                <w:webHidden/>
                <w:rStyle w:val="IndexLink"/>
                <w:vanish w:val="false"/>
                <w:w w:val="99"/>
              </w:rPr>
              <w:t>8.6.</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Особенности поиска по групповым атрибутам</w:t>
            </w:r>
            <w:r>
              <w:rPr>
                <w:rStyle w:val="IndexLink"/>
                <w:vanish/>
              </w:rPr>
              <w:tab/>
            </w:r>
            <w:r>
              <w:rPr>
                <w:webHidden/>
              </w:rPr>
              <w:fldChar w:fldCharType="begin"/>
            </w:r>
            <w:r>
              <w:rPr>
                <w:webHidden/>
              </w:rPr>
              <w:instrText xml:space="preserve">PAGEREF _Toc137729106 \h</w:instrText>
            </w:r>
            <w:r>
              <w:rPr>
                <w:webHidden/>
              </w:rPr>
              <w:fldChar w:fldCharType="separate"/>
            </w:r>
            <w:r>
              <w:rPr>
                <w:rStyle w:val="IndexLink"/>
              </w:rPr>
              <w:t>64</w:t>
            </w:r>
            <w:r>
              <w:rPr>
                <w:webHidden/>
              </w:rPr>
              <w:fldChar w:fldCharType="end"/>
            </w:r>
          </w:hyperlink>
        </w:p>
        <w:p>
          <w:pPr>
            <w:pStyle w:val="TOC2"/>
            <w:tabs>
              <w:tab w:val="clear" w:pos="720"/>
              <w:tab w:val="left" w:pos="66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07">
            <w:r>
              <w:rPr>
                <w:webHidden/>
                <w:rStyle w:val="IndexLink"/>
                <w:caps/>
                <w:vanish w:val="false"/>
                <w:w w:val="99"/>
              </w:rPr>
              <w:t>9</w:t>
            </w:r>
            <w:r>
              <w:rPr>
                <w:rStyle w:val="IndexLink"/>
                <w:rFonts w:eastAsia="Calibri"/>
                <w:caps/>
              </w:rPr>
              <w:t>.</w:t>
              <w:tab/>
              <w:t>Создание фондов, описей, единиц хранения (дел)</w:t>
            </w:r>
            <w:r>
              <w:rPr>
                <w:rStyle w:val="IndexLink"/>
                <w:vanish/>
              </w:rPr>
              <w:tab/>
            </w:r>
            <w:r>
              <w:rPr>
                <w:webHidden/>
              </w:rPr>
              <w:fldChar w:fldCharType="begin"/>
            </w:r>
            <w:r>
              <w:rPr>
                <w:webHidden/>
              </w:rPr>
              <w:instrText xml:space="preserve">PAGEREF _Toc137729107 \h</w:instrText>
            </w:r>
            <w:r>
              <w:rPr>
                <w:webHidden/>
              </w:rPr>
              <w:fldChar w:fldCharType="separate"/>
            </w:r>
            <w:r>
              <w:rPr>
                <w:rStyle w:val="IndexLink"/>
              </w:rPr>
              <w:t>66</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13">
            <w:r>
              <w:rPr>
                <w:webHidden/>
                <w:rStyle w:val="IndexLink"/>
                <w:vanish w:val="false"/>
                <w:w w:val="99"/>
              </w:rPr>
              <w:t>9.1.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Создание фонда</w:t>
            </w:r>
            <w:r>
              <w:rPr>
                <w:rStyle w:val="IndexLink"/>
                <w:vanish/>
              </w:rPr>
              <w:tab/>
            </w:r>
            <w:r>
              <w:rPr>
                <w:webHidden/>
              </w:rPr>
              <w:fldChar w:fldCharType="begin"/>
            </w:r>
            <w:r>
              <w:rPr>
                <w:webHidden/>
              </w:rPr>
              <w:instrText xml:space="preserve">PAGEREF _Toc137729113 \h</w:instrText>
            </w:r>
            <w:r>
              <w:rPr>
                <w:webHidden/>
              </w:rPr>
              <w:fldChar w:fldCharType="separate"/>
            </w:r>
            <w:r>
              <w:rPr>
                <w:rStyle w:val="IndexLink"/>
              </w:rPr>
              <w:t>66</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14">
            <w:r>
              <w:rPr>
                <w:webHidden/>
                <w:rStyle w:val="IndexLink"/>
                <w:vanish w:val="false"/>
                <w:w w:val="99"/>
              </w:rPr>
              <w:t>9.2.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Создание описи</w:t>
            </w:r>
            <w:r>
              <w:rPr>
                <w:rStyle w:val="IndexLink"/>
                <w:vanish/>
              </w:rPr>
              <w:tab/>
            </w:r>
            <w:r>
              <w:rPr>
                <w:webHidden/>
              </w:rPr>
              <w:fldChar w:fldCharType="begin"/>
            </w:r>
            <w:r>
              <w:rPr>
                <w:webHidden/>
              </w:rPr>
              <w:instrText xml:space="preserve">PAGEREF _Toc137729114 \h</w:instrText>
            </w:r>
            <w:r>
              <w:rPr>
                <w:webHidden/>
              </w:rPr>
              <w:fldChar w:fldCharType="separate"/>
            </w:r>
            <w:r>
              <w:rPr>
                <w:rStyle w:val="IndexLink"/>
              </w:rPr>
              <w:t>69</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1">
            <w:r>
              <w:rPr>
                <w:webHidden/>
                <w:rStyle w:val="IndexLink"/>
                <w:vanish w:val="false"/>
                <w:w w:val="99"/>
              </w:rPr>
              <w:t>9.3.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Создание единицы хранения (дела)</w:t>
            </w:r>
            <w:r>
              <w:rPr>
                <w:rStyle w:val="IndexLink"/>
                <w:vanish/>
              </w:rPr>
              <w:tab/>
            </w:r>
            <w:r>
              <w:rPr>
                <w:webHidden/>
              </w:rPr>
              <w:fldChar w:fldCharType="begin"/>
            </w:r>
            <w:r>
              <w:rPr>
                <w:webHidden/>
              </w:rPr>
              <w:instrText xml:space="preserve">PAGEREF _Toc137729121 \h</w:instrText>
            </w:r>
            <w:r>
              <w:rPr>
                <w:webHidden/>
              </w:rPr>
              <w:fldChar w:fldCharType="separate"/>
            </w:r>
            <w:r>
              <w:rPr>
                <w:rStyle w:val="IndexLink"/>
              </w:rPr>
              <w:t>72</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2">
            <w:r>
              <w:rPr>
                <w:webHidden/>
                <w:rStyle w:val="IndexLink"/>
                <w:vanish w:val="false"/>
                <w:w w:val="99"/>
              </w:rPr>
              <w:t>10.</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ЗАГРУЗКА ДАННЫХ</w:t>
            </w:r>
            <w:r>
              <w:rPr>
                <w:rStyle w:val="IndexLink"/>
                <w:vanish/>
              </w:rPr>
              <w:tab/>
            </w:r>
            <w:r>
              <w:rPr>
                <w:webHidden/>
              </w:rPr>
              <w:fldChar w:fldCharType="begin"/>
            </w:r>
            <w:r>
              <w:rPr>
                <w:webHidden/>
              </w:rPr>
              <w:instrText xml:space="preserve">PAGEREF _Toc137729122 \h</w:instrText>
            </w:r>
            <w:r>
              <w:rPr>
                <w:webHidden/>
              </w:rPr>
              <w:fldChar w:fldCharType="separate"/>
            </w:r>
            <w:r>
              <w:rPr>
                <w:rStyle w:val="IndexLink"/>
              </w:rPr>
              <w:t>76</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4">
            <w:r>
              <w:rPr>
                <w:webHidden/>
                <w:rStyle w:val="IndexLink"/>
                <w:vanish w:val="false"/>
                <w:w w:val="99"/>
              </w:rPr>
              <w:t>10.1.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Загрузка данных в Систему из Excel</w:t>
            </w:r>
            <w:r>
              <w:rPr>
                <w:rStyle w:val="IndexLink"/>
                <w:vanish/>
              </w:rPr>
              <w:tab/>
            </w:r>
            <w:r>
              <w:rPr>
                <w:webHidden/>
              </w:rPr>
              <w:fldChar w:fldCharType="begin"/>
            </w:r>
            <w:r>
              <w:rPr>
                <w:webHidden/>
              </w:rPr>
              <w:instrText xml:space="preserve">PAGEREF _Toc137729124 \h</w:instrText>
            </w:r>
            <w:r>
              <w:rPr>
                <w:webHidden/>
              </w:rPr>
              <w:fldChar w:fldCharType="separate"/>
            </w:r>
            <w:r>
              <w:rPr>
                <w:rStyle w:val="IndexLink"/>
              </w:rPr>
              <w:t>76</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5">
            <w:r>
              <w:rPr>
                <w:webHidden/>
                <w:rStyle w:val="IndexLink"/>
                <w:vanish w:val="false"/>
                <w:spacing w:val="-2"/>
                <w:w w:val="99"/>
              </w:rPr>
              <w:t>10.1.1.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Создание шаблона</w:t>
            </w:r>
            <w:r>
              <w:rPr>
                <w:rStyle w:val="IndexLink"/>
                <w:vanish/>
              </w:rPr>
              <w:tab/>
            </w:r>
            <w:r>
              <w:rPr>
                <w:webHidden/>
              </w:rPr>
              <w:fldChar w:fldCharType="begin"/>
            </w:r>
            <w:r>
              <w:rPr>
                <w:webHidden/>
              </w:rPr>
              <w:instrText xml:space="preserve">PAGEREF _Toc137729125 \h</w:instrText>
            </w:r>
            <w:r>
              <w:rPr>
                <w:webHidden/>
              </w:rPr>
              <w:fldChar w:fldCharType="separate"/>
            </w:r>
            <w:r>
              <w:rPr>
                <w:rStyle w:val="IndexLink"/>
              </w:rPr>
              <w:t>76</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6">
            <w:r>
              <w:rPr>
                <w:webHidden/>
                <w:rStyle w:val="IndexLink"/>
                <w:vanish w:val="false"/>
                <w:spacing w:val="-2"/>
                <w:w w:val="99"/>
              </w:rPr>
              <w:t>10.1.2.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Загрузка данных из файла в систему КАИСА</w:t>
            </w:r>
            <w:r>
              <w:rPr>
                <w:rStyle w:val="IndexLink"/>
                <w:vanish/>
              </w:rPr>
              <w:tab/>
            </w:r>
            <w:r>
              <w:rPr>
                <w:webHidden/>
              </w:rPr>
              <w:fldChar w:fldCharType="begin"/>
            </w:r>
            <w:r>
              <w:rPr>
                <w:webHidden/>
              </w:rPr>
              <w:instrText xml:space="preserve">PAGEREF _Toc137729126 \h</w:instrText>
            </w:r>
            <w:r>
              <w:rPr>
                <w:webHidden/>
              </w:rPr>
              <w:fldChar w:fldCharType="separate"/>
            </w:r>
            <w:r>
              <w:rPr>
                <w:rStyle w:val="IndexLink"/>
              </w:rPr>
              <w:t>79</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7">
            <w:r>
              <w:rPr>
                <w:webHidden/>
                <w:rStyle w:val="IndexLink"/>
                <w:vanish w:val="false"/>
                <w:spacing w:val="-2"/>
                <w:w w:val="99"/>
              </w:rPr>
              <w:t>10.1.3.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Загрузка Дел с разделами Описей.</w:t>
            </w:r>
            <w:r>
              <w:rPr>
                <w:rStyle w:val="IndexLink"/>
                <w:vanish/>
              </w:rPr>
              <w:tab/>
            </w:r>
            <w:r>
              <w:rPr>
                <w:webHidden/>
              </w:rPr>
              <w:fldChar w:fldCharType="begin"/>
            </w:r>
            <w:r>
              <w:rPr>
                <w:webHidden/>
              </w:rPr>
              <w:instrText xml:space="preserve">PAGEREF _Toc137729127 \h</w:instrText>
            </w:r>
            <w:r>
              <w:rPr>
                <w:webHidden/>
              </w:rPr>
              <w:fldChar w:fldCharType="separate"/>
            </w:r>
            <w:r>
              <w:rPr>
                <w:rStyle w:val="IndexLink"/>
              </w:rPr>
              <w:t>87</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8">
            <w:r>
              <w:rPr>
                <w:webHidden/>
                <w:rStyle w:val="IndexLink"/>
                <w:vanish w:val="false"/>
                <w:spacing w:val="-2"/>
                <w:w w:val="99"/>
              </w:rPr>
              <w:t>10.1.4.</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Дополнительные функции при импорте данных в систему КАИСА.</w:t>
            </w:r>
            <w:r>
              <w:rPr>
                <w:rStyle w:val="IndexLink"/>
                <w:vanish/>
              </w:rPr>
              <w:tab/>
            </w:r>
            <w:r>
              <w:rPr>
                <w:webHidden/>
              </w:rPr>
              <w:fldChar w:fldCharType="begin"/>
            </w:r>
            <w:r>
              <w:rPr>
                <w:webHidden/>
              </w:rPr>
              <w:instrText xml:space="preserve">PAGEREF _Toc137729128 \h</w:instrText>
            </w:r>
            <w:r>
              <w:rPr>
                <w:webHidden/>
              </w:rPr>
              <w:fldChar w:fldCharType="separate"/>
            </w:r>
            <w:r>
              <w:rPr>
                <w:rStyle w:val="IndexLink"/>
              </w:rPr>
              <w:t>91</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29">
            <w:r>
              <w:rPr>
                <w:webHidden/>
                <w:rStyle w:val="IndexLink"/>
                <w:vanish w:val="false"/>
                <w:spacing w:val="-2"/>
                <w:w w:val="99"/>
              </w:rPr>
              <w:t>10.1.5.</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Замена существующих данных в системе.</w:t>
            </w:r>
            <w:r>
              <w:rPr>
                <w:rStyle w:val="IndexLink"/>
                <w:vanish/>
              </w:rPr>
              <w:tab/>
            </w:r>
            <w:r>
              <w:rPr>
                <w:webHidden/>
              </w:rPr>
              <w:fldChar w:fldCharType="begin"/>
            </w:r>
            <w:r>
              <w:rPr>
                <w:webHidden/>
              </w:rPr>
              <w:instrText xml:space="preserve">PAGEREF _Toc137729129 \h</w:instrText>
            </w:r>
            <w:r>
              <w:rPr>
                <w:webHidden/>
              </w:rPr>
              <w:fldChar w:fldCharType="separate"/>
            </w:r>
            <w:r>
              <w:rPr>
                <w:rStyle w:val="IndexLink"/>
              </w:rPr>
              <w:t>96</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0">
            <w:r>
              <w:rPr>
                <w:webHidden/>
                <w:rStyle w:val="IndexLink"/>
                <w:vanish w:val="false"/>
                <w:spacing w:val="-2"/>
                <w:w w:val="99"/>
              </w:rPr>
              <w:t>10.1.6.</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Загрузка со справочными атрибутами</w:t>
            </w:r>
            <w:r>
              <w:rPr>
                <w:rStyle w:val="IndexLink"/>
                <w:vanish/>
              </w:rPr>
              <w:tab/>
            </w:r>
            <w:r>
              <w:rPr>
                <w:webHidden/>
              </w:rPr>
              <w:fldChar w:fldCharType="begin"/>
            </w:r>
            <w:r>
              <w:rPr>
                <w:webHidden/>
              </w:rPr>
              <w:instrText xml:space="preserve">PAGEREF _Toc137729130 \h</w:instrText>
            </w:r>
            <w:r>
              <w:rPr>
                <w:webHidden/>
              </w:rPr>
              <w:fldChar w:fldCharType="separate"/>
            </w:r>
            <w:r>
              <w:rPr>
                <w:rStyle w:val="IndexLink"/>
              </w:rPr>
              <w:t>101</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1">
            <w:r>
              <w:rPr>
                <w:webHidden/>
                <w:rStyle w:val="IndexLink"/>
                <w:vanish w:val="false"/>
                <w:spacing w:val="-2"/>
                <w:w w:val="99"/>
              </w:rPr>
              <w:t>10.1.7.</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Загрузка данных с групповыми атрибутами.</w:t>
            </w:r>
            <w:r>
              <w:rPr>
                <w:rStyle w:val="IndexLink"/>
                <w:vanish/>
              </w:rPr>
              <w:tab/>
            </w:r>
            <w:r>
              <w:rPr>
                <w:webHidden/>
              </w:rPr>
              <w:fldChar w:fldCharType="begin"/>
            </w:r>
            <w:r>
              <w:rPr>
                <w:webHidden/>
              </w:rPr>
              <w:instrText xml:space="preserve">PAGEREF _Toc137729131 \h</w:instrText>
            </w:r>
            <w:r>
              <w:rPr>
                <w:webHidden/>
              </w:rPr>
              <w:fldChar w:fldCharType="separate"/>
            </w:r>
            <w:r>
              <w:rPr>
                <w:rStyle w:val="IndexLink"/>
              </w:rPr>
              <w:t>105</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2">
            <w:r>
              <w:rPr>
                <w:webHidden/>
                <w:rStyle w:val="IndexLink"/>
                <w:vanish w:val="false"/>
                <w:spacing w:val="-2"/>
                <w:w w:val="99"/>
              </w:rPr>
              <w:t>10.1.8.</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Атрибуты, заполненные по умолчанию.</w:t>
            </w:r>
            <w:r>
              <w:rPr>
                <w:rStyle w:val="IndexLink"/>
                <w:vanish/>
              </w:rPr>
              <w:tab/>
            </w:r>
            <w:r>
              <w:rPr>
                <w:webHidden/>
              </w:rPr>
              <w:fldChar w:fldCharType="begin"/>
            </w:r>
            <w:r>
              <w:rPr>
                <w:webHidden/>
              </w:rPr>
              <w:instrText xml:space="preserve">PAGEREF _Toc137729132 \h</w:instrText>
            </w:r>
            <w:r>
              <w:rPr>
                <w:webHidden/>
              </w:rPr>
              <w:fldChar w:fldCharType="separate"/>
            </w:r>
            <w:r>
              <w:rPr>
                <w:rStyle w:val="IndexLink"/>
              </w:rPr>
              <w:t>110</w:t>
            </w:r>
            <w:r>
              <w:rPr>
                <w:webHidden/>
              </w:rPr>
              <w:fldChar w:fldCharType="end"/>
            </w:r>
          </w:hyperlink>
        </w:p>
        <w:p>
          <w:pPr>
            <w:pStyle w:val="TOC2"/>
            <w:tabs>
              <w:tab w:val="clear" w:pos="720"/>
              <w:tab w:val="left" w:pos="110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3">
            <w:r>
              <w:rPr>
                <w:webHidden/>
                <w:rStyle w:val="IndexLink"/>
                <w:vanish w:val="false"/>
                <w:spacing w:val="-2"/>
                <w:w w:val="99"/>
              </w:rPr>
              <w:t>10.1.9.</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Копирование данных из файла формата Microsoft Word в файл формата Microsoft Excel.</w:t>
            </w:r>
            <w:r>
              <w:rPr>
                <w:rStyle w:val="IndexLink"/>
                <w:vanish/>
              </w:rPr>
              <w:tab/>
            </w:r>
            <w:r>
              <w:rPr>
                <w:webHidden/>
              </w:rPr>
              <w:fldChar w:fldCharType="begin"/>
            </w:r>
            <w:r>
              <w:rPr>
                <w:webHidden/>
              </w:rPr>
              <w:instrText xml:space="preserve">PAGEREF _Toc137729133 \h</w:instrText>
            </w:r>
            <w:r>
              <w:rPr>
                <w:webHidden/>
              </w:rPr>
              <w:fldChar w:fldCharType="separate"/>
            </w:r>
            <w:r>
              <w:rPr>
                <w:rStyle w:val="IndexLink"/>
              </w:rPr>
              <w:t>111</w:t>
            </w:r>
            <w:r>
              <w:rPr>
                <w:webHidden/>
              </w:rPr>
              <w:fldChar w:fldCharType="end"/>
            </w:r>
          </w:hyperlink>
        </w:p>
        <w:p>
          <w:pPr>
            <w:pStyle w:val="TOC2"/>
            <w:tabs>
              <w:tab w:val="clear" w:pos="720"/>
              <w:tab w:val="left" w:pos="132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4">
            <w:r>
              <w:rPr>
                <w:webHidden/>
                <w:rStyle w:val="IndexLink"/>
                <w:vanish w:val="false"/>
                <w:spacing w:val="-2"/>
                <w:w w:val="99"/>
              </w:rPr>
              <w:t>10.1.10.</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Загрузка файлов.</w:t>
            </w:r>
            <w:r>
              <w:rPr>
                <w:rStyle w:val="IndexLink"/>
                <w:vanish/>
              </w:rPr>
              <w:tab/>
            </w:r>
            <w:r>
              <w:rPr>
                <w:webHidden/>
              </w:rPr>
              <w:fldChar w:fldCharType="begin"/>
            </w:r>
            <w:r>
              <w:rPr>
                <w:webHidden/>
              </w:rPr>
              <w:instrText xml:space="preserve">PAGEREF _Toc137729134 \h</w:instrText>
            </w:r>
            <w:r>
              <w:rPr>
                <w:webHidden/>
              </w:rPr>
              <w:fldChar w:fldCharType="separate"/>
            </w:r>
            <w:r>
              <w:rPr>
                <w:rStyle w:val="IndexLink"/>
              </w:rPr>
              <w:t>114</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5">
            <w:r>
              <w:rPr>
                <w:webHidden/>
                <w:rStyle w:val="IndexLink"/>
                <w:vanish w:val="false"/>
                <w:w w:val="99"/>
              </w:rPr>
              <w:t>10.2.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Загрузка изображений с созданием экземпляров объектов</w:t>
            </w:r>
            <w:r>
              <w:rPr>
                <w:rStyle w:val="IndexLink"/>
                <w:vanish/>
              </w:rPr>
              <w:tab/>
            </w:r>
            <w:r>
              <w:rPr>
                <w:webHidden/>
              </w:rPr>
              <w:fldChar w:fldCharType="begin"/>
            </w:r>
            <w:r>
              <w:rPr>
                <w:webHidden/>
              </w:rPr>
              <w:instrText xml:space="preserve">PAGEREF _Toc137729135 \h</w:instrText>
            </w:r>
            <w:r>
              <w:rPr>
                <w:webHidden/>
              </w:rPr>
              <w:fldChar w:fldCharType="separate"/>
            </w:r>
            <w:r>
              <w:rPr>
                <w:rStyle w:val="IndexLink"/>
              </w:rPr>
              <w:t>117</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6">
            <w:r>
              <w:rPr>
                <w:webHidden/>
                <w:rStyle w:val="IndexLink"/>
                <w:caps/>
                <w:vanish w:val="false"/>
                <w:w w:val="99"/>
              </w:rPr>
              <w:t>11.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caps/>
              </w:rPr>
              <w:t>Построение отчетов</w:t>
            </w:r>
            <w:r>
              <w:rPr>
                <w:rStyle w:val="IndexLink"/>
                <w:vanish/>
              </w:rPr>
              <w:tab/>
            </w:r>
            <w:r>
              <w:rPr>
                <w:webHidden/>
              </w:rPr>
              <w:fldChar w:fldCharType="begin"/>
            </w:r>
            <w:r>
              <w:rPr>
                <w:webHidden/>
              </w:rPr>
              <w:instrText xml:space="preserve">PAGEREF _Toc137729136 \h</w:instrText>
            </w:r>
            <w:r>
              <w:rPr>
                <w:webHidden/>
              </w:rPr>
              <w:fldChar w:fldCharType="separate"/>
            </w:r>
            <w:r>
              <w:rPr>
                <w:rStyle w:val="IndexLink"/>
              </w:rPr>
              <w:t>120</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8">
            <w:r>
              <w:rPr>
                <w:webHidden/>
                <w:rStyle w:val="IndexLink"/>
                <w:vanish w:val="false"/>
                <w:w w:val="99"/>
              </w:rPr>
              <w:t>11.1.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Построение стандартных (предустановленных) отчетов</w:t>
            </w:r>
            <w:r>
              <w:rPr>
                <w:rStyle w:val="IndexLink"/>
                <w:vanish/>
              </w:rPr>
              <w:tab/>
            </w:r>
            <w:r>
              <w:rPr>
                <w:webHidden/>
              </w:rPr>
              <w:fldChar w:fldCharType="begin"/>
            </w:r>
            <w:r>
              <w:rPr>
                <w:webHidden/>
              </w:rPr>
              <w:instrText xml:space="preserve">PAGEREF _Toc137729138 \h</w:instrText>
            </w:r>
            <w:r>
              <w:rPr>
                <w:webHidden/>
              </w:rPr>
              <w:fldChar w:fldCharType="separate"/>
            </w:r>
            <w:r>
              <w:rPr>
                <w:rStyle w:val="IndexLink"/>
              </w:rPr>
              <w:t>120</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39">
            <w:r>
              <w:rPr>
                <w:webHidden/>
                <w:rStyle w:val="IndexLink"/>
                <w:vanish w:val="false"/>
                <w:w w:val="99"/>
              </w:rPr>
              <w:t>11.2.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Конструктор отчетов</w:t>
            </w:r>
            <w:r>
              <w:rPr>
                <w:rStyle w:val="IndexLink"/>
                <w:vanish/>
              </w:rPr>
              <w:tab/>
            </w:r>
            <w:r>
              <w:rPr>
                <w:webHidden/>
              </w:rPr>
              <w:fldChar w:fldCharType="begin"/>
            </w:r>
            <w:r>
              <w:rPr>
                <w:webHidden/>
              </w:rPr>
              <w:instrText xml:space="preserve">PAGEREF _Toc137729139 \h</w:instrText>
            </w:r>
            <w:r>
              <w:rPr>
                <w:webHidden/>
              </w:rPr>
              <w:fldChar w:fldCharType="separate"/>
            </w:r>
            <w:r>
              <w:rPr>
                <w:rStyle w:val="IndexLink"/>
              </w:rPr>
              <w:t>121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40">
            <w:r>
              <w:rPr>
                <w:webHidden/>
                <w:rStyle w:val="IndexLink"/>
                <w:caps/>
                <w:vanish w:val="false"/>
                <w:w w:val="99"/>
              </w:rPr>
              <w:t>12.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caps/>
              </w:rPr>
              <w:t>Электронная подпись документов (ЭЦП)</w:t>
            </w:r>
            <w:r>
              <w:rPr>
                <w:rStyle w:val="IndexLink"/>
                <w:vanish/>
              </w:rPr>
              <w:tab/>
            </w:r>
            <w:r>
              <w:rPr>
                <w:webHidden/>
              </w:rPr>
              <w:fldChar w:fldCharType="begin"/>
            </w:r>
            <w:r>
              <w:rPr>
                <w:webHidden/>
              </w:rPr>
              <w:instrText xml:space="preserve">PAGEREF _Toc137729140 \h</w:instrText>
            </w:r>
            <w:r>
              <w:rPr>
                <w:webHidden/>
              </w:rPr>
              <w:fldChar w:fldCharType="separate"/>
            </w:r>
            <w:r>
              <w:rPr>
                <w:rStyle w:val="IndexLink"/>
              </w:rPr>
              <w:t>137</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43">
            <w:r>
              <w:rPr>
                <w:webHidden/>
                <w:rStyle w:val="IndexLink"/>
                <w:vanish w:val="false"/>
                <w:w w:val="99"/>
              </w:rPr>
              <w:t>12.1.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Ручная подпись одного или группы файлов через браузер</w:t>
            </w:r>
            <w:r>
              <w:rPr>
                <w:rStyle w:val="IndexLink"/>
                <w:vanish/>
              </w:rPr>
              <w:tab/>
            </w:r>
            <w:r>
              <w:rPr>
                <w:webHidden/>
              </w:rPr>
              <w:fldChar w:fldCharType="begin"/>
            </w:r>
            <w:r>
              <w:rPr>
                <w:webHidden/>
              </w:rPr>
              <w:instrText xml:space="preserve">PAGEREF _Toc137729143 \h</w:instrText>
            </w:r>
            <w:r>
              <w:rPr>
                <w:webHidden/>
              </w:rPr>
              <w:fldChar w:fldCharType="separate"/>
            </w:r>
            <w:r>
              <w:rPr>
                <w:rStyle w:val="IndexLink"/>
              </w:rPr>
              <w:t>137</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44">
            <w:r>
              <w:rPr>
                <w:webHidden/>
                <w:rStyle w:val="IndexLink"/>
                <w:vanish w:val="false"/>
                <w:w w:val="99"/>
              </w:rPr>
              <w:t>12.2.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Ручная подпись одного или группы файлов через Систему КАИСА</w:t>
            </w:r>
            <w:r>
              <w:rPr>
                <w:rStyle w:val="IndexLink"/>
                <w:vanish/>
              </w:rPr>
              <w:tab/>
            </w:r>
            <w:r>
              <w:rPr>
                <w:webHidden/>
              </w:rPr>
              <w:fldChar w:fldCharType="begin"/>
            </w:r>
            <w:r>
              <w:rPr>
                <w:webHidden/>
              </w:rPr>
              <w:instrText xml:space="preserve">PAGEREF _Toc137729144 \h</w:instrText>
            </w:r>
            <w:r>
              <w:rPr>
                <w:webHidden/>
              </w:rPr>
              <w:fldChar w:fldCharType="separate"/>
            </w:r>
            <w:r>
              <w:rPr>
                <w:rStyle w:val="IndexLink"/>
              </w:rPr>
              <w:t>141</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45">
            <w:r>
              <w:rPr>
                <w:webHidden/>
                <w:rStyle w:val="IndexLink"/>
                <w:vanish w:val="false"/>
                <w:w w:val="99"/>
              </w:rPr>
              <w:t>12.3.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Fonts w:eastAsia="Calibri"/>
              </w:rPr>
              <w:t>Автоматическая подпись всех файлов</w:t>
            </w:r>
            <w:r>
              <w:rPr>
                <w:rStyle w:val="IndexLink"/>
                <w:vanish/>
              </w:rPr>
              <w:tab/>
            </w:r>
            <w:r>
              <w:rPr>
                <w:webHidden/>
              </w:rPr>
              <w:fldChar w:fldCharType="begin"/>
            </w:r>
            <w:r>
              <w:rPr>
                <w:webHidden/>
              </w:rPr>
              <w:instrText xml:space="preserve">PAGEREF _Toc137729145 \h</w:instrText>
            </w:r>
            <w:r>
              <w:rPr>
                <w:webHidden/>
              </w:rPr>
              <w:fldChar w:fldCharType="separate"/>
            </w:r>
            <w:r>
              <w:rPr>
                <w:rStyle w:val="IndexLink"/>
              </w:rPr>
              <w:t>144</w:t>
            </w:r>
            <w:r>
              <w:rPr>
                <w:webHidden/>
              </w:rPr>
              <w:fldChar w:fldCharType="end"/>
            </w:r>
          </w:hyperlink>
        </w:p>
        <w:p>
          <w:pPr>
            <w:pStyle w:val="TOC2"/>
            <w:tabs>
              <w:tab w:val="clear" w:pos="720"/>
              <w:tab w:val="left" w:pos="880" w:leader="none"/>
              <w:tab w:val="right" w:pos="9773" w:leader="dot"/>
            </w:tabs>
            <w:rPr>
              <w:rFonts w:eastAsia="Calibri"/>
              <w:caps/>
            </w:rPr>
          </w:pPr>
          <w:hyperlink w:anchor="_Toc137729146">
            <w:r>
              <w:rPr>
                <w:webHidden/>
                <w:rStyle w:val="IndexLink"/>
                <w:rFonts w:eastAsia="Calibri"/>
                <w:caps/>
                <w:vanish w:val="false"/>
              </w:rPr>
              <w:t>13.</w:t>
              <w:tab/>
              <w:t>Замена ссылок на объект и объединение объектов</w:t>
              <w:tab/>
            </w:r>
            <w:r>
              <w:rPr>
                <w:webHidden/>
              </w:rPr>
              <w:fldChar w:fldCharType="begin"/>
            </w:r>
            <w:r>
              <w:rPr>
                <w:webHidden/>
              </w:rPr>
              <w:instrText xml:space="preserve">PAGEREF _Toc137729146 \h</w:instrText>
            </w:r>
            <w:r>
              <w:rPr>
                <w:webHidden/>
              </w:rPr>
              <w:fldChar w:fldCharType="separate"/>
            </w:r>
            <w:r>
              <w:rPr>
                <w:rStyle w:val="IndexLink"/>
                <w:rFonts w:eastAsia="Calibri"/>
                <w:caps/>
                <w:vanish/>
              </w:rPr>
              <w:t>145</w:t>
            </w:r>
            <w:r>
              <w:rPr>
                <w:webHidden/>
              </w:rPr>
              <w:fldChar w:fldCharType="end"/>
            </w:r>
          </w:hyperlink>
        </w:p>
        <w:p>
          <w:pPr>
            <w:pStyle w:val="TOC2"/>
            <w:tabs>
              <w:tab w:val="clear" w:pos="720"/>
              <w:tab w:val="left" w:pos="880" w:leader="none"/>
              <w:tab w:val="right" w:pos="9773" w:leader="dot"/>
            </w:tabs>
            <w:rPr>
              <w:rFonts w:eastAsia="Calibri"/>
              <w:caps/>
            </w:rPr>
          </w:pPr>
          <w:hyperlink w:anchor="_Toc137729147">
            <w:r>
              <w:rPr>
                <w:webHidden/>
                <w:rStyle w:val="IndexLink"/>
                <w:rFonts w:eastAsia="Calibri"/>
                <w:caps/>
                <w:vanish w:val="false"/>
              </w:rPr>
              <w:t>14.</w:t>
              <w:tab/>
              <w:t>Дополнительные настройки</w:t>
              <w:tab/>
            </w:r>
            <w:r>
              <w:rPr>
                <w:webHidden/>
              </w:rPr>
              <w:fldChar w:fldCharType="begin"/>
            </w:r>
            <w:r>
              <w:rPr>
                <w:webHidden/>
              </w:rPr>
              <w:instrText xml:space="preserve">PAGEREF _Toc137729147 \h</w:instrText>
            </w:r>
            <w:r>
              <w:rPr>
                <w:webHidden/>
              </w:rPr>
              <w:fldChar w:fldCharType="separate"/>
            </w:r>
            <w:r>
              <w:rPr>
                <w:rStyle w:val="IndexLink"/>
                <w:rFonts w:eastAsia="Calibri"/>
                <w:caps/>
                <w:vanish/>
              </w:rPr>
              <w:t>150</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0">
            <w:r>
              <w:rPr>
                <w:webHidden/>
                <w:rStyle w:val="IndexLink"/>
                <w:vanish w:val="false"/>
                <w:w w:val="99"/>
              </w:rPr>
              <w:t>14.1.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Изменение пароля пользователя</w:t>
            </w:r>
            <w:r>
              <w:rPr>
                <w:rStyle w:val="IndexLink"/>
                <w:vanish/>
              </w:rPr>
              <w:tab/>
            </w:r>
            <w:r>
              <w:rPr>
                <w:webHidden/>
              </w:rPr>
              <w:fldChar w:fldCharType="begin"/>
            </w:r>
            <w:r>
              <w:rPr>
                <w:webHidden/>
              </w:rPr>
              <w:instrText xml:space="preserve">PAGEREF _Toc137729150 \h</w:instrText>
            </w:r>
            <w:r>
              <w:rPr>
                <w:webHidden/>
              </w:rPr>
              <w:fldChar w:fldCharType="separate"/>
            </w:r>
            <w:r>
              <w:rPr>
                <w:rStyle w:val="IndexLink"/>
              </w:rPr>
              <w:t>150</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1">
            <w:r>
              <w:rPr>
                <w:webHidden/>
                <w:rStyle w:val="IndexLink"/>
                <w:vanish w:val="false"/>
                <w:w w:val="99"/>
              </w:rPr>
              <w:t>14.2.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Настройка интерфейса</w:t>
            </w:r>
            <w:r>
              <w:rPr>
                <w:rStyle w:val="IndexLink"/>
                <w:vanish/>
              </w:rPr>
              <w:tab/>
            </w:r>
            <w:r>
              <w:rPr>
                <w:webHidden/>
              </w:rPr>
              <w:fldChar w:fldCharType="begin"/>
            </w:r>
            <w:r>
              <w:rPr>
                <w:webHidden/>
              </w:rPr>
              <w:instrText xml:space="preserve">PAGEREF _Toc137729151 \h</w:instrText>
            </w:r>
            <w:r>
              <w:rPr>
                <w:webHidden/>
              </w:rPr>
              <w:fldChar w:fldCharType="separate"/>
            </w:r>
            <w:r>
              <w:rPr>
                <w:rStyle w:val="IndexLink"/>
              </w:rPr>
              <w:t>150</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3">
            <w:r>
              <w:rPr>
                <w:webHidden/>
                <w:rStyle w:val="IndexLink"/>
                <w:caps/>
                <w:vanish w:val="false"/>
                <w:w w:val="99"/>
              </w:rPr>
              <w:t>15.</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caps/>
              </w:rPr>
              <w:t>Аварийные ситуации</w:t>
            </w:r>
            <w:r>
              <w:rPr>
                <w:rStyle w:val="IndexLink"/>
                <w:vanish/>
              </w:rPr>
              <w:tab/>
            </w:r>
            <w:r>
              <w:rPr>
                <w:webHidden/>
              </w:rPr>
              <w:fldChar w:fldCharType="begin"/>
            </w:r>
            <w:r>
              <w:rPr>
                <w:webHidden/>
              </w:rPr>
              <w:instrText xml:space="preserve">PAGEREF _Toc137729153 \h</w:instrText>
            </w:r>
            <w:r>
              <w:rPr>
                <w:webHidden/>
              </w:rPr>
              <w:fldChar w:fldCharType="separate"/>
            </w:r>
            <w:r>
              <w:rPr>
                <w:rStyle w:val="IndexLink"/>
              </w:rPr>
              <w:t>155</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5">
            <w:r>
              <w:rPr>
                <w:webHidden/>
                <w:rStyle w:val="IndexLink"/>
                <w:vanish w:val="false"/>
                <w:w w:val="99"/>
              </w:rPr>
              <w:t>15.1.</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Отсутствие</w:t>
            </w:r>
            <w:r>
              <w:rPr>
                <w:rStyle w:val="IndexLink"/>
                <w:spacing w:val="-5"/>
              </w:rPr>
              <w:t xml:space="preserve"> </w:t>
            </w:r>
            <w:r>
              <w:rPr>
                <w:rStyle w:val="IndexLink"/>
              </w:rPr>
              <w:t>доступа</w:t>
            </w:r>
            <w:r>
              <w:rPr>
                <w:rStyle w:val="IndexLink"/>
                <w:spacing w:val="-2"/>
              </w:rPr>
              <w:t xml:space="preserve"> </w:t>
            </w:r>
            <w:r>
              <w:rPr>
                <w:rStyle w:val="IndexLink"/>
              </w:rPr>
              <w:t>к</w:t>
            </w:r>
            <w:r>
              <w:rPr>
                <w:rStyle w:val="IndexLink"/>
                <w:spacing w:val="-4"/>
              </w:rPr>
              <w:t xml:space="preserve"> </w:t>
            </w:r>
            <w:r>
              <w:rPr>
                <w:rStyle w:val="IndexLink"/>
              </w:rPr>
              <w:t>Системе</w:t>
            </w:r>
            <w:r>
              <w:rPr>
                <w:rStyle w:val="IndexLink"/>
                <w:vanish/>
              </w:rPr>
              <w:tab/>
            </w:r>
            <w:r>
              <w:rPr>
                <w:webHidden/>
              </w:rPr>
              <w:fldChar w:fldCharType="begin"/>
            </w:r>
            <w:r>
              <w:rPr>
                <w:webHidden/>
              </w:rPr>
              <w:instrText xml:space="preserve">PAGEREF _Toc137729155 \h</w:instrText>
            </w:r>
            <w:r>
              <w:rPr>
                <w:webHidden/>
              </w:rPr>
              <w:fldChar w:fldCharType="separate"/>
            </w:r>
            <w:r>
              <w:rPr>
                <w:rStyle w:val="IndexLink"/>
              </w:rPr>
              <w:t>155</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6">
            <w:r>
              <w:rPr>
                <w:webHidden/>
                <w:rStyle w:val="IndexLink"/>
                <w:vanish w:val="false"/>
                <w:w w:val="99"/>
              </w:rPr>
              <w:t>15.2.</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Длительное</w:t>
            </w:r>
            <w:r>
              <w:rPr>
                <w:rStyle w:val="IndexLink"/>
                <w:spacing w:val="-11"/>
              </w:rPr>
              <w:t xml:space="preserve"> </w:t>
            </w:r>
            <w:r>
              <w:rPr>
                <w:rStyle w:val="IndexLink"/>
              </w:rPr>
              <w:t>добавление/обновление</w:t>
            </w:r>
            <w:r>
              <w:rPr>
                <w:rStyle w:val="IndexLink"/>
                <w:spacing w:val="-10"/>
              </w:rPr>
              <w:t xml:space="preserve"> </w:t>
            </w:r>
            <w:r>
              <w:rPr>
                <w:rStyle w:val="IndexLink"/>
              </w:rPr>
              <w:t>данных</w:t>
            </w:r>
            <w:r>
              <w:rPr>
                <w:rStyle w:val="IndexLink"/>
                <w:vanish/>
              </w:rPr>
              <w:tab/>
            </w:r>
            <w:r>
              <w:rPr>
                <w:webHidden/>
              </w:rPr>
              <w:fldChar w:fldCharType="begin"/>
            </w:r>
            <w:r>
              <w:rPr>
                <w:webHidden/>
              </w:rPr>
              <w:instrText xml:space="preserve">PAGEREF _Toc137729156 \h</w:instrText>
            </w:r>
            <w:r>
              <w:rPr>
                <w:webHidden/>
              </w:rPr>
              <w:fldChar w:fldCharType="separate"/>
            </w:r>
            <w:r>
              <w:rPr>
                <w:rStyle w:val="IndexLink"/>
              </w:rPr>
              <w:t>155</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7">
            <w:r>
              <w:rPr>
                <w:webHidden/>
                <w:rStyle w:val="IndexLink"/>
                <w:vanish w:val="false"/>
                <w:w w:val="99"/>
              </w:rPr>
              <w:t>15.3.</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Сообщение</w:t>
            </w:r>
            <w:r>
              <w:rPr>
                <w:rStyle w:val="IndexLink"/>
                <w:spacing w:val="-3"/>
              </w:rPr>
              <w:t xml:space="preserve"> </w:t>
            </w:r>
            <w:r>
              <w:rPr>
                <w:rStyle w:val="IndexLink"/>
              </w:rPr>
              <w:t>об</w:t>
            </w:r>
            <w:r>
              <w:rPr>
                <w:rStyle w:val="IndexLink"/>
                <w:spacing w:val="-4"/>
              </w:rPr>
              <w:t xml:space="preserve"> </w:t>
            </w:r>
            <w:r>
              <w:rPr>
                <w:rStyle w:val="IndexLink"/>
              </w:rPr>
              <w:t>ошибке</w:t>
            </w:r>
            <w:r>
              <w:rPr>
                <w:rStyle w:val="IndexLink"/>
                <w:spacing w:val="-3"/>
              </w:rPr>
              <w:t xml:space="preserve"> </w:t>
            </w:r>
            <w:r>
              <w:rPr>
                <w:rStyle w:val="IndexLink"/>
              </w:rPr>
              <w:t>при</w:t>
            </w:r>
            <w:r>
              <w:rPr>
                <w:rStyle w:val="IndexLink"/>
                <w:spacing w:val="-4"/>
              </w:rPr>
              <w:t xml:space="preserve"> </w:t>
            </w:r>
            <w:r>
              <w:rPr>
                <w:rStyle w:val="IndexLink"/>
              </w:rPr>
              <w:t>работе</w:t>
            </w:r>
            <w:r>
              <w:rPr>
                <w:rStyle w:val="IndexLink"/>
                <w:spacing w:val="-3"/>
              </w:rPr>
              <w:t xml:space="preserve"> </w:t>
            </w:r>
            <w:r>
              <w:rPr>
                <w:rStyle w:val="IndexLink"/>
              </w:rPr>
              <w:t>с</w:t>
            </w:r>
            <w:r>
              <w:rPr>
                <w:rStyle w:val="IndexLink"/>
                <w:spacing w:val="-2"/>
              </w:rPr>
              <w:t xml:space="preserve"> </w:t>
            </w:r>
            <w:r>
              <w:rPr>
                <w:rStyle w:val="IndexLink"/>
              </w:rPr>
              <w:t>Программой</w:t>
            </w:r>
            <w:r>
              <w:rPr>
                <w:rStyle w:val="IndexLink"/>
                <w:vanish/>
              </w:rPr>
              <w:tab/>
            </w:r>
            <w:r>
              <w:rPr>
                <w:webHidden/>
              </w:rPr>
              <w:fldChar w:fldCharType="begin"/>
            </w:r>
            <w:r>
              <w:rPr>
                <w:webHidden/>
              </w:rPr>
              <w:instrText xml:space="preserve">PAGEREF _Toc137729157 \h</w:instrText>
            </w:r>
            <w:r>
              <w:rPr>
                <w:webHidden/>
              </w:rPr>
              <w:fldChar w:fldCharType="separate"/>
            </w:r>
            <w:r>
              <w:rPr>
                <w:rStyle w:val="IndexLink"/>
              </w:rPr>
              <w:t>156</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8">
            <w:r>
              <w:rPr>
                <w:webHidden/>
                <w:rStyle w:val="IndexLink"/>
                <w:vanish w:val="false"/>
                <w:w w:val="99"/>
              </w:rPr>
              <w:t>15.4.</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Отсутствие</w:t>
            </w:r>
            <w:r>
              <w:rPr>
                <w:rStyle w:val="IndexLink"/>
                <w:spacing w:val="-5"/>
              </w:rPr>
              <w:t xml:space="preserve"> </w:t>
            </w:r>
            <w:r>
              <w:rPr>
                <w:rStyle w:val="IndexLink"/>
              </w:rPr>
              <w:t>доступа</w:t>
            </w:r>
            <w:r>
              <w:rPr>
                <w:rStyle w:val="IndexLink"/>
                <w:spacing w:val="-2"/>
              </w:rPr>
              <w:t xml:space="preserve"> </w:t>
            </w:r>
            <w:r>
              <w:rPr>
                <w:rStyle w:val="IndexLink"/>
              </w:rPr>
              <w:t>к</w:t>
            </w:r>
            <w:r>
              <w:rPr>
                <w:rStyle w:val="IndexLink"/>
                <w:spacing w:val="-5"/>
              </w:rPr>
              <w:t xml:space="preserve"> </w:t>
            </w:r>
            <w:r>
              <w:rPr>
                <w:rStyle w:val="IndexLink"/>
              </w:rPr>
              <w:t>необходимым</w:t>
            </w:r>
            <w:r>
              <w:rPr>
                <w:rStyle w:val="IndexLink"/>
                <w:spacing w:val="-7"/>
              </w:rPr>
              <w:t xml:space="preserve"> </w:t>
            </w:r>
            <w:r>
              <w:rPr>
                <w:rStyle w:val="IndexLink"/>
              </w:rPr>
              <w:t>пользователю</w:t>
            </w:r>
            <w:r>
              <w:rPr>
                <w:rStyle w:val="IndexLink"/>
                <w:spacing w:val="-5"/>
              </w:rPr>
              <w:t xml:space="preserve"> </w:t>
            </w:r>
            <w:r>
              <w:rPr>
                <w:rStyle w:val="IndexLink"/>
              </w:rPr>
              <w:t>разделам</w:t>
            </w:r>
            <w:r>
              <w:rPr>
                <w:rStyle w:val="IndexLink"/>
                <w:vanish/>
              </w:rPr>
              <w:tab/>
            </w:r>
            <w:r>
              <w:rPr>
                <w:webHidden/>
              </w:rPr>
              <w:fldChar w:fldCharType="begin"/>
            </w:r>
            <w:r>
              <w:rPr>
                <w:webHidden/>
              </w:rPr>
              <w:instrText xml:space="preserve">PAGEREF _Toc137729158 \h</w:instrText>
            </w:r>
            <w:r>
              <w:rPr>
                <w:webHidden/>
              </w:rPr>
              <w:fldChar w:fldCharType="separate"/>
            </w:r>
            <w:r>
              <w:rPr>
                <w:rStyle w:val="IndexLink"/>
              </w:rPr>
              <w:t>156</w:t>
            </w:r>
            <w:r>
              <w:rPr>
                <w:webHidden/>
              </w:rPr>
              <w:fldChar w:fldCharType="end"/>
            </w:r>
          </w:hyperlink>
        </w:p>
        <w:p>
          <w:pPr>
            <w:pStyle w:val="TOC2"/>
            <w:tabs>
              <w:tab w:val="clear" w:pos="720"/>
              <w:tab w:val="left" w:pos="880" w:leader="none"/>
              <w:tab w:val="right" w:pos="9773" w:leader="dot"/>
            </w:tabs>
            <w:rPr>
              <w:rFonts w:ascii="Calibri" w:hAnsi="Calibri" w:eastAsia="" w:cs="" w:asciiTheme="minorHAnsi" w:cstheme="minorBidi" w:eastAsiaTheme="minorEastAsia" w:hAnsiTheme="minorHAnsi"/>
              <w:kern w:val="2"/>
              <w:lang w:eastAsia="ru-RU"/>
              <w14:ligatures w14:val="standardContextual"/>
            </w:rPr>
          </w:pPr>
          <w:hyperlink w:anchor="_Toc137729159">
            <w:r>
              <w:rPr>
                <w:webHidden/>
                <w:rStyle w:val="IndexLink"/>
                <w:vanish w:val="false"/>
                <w:w w:val="99"/>
              </w:rPr>
              <w:t>15.5.</w:t>
            </w:r>
            <w:r>
              <w:rPr>
                <w:rStyle w:val="IndexLink"/>
                <w:rFonts w:eastAsia="" w:cs="" w:ascii="Calibri" w:hAnsi="Calibri" w:asciiTheme="minorHAnsi" w:cstheme="minorBidi" w:eastAsiaTheme="minorEastAsia" w:hAnsiTheme="minorHAnsi"/>
                <w:kern w:val="2"/>
                <w:lang w:eastAsia="ru-RU"/>
                <w14:ligatures w14:val="standardContextual"/>
              </w:rPr>
              <w:tab/>
            </w:r>
            <w:r>
              <w:rPr>
                <w:rStyle w:val="IndexLink"/>
              </w:rPr>
              <w:t>Обнаружение</w:t>
            </w:r>
            <w:r>
              <w:rPr>
                <w:rStyle w:val="IndexLink"/>
                <w:spacing w:val="-3"/>
              </w:rPr>
              <w:t xml:space="preserve"> </w:t>
            </w:r>
            <w:r>
              <w:rPr>
                <w:rStyle w:val="IndexLink"/>
              </w:rPr>
              <w:t>искажения</w:t>
            </w:r>
            <w:r>
              <w:rPr>
                <w:rStyle w:val="IndexLink"/>
                <w:spacing w:val="-6"/>
              </w:rPr>
              <w:t xml:space="preserve"> </w:t>
            </w:r>
            <w:r>
              <w:rPr>
                <w:rStyle w:val="IndexLink"/>
              </w:rPr>
              <w:t>или</w:t>
            </w:r>
            <w:r>
              <w:rPr>
                <w:rStyle w:val="IndexLink"/>
                <w:spacing w:val="-7"/>
              </w:rPr>
              <w:t xml:space="preserve"> </w:t>
            </w:r>
            <w:r>
              <w:rPr>
                <w:rStyle w:val="IndexLink"/>
              </w:rPr>
              <w:t>отсутствия</w:t>
            </w:r>
            <w:r>
              <w:rPr>
                <w:rStyle w:val="IndexLink"/>
                <w:spacing w:val="-5"/>
              </w:rPr>
              <w:t xml:space="preserve"> </w:t>
            </w:r>
            <w:r>
              <w:rPr>
                <w:rStyle w:val="IndexLink"/>
              </w:rPr>
              <w:t>данных</w:t>
            </w:r>
            <w:r>
              <w:rPr>
                <w:rStyle w:val="IndexLink"/>
                <w:vanish/>
              </w:rPr>
              <w:tab/>
            </w:r>
            <w:r>
              <w:rPr>
                <w:webHidden/>
              </w:rPr>
              <w:fldChar w:fldCharType="begin"/>
            </w:r>
            <w:r>
              <w:rPr>
                <w:webHidden/>
              </w:rPr>
              <w:instrText xml:space="preserve">PAGEREF _Toc137729159 \h</w:instrText>
            </w:r>
            <w:r>
              <w:rPr>
                <w:webHidden/>
              </w:rPr>
              <w:fldChar w:fldCharType="separate"/>
            </w:r>
            <w:r>
              <w:rPr>
                <w:rStyle w:val="IndexLink"/>
              </w:rPr>
              <w:t>156</w:t>
            </w:r>
            <w:r>
              <w:rPr>
                <w:webHidden/>
              </w:rPr>
              <w:fldChar w:fldCharType="end"/>
            </w:r>
          </w:hyperlink>
        </w:p>
        <w:p>
          <w:pPr>
            <w:pStyle w:val="TOC2"/>
            <w:tabs>
              <w:tab w:val="clear" w:pos="720"/>
              <w:tab w:val="left" w:pos="880" w:leader="none"/>
              <w:tab w:val="right" w:pos="9773" w:leader="dot"/>
            </w:tabs>
            <w:rPr>
              <w:rFonts w:eastAsia="Calibri"/>
              <w:caps/>
            </w:rPr>
          </w:pPr>
          <w:hyperlink w:anchor="_Toc137729160">
            <w:r>
              <w:rPr>
                <w:webHidden/>
                <w:rStyle w:val="IndexLink"/>
                <w:rFonts w:eastAsia="Calibri"/>
                <w:caps/>
                <w:vanish w:val="false"/>
              </w:rPr>
              <w:t>16.</w:t>
              <w:tab/>
              <w:t>Контактные данные разработчика</w:t>
              <w:tab/>
            </w:r>
            <w:r>
              <w:rPr>
                <w:webHidden/>
              </w:rPr>
              <w:fldChar w:fldCharType="begin"/>
            </w:r>
            <w:r>
              <w:rPr>
                <w:webHidden/>
              </w:rPr>
              <w:instrText xml:space="preserve">PAGEREF _Toc137729160 \h</w:instrText>
            </w:r>
            <w:r>
              <w:rPr>
                <w:webHidden/>
              </w:rPr>
              <w:fldChar w:fldCharType="separate"/>
            </w:r>
            <w:r>
              <w:rPr>
                <w:rStyle w:val="IndexLink"/>
                <w:rFonts w:eastAsia="Calibri"/>
                <w:caps/>
                <w:vanish/>
              </w:rPr>
              <w:t>156</w:t>
            </w:r>
            <w:r>
              <w:rPr>
                <w:webHidden/>
              </w:rPr>
              <w:fldChar w:fldCharType="end"/>
            </w:r>
          </w:hyperlink>
        </w:p>
        <w:p>
          <w:pPr>
            <w:pStyle w:val="TOC2"/>
            <w:tabs>
              <w:tab w:val="clear" w:pos="720"/>
              <w:tab w:val="left" w:pos="880" w:leader="none"/>
              <w:tab w:val="right" w:pos="9773" w:leader="dot"/>
            </w:tabs>
            <w:rPr>
              <w:rFonts w:eastAsia="Calibri"/>
              <w:caps/>
            </w:rPr>
          </w:pPr>
          <w:hyperlink w:anchor="_Toc137729161">
            <w:r>
              <w:rPr>
                <w:webHidden/>
                <w:rStyle w:val="IndexLink"/>
                <w:rFonts w:eastAsia="Calibri"/>
                <w:caps/>
                <w:vanish w:val="false"/>
              </w:rPr>
              <w:t>17.</w:t>
              <w:tab/>
              <w:t>Рекомендации по освоению</w:t>
              <w:tab/>
            </w:r>
            <w:r>
              <w:rPr>
                <w:webHidden/>
              </w:rPr>
              <w:fldChar w:fldCharType="begin"/>
            </w:r>
            <w:r>
              <w:rPr>
                <w:webHidden/>
              </w:rPr>
              <w:instrText xml:space="preserve">PAGEREF _Toc137729161 \h</w:instrText>
            </w:r>
            <w:r>
              <w:rPr>
                <w:webHidden/>
              </w:rPr>
              <w:fldChar w:fldCharType="separate"/>
            </w:r>
            <w:r>
              <w:rPr>
                <w:rStyle w:val="IndexLink"/>
                <w:rFonts w:eastAsia="Calibri"/>
                <w:caps/>
                <w:vanish/>
              </w:rPr>
              <w:t>157</w:t>
            </w:r>
            <w:r>
              <w:rPr>
                <w:webHidden/>
              </w:rPr>
              <w:fldChar w:fldCharType="end"/>
            </w:r>
          </w:hyperlink>
          <w:r>
            <w:rPr>
              <w:rStyle w:val="IndexLink"/>
              <w:caps/>
              <w:vanish/>
              <w:rFonts w:eastAsia="Calibri"/>
            </w:rPr>
            <w:fldChar w:fldCharType="end"/>
          </w:r>
        </w:p>
      </w:sdtContent>
    </w:sdt>
    <w:p>
      <w:pPr>
        <w:pStyle w:val="Normal"/>
        <w:rPr/>
      </w:pPr>
      <w:r>
        <w:rPr/>
      </w:r>
    </w:p>
    <w:p>
      <w:pPr>
        <w:sectPr>
          <w:type w:val="continuous"/>
          <w:pgSz w:w="11906" w:h="16838"/>
          <w:pgMar w:left="1276" w:right="851" w:gutter="0" w:header="0" w:top="1134" w:footer="942" w:bottom="1134"/>
          <w:formProt w:val="false"/>
          <w:titlePg/>
          <w:textDirection w:val="lrTb"/>
          <w:docGrid w:type="default" w:linePitch="299" w:charSpace="0"/>
        </w:sectPr>
      </w:pPr>
    </w:p>
    <w:p>
      <w:pPr>
        <w:pStyle w:val="111"/>
        <w:numPr>
          <w:ilvl w:val="0"/>
          <w:numId w:val="6"/>
        </w:numPr>
        <w:tabs>
          <w:tab w:val="clear" w:pos="720"/>
          <w:tab w:val="left" w:pos="1021" w:leader="none"/>
        </w:tabs>
        <w:spacing w:before="67" w:after="0"/>
        <w:rPr>
          <w:rFonts w:ascii="Times New Roman" w:hAnsi="Times New Roman" w:cs="Times New Roman"/>
          <w:u w:val="none"/>
        </w:rPr>
      </w:pPr>
      <w:bookmarkStart w:id="2" w:name="_Toc137729060"/>
      <w:r>
        <w:rPr>
          <w:rFonts w:cs="Times New Roman" w:ascii="Times New Roman" w:hAnsi="Times New Roman"/>
          <w:u w:val="none"/>
        </w:rPr>
        <w:t>АННОТАЦИЯ</w:t>
      </w:r>
      <w:bookmarkEnd w:id="2"/>
    </w:p>
    <w:p>
      <w:pPr>
        <w:pStyle w:val="BodyText"/>
        <w:spacing w:before="8" w:after="0"/>
        <w:rPr>
          <w:rFonts w:ascii="Arial" w:hAnsi="Arial"/>
          <w:b/>
          <w:sz w:val="23"/>
        </w:rPr>
      </w:pPr>
      <w:r>
        <w:rPr>
          <w:rFonts w:ascii="Arial" w:hAnsi="Arial"/>
          <w:b/>
          <w:sz w:val="23"/>
        </w:rPr>
      </w:r>
    </w:p>
    <w:p>
      <w:pPr>
        <w:pStyle w:val="BodyText"/>
        <w:spacing w:lineRule="auto" w:line="360"/>
        <w:ind w:firstLine="709"/>
        <w:jc w:val="both"/>
        <w:rPr/>
      </w:pPr>
      <w:r>
        <w:rPr/>
        <w:t>Настоящий документ является руководством пользователя по эксплуатации клиентского приложения, являющегося частью Комплексной автоматизированной информационной системы (КАИСА) и предназначенного для взаимодействия пользователей с единой базой данных и хранилищем электронных документов государственного, муниципального или ведомственного архива, или архивного учреждения.</w:t>
      </w:r>
    </w:p>
    <w:p>
      <w:pPr>
        <w:pStyle w:val="BodyText"/>
        <w:spacing w:lineRule="auto" w:line="360"/>
        <w:ind w:firstLine="709"/>
        <w:jc w:val="both"/>
        <w:rPr/>
      </w:pPr>
      <w:r>
        <w:rPr/>
        <w:t>В настоящем руководстве содержится следующая информация:</w:t>
      </w:r>
    </w:p>
    <w:p>
      <w:pPr>
        <w:pStyle w:val="BodyText"/>
        <w:numPr>
          <w:ilvl w:val="0"/>
          <w:numId w:val="8"/>
        </w:numPr>
        <w:spacing w:lineRule="auto" w:line="360"/>
        <w:rPr/>
      </w:pPr>
      <w:r>
        <w:rPr/>
        <w:t>Введение;</w:t>
      </w:r>
    </w:p>
    <w:p>
      <w:pPr>
        <w:pStyle w:val="BodyText"/>
        <w:numPr>
          <w:ilvl w:val="0"/>
          <w:numId w:val="8"/>
        </w:numPr>
        <w:spacing w:lineRule="auto" w:line="360"/>
        <w:rPr/>
      </w:pPr>
      <w:r>
        <w:rPr/>
        <w:t>Назначение и условия применения;</w:t>
      </w:r>
    </w:p>
    <w:p>
      <w:pPr>
        <w:pStyle w:val="BodyText"/>
        <w:numPr>
          <w:ilvl w:val="0"/>
          <w:numId w:val="8"/>
        </w:numPr>
        <w:spacing w:lineRule="auto" w:line="360"/>
        <w:rPr/>
      </w:pPr>
      <w:r>
        <w:rPr/>
        <w:t>Подготовка к работе;</w:t>
      </w:r>
    </w:p>
    <w:p>
      <w:pPr>
        <w:pStyle w:val="BodyText"/>
        <w:numPr>
          <w:ilvl w:val="0"/>
          <w:numId w:val="8"/>
        </w:numPr>
        <w:spacing w:lineRule="auto" w:line="360"/>
        <w:rPr/>
      </w:pPr>
      <w:r>
        <w:rPr/>
        <w:t>Начало работы;</w:t>
      </w:r>
    </w:p>
    <w:p>
      <w:pPr>
        <w:pStyle w:val="BodyText"/>
        <w:numPr>
          <w:ilvl w:val="0"/>
          <w:numId w:val="8"/>
        </w:numPr>
        <w:spacing w:lineRule="auto" w:line="360"/>
        <w:rPr/>
      </w:pPr>
      <w:r>
        <w:rPr/>
        <w:t>Интерфейс программы;</w:t>
      </w:r>
    </w:p>
    <w:p>
      <w:pPr>
        <w:pStyle w:val="BodyText"/>
        <w:numPr>
          <w:ilvl w:val="0"/>
          <w:numId w:val="8"/>
        </w:numPr>
        <w:spacing w:lineRule="auto" w:line="360"/>
        <w:rPr/>
      </w:pPr>
      <w:r>
        <w:rPr/>
        <w:t>Функция "Поиск";</w:t>
      </w:r>
    </w:p>
    <w:p>
      <w:pPr>
        <w:pStyle w:val="BodyText"/>
        <w:numPr>
          <w:ilvl w:val="0"/>
          <w:numId w:val="8"/>
        </w:numPr>
        <w:spacing w:lineRule="auto" w:line="360"/>
        <w:rPr/>
      </w:pPr>
      <w:r>
        <w:rPr/>
        <w:t>Создание фондов, описей, единиц хранения (дел);</w:t>
      </w:r>
    </w:p>
    <w:p>
      <w:pPr>
        <w:pStyle w:val="BodyText"/>
        <w:numPr>
          <w:ilvl w:val="0"/>
          <w:numId w:val="8"/>
        </w:numPr>
        <w:spacing w:lineRule="auto" w:line="360"/>
        <w:rPr/>
      </w:pPr>
      <w:r>
        <w:rPr/>
        <w:t>Загрузка данных;</w:t>
      </w:r>
    </w:p>
    <w:p>
      <w:pPr>
        <w:pStyle w:val="BodyText"/>
        <w:numPr>
          <w:ilvl w:val="0"/>
          <w:numId w:val="8"/>
        </w:numPr>
        <w:spacing w:lineRule="auto" w:line="360"/>
        <w:rPr/>
      </w:pPr>
      <w:r>
        <w:rPr/>
        <w:t>Построение отчетов;</w:t>
      </w:r>
    </w:p>
    <w:p>
      <w:pPr>
        <w:pStyle w:val="BodyText"/>
        <w:numPr>
          <w:ilvl w:val="0"/>
          <w:numId w:val="8"/>
        </w:numPr>
        <w:spacing w:lineRule="auto" w:line="360"/>
        <w:rPr/>
      </w:pPr>
      <w:r>
        <w:rPr/>
        <w:t>Электронная подпись документов (ЭЦП);</w:t>
      </w:r>
    </w:p>
    <w:p>
      <w:pPr>
        <w:pStyle w:val="BodyText"/>
        <w:numPr>
          <w:ilvl w:val="0"/>
          <w:numId w:val="8"/>
        </w:numPr>
        <w:spacing w:lineRule="auto" w:line="360"/>
        <w:rPr/>
      </w:pPr>
      <w:r>
        <w:rPr/>
        <w:t>Замена ссылок на объект;</w:t>
      </w:r>
    </w:p>
    <w:p>
      <w:pPr>
        <w:pStyle w:val="BodyText"/>
        <w:numPr>
          <w:ilvl w:val="0"/>
          <w:numId w:val="8"/>
        </w:numPr>
        <w:spacing w:lineRule="auto" w:line="360"/>
        <w:rPr/>
      </w:pPr>
      <w:r>
        <w:rPr/>
        <w:t xml:space="preserve"> </w:t>
      </w:r>
      <w:r>
        <w:rPr/>
        <w:t>Объединение объектов;</w:t>
      </w:r>
    </w:p>
    <w:p>
      <w:pPr>
        <w:pStyle w:val="BodyText"/>
        <w:numPr>
          <w:ilvl w:val="0"/>
          <w:numId w:val="8"/>
        </w:numPr>
        <w:spacing w:lineRule="auto" w:line="360"/>
        <w:rPr/>
      </w:pPr>
      <w:r>
        <w:rPr/>
        <w:t xml:space="preserve"> </w:t>
      </w:r>
      <w:r>
        <w:rPr/>
        <w:t>Аварийные ситуации;</w:t>
      </w:r>
    </w:p>
    <w:p>
      <w:pPr>
        <w:pStyle w:val="BodyText"/>
        <w:numPr>
          <w:ilvl w:val="0"/>
          <w:numId w:val="8"/>
        </w:numPr>
        <w:spacing w:lineRule="auto" w:line="360"/>
        <w:rPr/>
      </w:pPr>
      <w:r>
        <w:rPr/>
        <w:t>Контактные данные разработчика;</w:t>
      </w:r>
    </w:p>
    <w:p>
      <w:pPr>
        <w:pStyle w:val="BodyText"/>
        <w:numPr>
          <w:ilvl w:val="0"/>
          <w:numId w:val="8"/>
        </w:numPr>
        <w:spacing w:lineRule="auto" w:line="360"/>
        <w:rPr/>
      </w:pPr>
      <w:r>
        <w:rPr/>
        <w:t>Рекомендации по освоению.</w:t>
        <w:br/>
        <w:br/>
        <w:br/>
        <w:t xml:space="preserve"> </w:t>
        <w:br/>
        <w:t xml:space="preserve"> </w:t>
        <w:br/>
        <w:br/>
        <w:br/>
        <w:br/>
        <w:t xml:space="preserve"> </w:t>
        <w:br/>
        <w:br/>
        <w:br/>
        <w:br/>
        <w:t xml:space="preserve"> </w:t>
        <w:br/>
      </w:r>
    </w:p>
    <w:p>
      <w:pPr>
        <w:pStyle w:val="111"/>
        <w:numPr>
          <w:ilvl w:val="0"/>
          <w:numId w:val="6"/>
        </w:numPr>
        <w:tabs>
          <w:tab w:val="clear" w:pos="720"/>
          <w:tab w:val="left" w:pos="1021" w:leader="none"/>
        </w:tabs>
        <w:spacing w:before="67" w:after="0"/>
        <w:rPr>
          <w:rFonts w:ascii="times new roman Полужирный" w:hAnsi="times new roman Полужирный" w:cs="Times New Roman"/>
          <w:caps/>
          <w:u w:val="none"/>
        </w:rPr>
      </w:pPr>
      <w:bookmarkStart w:id="3" w:name="_Toc137729061"/>
      <w:r>
        <w:rPr>
          <w:rFonts w:cs="Times New Roman" w:ascii="times new roman Полужирный" w:hAnsi="times new roman Полужирный"/>
          <w:caps/>
          <w:u w:val="none"/>
        </w:rPr>
        <w:t>Термины</w:t>
      </w:r>
      <w:r>
        <w:rPr>
          <w:rFonts w:cs="Times New Roman" w:ascii="times new roman Полужирный" w:hAnsi="times new roman Полужирный"/>
          <w:caps/>
          <w:spacing w:val="-5"/>
          <w:u w:val="none"/>
        </w:rPr>
        <w:t xml:space="preserve"> </w:t>
      </w:r>
      <w:r>
        <w:rPr>
          <w:rFonts w:cs="Times New Roman" w:ascii="times new roman Полужирный" w:hAnsi="times new roman Полужирный"/>
          <w:caps/>
          <w:u w:val="none"/>
        </w:rPr>
        <w:t>и</w:t>
      </w:r>
      <w:r>
        <w:rPr>
          <w:rFonts w:cs="Times New Roman" w:ascii="times new roman Полужирный" w:hAnsi="times new roman Полужирный"/>
          <w:caps/>
          <w:spacing w:val="-4"/>
          <w:u w:val="none"/>
        </w:rPr>
        <w:t xml:space="preserve"> </w:t>
      </w:r>
      <w:r>
        <w:rPr>
          <w:rFonts w:cs="Times New Roman" w:ascii="times new roman Полужирный" w:hAnsi="times new roman Полужирный"/>
          <w:caps/>
          <w:u w:val="none"/>
        </w:rPr>
        <w:t>определения</w:t>
      </w:r>
      <w:bookmarkEnd w:id="3"/>
    </w:p>
    <w:p>
      <w:pPr>
        <w:pStyle w:val="BodyText"/>
        <w:spacing w:lineRule="auto" w:line="360" w:before="120" w:after="0"/>
        <w:ind w:hanging="142"/>
        <w:jc w:val="both"/>
        <w:rPr/>
      </w:pPr>
      <w:r>
        <w:rPr/>
        <w:t>Таблица 2.1 – Термины и определения</w:t>
      </w:r>
    </w:p>
    <w:tbl>
      <w:tblPr>
        <w:tblStyle w:val="TableNormal"/>
        <w:tblW w:w="9923" w:type="dxa"/>
        <w:jc w:val="start"/>
        <w:tblInd w:w="-147" w:type="dxa"/>
        <w:tblLayout w:type="fixed"/>
        <w:tblCellMar>
          <w:top w:w="0" w:type="dxa"/>
          <w:start w:w="5" w:type="dxa"/>
          <w:bottom w:w="0" w:type="dxa"/>
          <w:end w:w="5" w:type="dxa"/>
        </w:tblCellMar>
        <w:tblLook w:val="01e0" w:noHBand="0" w:noVBand="0" w:firstColumn="1" w:lastRow="1" w:lastColumn="1" w:firstRow="1"/>
      </w:tblPr>
      <w:tblGrid>
        <w:gridCol w:w="2127"/>
        <w:gridCol w:w="7795"/>
      </w:tblGrid>
      <w:tr>
        <w:trPr>
          <w:tblHeader w:val="true"/>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center"/>
              <w:rPr>
                <w:b/>
                <w:sz w:val="24"/>
                <w:szCs w:val="24"/>
              </w:rPr>
            </w:pPr>
            <w:r>
              <w:rPr>
                <w:b/>
                <w:kern w:val="0"/>
                <w:sz w:val="24"/>
                <w:szCs w:val="24"/>
                <w:lang w:eastAsia="en-US" w:bidi="ar-SA"/>
              </w:rPr>
              <w:t>Сокращение</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center"/>
              <w:rPr>
                <w:b/>
                <w:sz w:val="24"/>
                <w:szCs w:val="24"/>
              </w:rPr>
            </w:pPr>
            <w:r>
              <w:rPr>
                <w:b/>
                <w:kern w:val="0"/>
                <w:sz w:val="24"/>
                <w:szCs w:val="24"/>
                <w:lang w:eastAsia="en-US" w:bidi="ar-SA"/>
              </w:rPr>
              <w:t>Определение</w:t>
            </w:r>
          </w:p>
        </w:tc>
      </w:tr>
      <w:tr>
        <w:trPr>
          <w:trHeight w:val="277"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Система</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Комплексная</w:t>
            </w:r>
            <w:r>
              <w:rPr>
                <w:spacing w:val="-6"/>
                <w:kern w:val="0"/>
                <w:sz w:val="24"/>
                <w:szCs w:val="24"/>
                <w:lang w:eastAsia="en-US" w:bidi="ar-SA"/>
              </w:rPr>
              <w:t xml:space="preserve"> </w:t>
            </w:r>
            <w:r>
              <w:rPr>
                <w:kern w:val="0"/>
                <w:sz w:val="24"/>
                <w:szCs w:val="24"/>
                <w:lang w:eastAsia="en-US" w:bidi="ar-SA"/>
              </w:rPr>
              <w:t>автоматизированная</w:t>
            </w:r>
            <w:r>
              <w:rPr>
                <w:spacing w:val="-5"/>
                <w:kern w:val="0"/>
                <w:sz w:val="24"/>
                <w:szCs w:val="24"/>
                <w:lang w:eastAsia="en-US" w:bidi="ar-SA"/>
              </w:rPr>
              <w:t xml:space="preserve"> </w:t>
            </w:r>
            <w:r>
              <w:rPr>
                <w:kern w:val="0"/>
                <w:sz w:val="24"/>
                <w:szCs w:val="24"/>
                <w:lang w:eastAsia="en-US" w:bidi="ar-SA"/>
              </w:rPr>
              <w:t>информационная</w:t>
            </w:r>
            <w:r>
              <w:rPr>
                <w:spacing w:val="-6"/>
                <w:kern w:val="0"/>
                <w:sz w:val="24"/>
                <w:szCs w:val="24"/>
                <w:lang w:eastAsia="en-US" w:bidi="ar-SA"/>
              </w:rPr>
              <w:t xml:space="preserve"> </w:t>
            </w:r>
            <w:r>
              <w:rPr>
                <w:kern w:val="0"/>
                <w:sz w:val="24"/>
                <w:szCs w:val="24"/>
                <w:lang w:eastAsia="en-US" w:bidi="ar-SA"/>
              </w:rPr>
              <w:t>система</w:t>
            </w:r>
            <w:r>
              <w:rPr>
                <w:spacing w:val="-6"/>
                <w:kern w:val="0"/>
                <w:sz w:val="24"/>
                <w:szCs w:val="24"/>
                <w:lang w:eastAsia="en-US" w:bidi="ar-SA"/>
              </w:rPr>
              <w:t xml:space="preserve"> </w:t>
            </w:r>
            <w:r>
              <w:rPr>
                <w:kern w:val="0"/>
                <w:sz w:val="24"/>
                <w:szCs w:val="24"/>
                <w:lang w:eastAsia="en-US" w:bidi="ar-SA"/>
              </w:rPr>
              <w:t>(КАИСА)</w:t>
            </w:r>
          </w:p>
        </w:tc>
      </w:tr>
      <w:tr>
        <w:trPr>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Программа</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Клиентское</w:t>
            </w:r>
            <w:r>
              <w:rPr>
                <w:spacing w:val="-3"/>
                <w:kern w:val="0"/>
                <w:sz w:val="24"/>
                <w:szCs w:val="24"/>
                <w:lang w:eastAsia="en-US" w:bidi="ar-SA"/>
              </w:rPr>
              <w:t xml:space="preserve"> </w:t>
            </w:r>
            <w:r>
              <w:rPr>
                <w:kern w:val="0"/>
                <w:sz w:val="24"/>
                <w:szCs w:val="24"/>
                <w:lang w:eastAsia="en-US" w:bidi="ar-SA"/>
              </w:rPr>
              <w:t>приложение</w:t>
            </w:r>
          </w:p>
        </w:tc>
      </w:tr>
      <w:tr>
        <w:trPr>
          <w:trHeight w:val="827"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Пользователь</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tabs>
                <w:tab w:val="clear" w:pos="720"/>
                <w:tab w:val="left" w:pos="1544" w:leader="none"/>
                <w:tab w:val="left" w:pos="2264" w:leader="none"/>
                <w:tab w:val="left" w:pos="2621" w:leader="none"/>
                <w:tab w:val="left" w:pos="3204" w:leader="none"/>
                <w:tab w:val="left" w:pos="3551" w:leader="none"/>
                <w:tab w:val="left" w:pos="4789" w:leader="none"/>
                <w:tab w:val="left" w:pos="5892" w:leader="none"/>
                <w:tab w:val="left" w:pos="6964" w:leader="none"/>
                <w:tab w:val="left" w:pos="7316" w:leader="none"/>
              </w:tabs>
              <w:suppressAutoHyphens w:val="true"/>
              <w:spacing w:lineRule="auto" w:line="360" w:before="0" w:after="0"/>
              <w:ind w:start="2" w:end="-15"/>
              <w:jc w:val="start"/>
              <w:rPr>
                <w:sz w:val="24"/>
                <w:szCs w:val="24"/>
              </w:rPr>
            </w:pPr>
            <w:r>
              <w:rPr>
                <w:kern w:val="0"/>
                <w:sz w:val="24"/>
                <w:szCs w:val="24"/>
                <w:lang w:eastAsia="en-US" w:bidi="ar-SA"/>
              </w:rPr>
              <w:t>Лицо,</w:t>
            </w:r>
            <w:r>
              <w:rPr>
                <w:spacing w:val="10"/>
                <w:kern w:val="0"/>
                <w:sz w:val="24"/>
                <w:szCs w:val="24"/>
                <w:lang w:eastAsia="en-US" w:bidi="ar-SA"/>
              </w:rPr>
              <w:t xml:space="preserve"> </w:t>
            </w:r>
            <w:r>
              <w:rPr>
                <w:kern w:val="0"/>
                <w:sz w:val="24"/>
                <w:szCs w:val="24"/>
                <w:lang w:eastAsia="en-US" w:bidi="ar-SA"/>
              </w:rPr>
              <w:t>которое</w:t>
            </w:r>
            <w:r>
              <w:rPr>
                <w:spacing w:val="10"/>
                <w:kern w:val="0"/>
                <w:sz w:val="24"/>
                <w:szCs w:val="24"/>
                <w:lang w:eastAsia="en-US" w:bidi="ar-SA"/>
              </w:rPr>
              <w:t xml:space="preserve"> </w:t>
            </w:r>
            <w:r>
              <w:rPr>
                <w:kern w:val="0"/>
                <w:sz w:val="24"/>
                <w:szCs w:val="24"/>
                <w:lang w:eastAsia="en-US" w:bidi="ar-SA"/>
              </w:rPr>
              <w:t>в</w:t>
            </w:r>
            <w:r>
              <w:rPr>
                <w:spacing w:val="10"/>
                <w:kern w:val="0"/>
                <w:sz w:val="24"/>
                <w:szCs w:val="24"/>
                <w:lang w:eastAsia="en-US" w:bidi="ar-SA"/>
              </w:rPr>
              <w:t xml:space="preserve"> </w:t>
            </w:r>
            <w:r>
              <w:rPr>
                <w:kern w:val="0"/>
                <w:sz w:val="24"/>
                <w:szCs w:val="24"/>
                <w:lang w:eastAsia="en-US" w:bidi="ar-SA"/>
              </w:rPr>
              <w:t>силу</w:t>
            </w:r>
            <w:r>
              <w:rPr>
                <w:spacing w:val="8"/>
                <w:kern w:val="0"/>
                <w:sz w:val="24"/>
                <w:szCs w:val="24"/>
                <w:lang w:eastAsia="en-US" w:bidi="ar-SA"/>
              </w:rPr>
              <w:t xml:space="preserve"> </w:t>
            </w:r>
            <w:r>
              <w:rPr>
                <w:kern w:val="0"/>
                <w:sz w:val="24"/>
                <w:szCs w:val="24"/>
                <w:lang w:eastAsia="en-US" w:bidi="ar-SA"/>
              </w:rPr>
              <w:t>своих</w:t>
            </w:r>
            <w:r>
              <w:rPr>
                <w:spacing w:val="12"/>
                <w:kern w:val="0"/>
                <w:sz w:val="24"/>
                <w:szCs w:val="24"/>
                <w:lang w:eastAsia="en-US" w:bidi="ar-SA"/>
              </w:rPr>
              <w:t xml:space="preserve"> </w:t>
            </w:r>
            <w:r>
              <w:rPr>
                <w:kern w:val="0"/>
                <w:sz w:val="24"/>
                <w:szCs w:val="24"/>
                <w:lang w:eastAsia="en-US" w:bidi="ar-SA"/>
              </w:rPr>
              <w:t>должностных</w:t>
            </w:r>
            <w:r>
              <w:rPr>
                <w:spacing w:val="10"/>
                <w:kern w:val="0"/>
                <w:sz w:val="24"/>
                <w:szCs w:val="24"/>
                <w:lang w:eastAsia="en-US" w:bidi="ar-SA"/>
              </w:rPr>
              <w:t xml:space="preserve"> </w:t>
            </w:r>
            <w:r>
              <w:rPr>
                <w:kern w:val="0"/>
                <w:sz w:val="24"/>
                <w:szCs w:val="24"/>
                <w:lang w:eastAsia="en-US" w:bidi="ar-SA"/>
              </w:rPr>
              <w:t>обязанностей</w:t>
            </w:r>
            <w:r>
              <w:rPr>
                <w:spacing w:val="9"/>
                <w:kern w:val="0"/>
                <w:sz w:val="24"/>
                <w:szCs w:val="24"/>
                <w:lang w:eastAsia="en-US" w:bidi="ar-SA"/>
              </w:rPr>
              <w:t xml:space="preserve"> </w:t>
            </w:r>
            <w:r>
              <w:rPr>
                <w:kern w:val="0"/>
                <w:sz w:val="24"/>
                <w:szCs w:val="24"/>
                <w:lang w:eastAsia="en-US" w:bidi="ar-SA"/>
              </w:rPr>
              <w:t>использует</w:t>
            </w:r>
            <w:r>
              <w:rPr>
                <w:spacing w:val="11"/>
                <w:kern w:val="0"/>
                <w:sz w:val="24"/>
                <w:szCs w:val="24"/>
                <w:lang w:eastAsia="en-US" w:bidi="ar-SA"/>
              </w:rPr>
              <w:t xml:space="preserve"> </w:t>
            </w:r>
            <w:r>
              <w:rPr>
                <w:kern w:val="0"/>
                <w:sz w:val="24"/>
                <w:szCs w:val="24"/>
                <w:lang w:eastAsia="en-US" w:bidi="ar-SA"/>
              </w:rPr>
              <w:t>программу,</w:t>
            </w:r>
            <w:r>
              <w:rPr>
                <w:spacing w:val="-57"/>
                <w:kern w:val="0"/>
                <w:sz w:val="24"/>
                <w:szCs w:val="24"/>
                <w:lang w:eastAsia="en-US" w:bidi="ar-SA"/>
              </w:rPr>
              <w:t xml:space="preserve"> </w:t>
            </w:r>
            <w:r>
              <w:rPr>
                <w:kern w:val="0"/>
                <w:sz w:val="24"/>
                <w:szCs w:val="24"/>
                <w:lang w:eastAsia="en-US" w:bidi="ar-SA"/>
              </w:rPr>
              <w:t>осуществляя</w:t>
              <w:tab/>
              <w:t>вход</w:t>
              <w:tab/>
              <w:t>в</w:t>
              <w:tab/>
              <w:t>нее с помощью учетных данных,</w:t>
              <w:tab/>
              <w:t>в совокупности представляющих</w:t>
            </w:r>
            <w:r>
              <w:rPr>
                <w:spacing w:val="-2"/>
                <w:kern w:val="0"/>
                <w:sz w:val="24"/>
                <w:szCs w:val="24"/>
                <w:lang w:eastAsia="en-US" w:bidi="ar-SA"/>
              </w:rPr>
              <w:t xml:space="preserve"> </w:t>
            </w:r>
            <w:r>
              <w:rPr>
                <w:kern w:val="0"/>
                <w:sz w:val="24"/>
                <w:szCs w:val="24"/>
                <w:lang w:eastAsia="en-US" w:bidi="ar-SA"/>
              </w:rPr>
              <w:t>собой</w:t>
            </w:r>
            <w:r>
              <w:rPr>
                <w:spacing w:val="-3"/>
                <w:kern w:val="0"/>
                <w:sz w:val="24"/>
                <w:szCs w:val="24"/>
                <w:lang w:eastAsia="en-US" w:bidi="ar-SA"/>
              </w:rPr>
              <w:t xml:space="preserve"> </w:t>
            </w:r>
            <w:r>
              <w:rPr>
                <w:kern w:val="0"/>
                <w:sz w:val="24"/>
                <w:szCs w:val="24"/>
                <w:lang w:eastAsia="en-US" w:bidi="ar-SA"/>
              </w:rPr>
              <w:t>учетную</w:t>
            </w:r>
            <w:r>
              <w:rPr>
                <w:spacing w:val="-4"/>
                <w:kern w:val="0"/>
                <w:sz w:val="24"/>
                <w:szCs w:val="24"/>
                <w:lang w:eastAsia="en-US" w:bidi="ar-SA"/>
              </w:rPr>
              <w:t xml:space="preserve"> </w:t>
            </w:r>
            <w:r>
              <w:rPr>
                <w:kern w:val="0"/>
                <w:sz w:val="24"/>
                <w:szCs w:val="24"/>
                <w:lang w:eastAsia="en-US" w:bidi="ar-SA"/>
              </w:rPr>
              <w:t>запись</w:t>
            </w:r>
          </w:p>
        </w:tc>
      </w:tr>
      <w:tr>
        <w:trPr>
          <w:trHeight w:val="277"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БД</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База</w:t>
            </w:r>
            <w:r>
              <w:rPr>
                <w:spacing w:val="-3"/>
                <w:kern w:val="0"/>
                <w:sz w:val="24"/>
                <w:szCs w:val="24"/>
                <w:lang w:eastAsia="en-US" w:bidi="ar-SA"/>
              </w:rPr>
              <w:t xml:space="preserve"> </w:t>
            </w:r>
            <w:r>
              <w:rPr>
                <w:kern w:val="0"/>
                <w:sz w:val="24"/>
                <w:szCs w:val="24"/>
                <w:lang w:eastAsia="en-US" w:bidi="ar-SA"/>
              </w:rPr>
              <w:t>данных</w:t>
            </w:r>
          </w:p>
        </w:tc>
      </w:tr>
      <w:tr>
        <w:trPr>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ПК</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Персональный</w:t>
            </w:r>
            <w:r>
              <w:rPr>
                <w:spacing w:val="-5"/>
                <w:kern w:val="0"/>
                <w:sz w:val="24"/>
                <w:szCs w:val="24"/>
                <w:lang w:eastAsia="en-US" w:bidi="ar-SA"/>
              </w:rPr>
              <w:t xml:space="preserve"> </w:t>
            </w:r>
            <w:r>
              <w:rPr>
                <w:kern w:val="0"/>
                <w:sz w:val="24"/>
                <w:szCs w:val="24"/>
                <w:lang w:eastAsia="en-US" w:bidi="ar-SA"/>
              </w:rPr>
              <w:t>компьютер</w:t>
            </w:r>
          </w:p>
        </w:tc>
      </w:tr>
      <w:tr>
        <w:trPr>
          <w:trHeight w:val="551"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Учетная</w:t>
            </w:r>
            <w:r>
              <w:rPr>
                <w:spacing w:val="-2"/>
                <w:kern w:val="0"/>
                <w:sz w:val="24"/>
                <w:szCs w:val="24"/>
                <w:lang w:eastAsia="en-US" w:bidi="ar-SA"/>
              </w:rPr>
              <w:t xml:space="preserve"> </w:t>
            </w:r>
            <w:r>
              <w:rPr>
                <w:kern w:val="0"/>
                <w:sz w:val="24"/>
                <w:szCs w:val="24"/>
                <w:lang w:eastAsia="en-US" w:bidi="ar-SA"/>
              </w:rPr>
              <w:t>запись</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kern w:val="0"/>
                <w:sz w:val="24"/>
                <w:szCs w:val="24"/>
                <w:lang w:eastAsia="en-US" w:bidi="ar-SA"/>
              </w:rPr>
              <w:t>Именованная</w:t>
            </w:r>
            <w:r>
              <w:rPr>
                <w:spacing w:val="-3"/>
                <w:kern w:val="0"/>
                <w:sz w:val="24"/>
                <w:szCs w:val="24"/>
                <w:lang w:eastAsia="en-US" w:bidi="ar-SA"/>
              </w:rPr>
              <w:t xml:space="preserve"> </w:t>
            </w:r>
            <w:r>
              <w:rPr>
                <w:kern w:val="0"/>
                <w:sz w:val="24"/>
                <w:szCs w:val="24"/>
                <w:lang w:eastAsia="en-US" w:bidi="ar-SA"/>
              </w:rPr>
              <w:t>совокупность</w:t>
            </w:r>
            <w:r>
              <w:rPr>
                <w:spacing w:val="-1"/>
                <w:kern w:val="0"/>
                <w:sz w:val="24"/>
                <w:szCs w:val="24"/>
                <w:lang w:eastAsia="en-US" w:bidi="ar-SA"/>
              </w:rPr>
              <w:t xml:space="preserve"> </w:t>
            </w:r>
            <w:r>
              <w:rPr>
                <w:kern w:val="0"/>
                <w:sz w:val="24"/>
                <w:szCs w:val="24"/>
                <w:lang w:eastAsia="en-US" w:bidi="ar-SA"/>
              </w:rPr>
              <w:t>данных</w:t>
            </w:r>
            <w:r>
              <w:rPr>
                <w:spacing w:val="-2"/>
                <w:kern w:val="0"/>
                <w:sz w:val="24"/>
                <w:szCs w:val="24"/>
                <w:lang w:eastAsia="en-US" w:bidi="ar-SA"/>
              </w:rPr>
              <w:t xml:space="preserve"> </w:t>
            </w:r>
            <w:r>
              <w:rPr>
                <w:kern w:val="0"/>
                <w:sz w:val="24"/>
                <w:szCs w:val="24"/>
                <w:lang w:eastAsia="en-US" w:bidi="ar-SA"/>
              </w:rPr>
              <w:t>о</w:t>
            </w:r>
            <w:r>
              <w:rPr>
                <w:spacing w:val="-2"/>
                <w:kern w:val="0"/>
                <w:sz w:val="24"/>
                <w:szCs w:val="24"/>
                <w:lang w:eastAsia="en-US" w:bidi="ar-SA"/>
              </w:rPr>
              <w:t xml:space="preserve"> </w:t>
            </w:r>
            <w:r>
              <w:rPr>
                <w:kern w:val="0"/>
                <w:sz w:val="24"/>
                <w:szCs w:val="24"/>
                <w:lang w:eastAsia="en-US" w:bidi="ar-SA"/>
              </w:rPr>
              <w:t>пользователе,</w:t>
            </w:r>
            <w:r>
              <w:rPr>
                <w:spacing w:val="-2"/>
                <w:kern w:val="0"/>
                <w:sz w:val="24"/>
                <w:szCs w:val="24"/>
                <w:lang w:eastAsia="en-US" w:bidi="ar-SA"/>
              </w:rPr>
              <w:t xml:space="preserve"> </w:t>
            </w:r>
            <w:r>
              <w:rPr>
                <w:kern w:val="0"/>
                <w:sz w:val="24"/>
                <w:szCs w:val="24"/>
                <w:lang w:eastAsia="en-US" w:bidi="ar-SA"/>
              </w:rPr>
              <w:t>включающая</w:t>
            </w:r>
            <w:r>
              <w:rPr>
                <w:spacing w:val="-1"/>
                <w:kern w:val="0"/>
                <w:sz w:val="24"/>
                <w:szCs w:val="24"/>
                <w:lang w:eastAsia="en-US" w:bidi="ar-SA"/>
              </w:rPr>
              <w:t xml:space="preserve"> </w:t>
            </w:r>
            <w:r>
              <w:rPr>
                <w:kern w:val="0"/>
                <w:sz w:val="24"/>
                <w:szCs w:val="24"/>
                <w:lang w:eastAsia="en-US" w:bidi="ar-SA"/>
              </w:rPr>
              <w:t>логин</w:t>
            </w:r>
            <w:r>
              <w:rPr>
                <w:spacing w:val="-2"/>
                <w:kern w:val="0"/>
                <w:sz w:val="24"/>
                <w:szCs w:val="24"/>
                <w:lang w:eastAsia="en-US" w:bidi="ar-SA"/>
              </w:rPr>
              <w:t xml:space="preserve"> </w:t>
            </w:r>
            <w:r>
              <w:rPr>
                <w:kern w:val="0"/>
                <w:sz w:val="24"/>
                <w:szCs w:val="24"/>
                <w:lang w:eastAsia="en-US" w:bidi="ar-SA"/>
              </w:rPr>
              <w:t>и</w:t>
            </w:r>
            <w:r>
              <w:rPr>
                <w:spacing w:val="-3"/>
                <w:kern w:val="0"/>
                <w:sz w:val="24"/>
                <w:szCs w:val="24"/>
                <w:lang w:eastAsia="en-US" w:bidi="ar-SA"/>
              </w:rPr>
              <w:t xml:space="preserve"> </w:t>
            </w:r>
            <w:r>
              <w:rPr>
                <w:kern w:val="0"/>
                <w:sz w:val="24"/>
                <w:szCs w:val="24"/>
                <w:lang w:eastAsia="en-US" w:bidi="ar-SA"/>
              </w:rPr>
              <w:t>пароль</w:t>
            </w:r>
            <w:r>
              <w:rPr>
                <w:spacing w:val="-2"/>
                <w:kern w:val="0"/>
                <w:sz w:val="24"/>
                <w:szCs w:val="24"/>
                <w:lang w:eastAsia="en-US" w:bidi="ar-SA"/>
              </w:rPr>
              <w:t xml:space="preserve"> </w:t>
            </w:r>
            <w:r>
              <w:rPr>
                <w:kern w:val="0"/>
                <w:sz w:val="24"/>
                <w:szCs w:val="24"/>
                <w:lang w:eastAsia="en-US" w:bidi="ar-SA"/>
              </w:rPr>
              <w:t>для входа</w:t>
            </w:r>
            <w:r>
              <w:rPr>
                <w:spacing w:val="-2"/>
                <w:kern w:val="0"/>
                <w:sz w:val="24"/>
                <w:szCs w:val="24"/>
                <w:lang w:eastAsia="en-US" w:bidi="ar-SA"/>
              </w:rPr>
              <w:t xml:space="preserve"> </w:t>
            </w:r>
            <w:r>
              <w:rPr>
                <w:kern w:val="0"/>
                <w:sz w:val="24"/>
                <w:szCs w:val="24"/>
                <w:lang w:eastAsia="en-US" w:bidi="ar-SA"/>
              </w:rPr>
              <w:t>данного</w:t>
            </w:r>
            <w:r>
              <w:rPr>
                <w:spacing w:val="-4"/>
                <w:kern w:val="0"/>
                <w:sz w:val="24"/>
                <w:szCs w:val="24"/>
                <w:lang w:eastAsia="en-US" w:bidi="ar-SA"/>
              </w:rPr>
              <w:t xml:space="preserve"> </w:t>
            </w:r>
            <w:r>
              <w:rPr>
                <w:kern w:val="0"/>
                <w:sz w:val="24"/>
                <w:szCs w:val="24"/>
                <w:lang w:eastAsia="en-US" w:bidi="ar-SA"/>
              </w:rPr>
              <w:t>пользователя</w:t>
            </w:r>
            <w:r>
              <w:rPr>
                <w:spacing w:val="-1"/>
                <w:kern w:val="0"/>
                <w:sz w:val="24"/>
                <w:szCs w:val="24"/>
                <w:lang w:eastAsia="en-US" w:bidi="ar-SA"/>
              </w:rPr>
              <w:t xml:space="preserve"> </w:t>
            </w:r>
            <w:r>
              <w:rPr>
                <w:kern w:val="0"/>
                <w:sz w:val="24"/>
                <w:szCs w:val="24"/>
                <w:lang w:eastAsia="en-US" w:bidi="ar-SA"/>
              </w:rPr>
              <w:t>в</w:t>
            </w:r>
            <w:r>
              <w:rPr>
                <w:spacing w:val="-1"/>
                <w:kern w:val="0"/>
                <w:sz w:val="24"/>
                <w:szCs w:val="24"/>
                <w:lang w:eastAsia="en-US" w:bidi="ar-SA"/>
              </w:rPr>
              <w:t xml:space="preserve"> </w:t>
            </w:r>
            <w:r>
              <w:rPr>
                <w:kern w:val="0"/>
                <w:sz w:val="24"/>
                <w:szCs w:val="24"/>
                <w:lang w:eastAsia="en-US" w:bidi="ar-SA"/>
              </w:rPr>
              <w:t>систему</w:t>
            </w:r>
          </w:p>
        </w:tc>
      </w:tr>
      <w:tr>
        <w:trPr>
          <w:trHeight w:val="277"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АИС</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Автоматизированная</w:t>
            </w:r>
            <w:r>
              <w:rPr>
                <w:spacing w:val="-3"/>
                <w:kern w:val="0"/>
                <w:sz w:val="24"/>
                <w:szCs w:val="24"/>
                <w:lang w:eastAsia="en-US" w:bidi="ar-SA"/>
              </w:rPr>
              <w:t xml:space="preserve"> </w:t>
            </w:r>
            <w:r>
              <w:rPr>
                <w:kern w:val="0"/>
                <w:sz w:val="24"/>
                <w:szCs w:val="24"/>
                <w:lang w:eastAsia="en-US" w:bidi="ar-SA"/>
              </w:rPr>
              <w:t>учетная</w:t>
            </w:r>
            <w:r>
              <w:rPr>
                <w:spacing w:val="-5"/>
                <w:kern w:val="0"/>
                <w:sz w:val="24"/>
                <w:szCs w:val="24"/>
                <w:lang w:eastAsia="en-US" w:bidi="ar-SA"/>
              </w:rPr>
              <w:t xml:space="preserve"> </w:t>
            </w:r>
            <w:r>
              <w:rPr>
                <w:kern w:val="0"/>
                <w:sz w:val="24"/>
                <w:szCs w:val="24"/>
                <w:lang w:eastAsia="en-US" w:bidi="ar-SA"/>
              </w:rPr>
              <w:t>система</w:t>
            </w:r>
          </w:p>
        </w:tc>
      </w:tr>
      <w:tr>
        <w:trPr>
          <w:trHeight w:val="39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КАИСА</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Комплексная</w:t>
            </w:r>
            <w:r>
              <w:rPr>
                <w:spacing w:val="-6"/>
                <w:kern w:val="0"/>
                <w:sz w:val="24"/>
                <w:szCs w:val="24"/>
                <w:lang w:eastAsia="en-US" w:bidi="ar-SA"/>
              </w:rPr>
              <w:t xml:space="preserve"> </w:t>
            </w:r>
            <w:r>
              <w:rPr>
                <w:kern w:val="0"/>
                <w:sz w:val="24"/>
                <w:szCs w:val="24"/>
                <w:lang w:eastAsia="en-US" w:bidi="ar-SA"/>
              </w:rPr>
              <w:t>автоматизированная</w:t>
            </w:r>
            <w:r>
              <w:rPr>
                <w:spacing w:val="-6"/>
                <w:kern w:val="0"/>
                <w:sz w:val="24"/>
                <w:szCs w:val="24"/>
                <w:lang w:eastAsia="en-US" w:bidi="ar-SA"/>
              </w:rPr>
              <w:t xml:space="preserve"> </w:t>
            </w:r>
            <w:r>
              <w:rPr>
                <w:kern w:val="0"/>
                <w:sz w:val="24"/>
                <w:szCs w:val="24"/>
                <w:lang w:eastAsia="en-US" w:bidi="ar-SA"/>
              </w:rPr>
              <w:t>информационная</w:t>
            </w:r>
            <w:r>
              <w:rPr>
                <w:spacing w:val="-6"/>
                <w:kern w:val="0"/>
                <w:sz w:val="24"/>
                <w:szCs w:val="24"/>
                <w:lang w:eastAsia="en-US" w:bidi="ar-SA"/>
              </w:rPr>
              <w:t xml:space="preserve"> </w:t>
            </w:r>
            <w:r>
              <w:rPr>
                <w:kern w:val="0"/>
                <w:sz w:val="24"/>
                <w:szCs w:val="24"/>
                <w:lang w:eastAsia="en-US" w:bidi="ar-SA"/>
              </w:rPr>
              <w:t>система</w:t>
            </w:r>
          </w:p>
        </w:tc>
      </w:tr>
      <w:tr>
        <w:trPr>
          <w:trHeight w:val="551"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АРМ,</w:t>
            </w:r>
            <w:r>
              <w:rPr>
                <w:spacing w:val="-4"/>
                <w:kern w:val="0"/>
                <w:sz w:val="24"/>
                <w:szCs w:val="24"/>
                <w:lang w:eastAsia="en-US" w:bidi="ar-SA"/>
              </w:rPr>
              <w:t xml:space="preserve"> </w:t>
            </w:r>
            <w:r>
              <w:rPr>
                <w:kern w:val="0"/>
                <w:sz w:val="24"/>
                <w:szCs w:val="24"/>
                <w:lang w:eastAsia="en-US" w:bidi="ar-SA"/>
              </w:rPr>
              <w:t>модуль</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Совокупность</w:t>
            </w:r>
            <w:r>
              <w:rPr>
                <w:spacing w:val="21"/>
                <w:kern w:val="0"/>
                <w:sz w:val="24"/>
                <w:szCs w:val="24"/>
                <w:lang w:eastAsia="en-US" w:bidi="ar-SA"/>
              </w:rPr>
              <w:t xml:space="preserve"> </w:t>
            </w:r>
            <w:r>
              <w:rPr>
                <w:kern w:val="0"/>
                <w:sz w:val="24"/>
                <w:szCs w:val="24"/>
                <w:lang w:eastAsia="en-US" w:bidi="ar-SA"/>
              </w:rPr>
              <w:t>доступных</w:t>
            </w:r>
            <w:r>
              <w:rPr>
                <w:spacing w:val="21"/>
                <w:kern w:val="0"/>
                <w:sz w:val="24"/>
                <w:szCs w:val="24"/>
                <w:lang w:eastAsia="en-US" w:bidi="ar-SA"/>
              </w:rPr>
              <w:t xml:space="preserve"> </w:t>
            </w:r>
            <w:r>
              <w:rPr>
                <w:kern w:val="0"/>
                <w:sz w:val="24"/>
                <w:szCs w:val="24"/>
                <w:lang w:eastAsia="en-US" w:bidi="ar-SA"/>
              </w:rPr>
              <w:t>объектных</w:t>
            </w:r>
            <w:r>
              <w:rPr>
                <w:spacing w:val="20"/>
                <w:kern w:val="0"/>
                <w:sz w:val="24"/>
                <w:szCs w:val="24"/>
                <w:lang w:eastAsia="en-US" w:bidi="ar-SA"/>
              </w:rPr>
              <w:t xml:space="preserve"> </w:t>
            </w:r>
            <w:r>
              <w:rPr>
                <w:kern w:val="0"/>
                <w:sz w:val="24"/>
                <w:szCs w:val="24"/>
                <w:lang w:eastAsia="en-US" w:bidi="ar-SA"/>
              </w:rPr>
              <w:t>типов</w:t>
            </w:r>
            <w:r>
              <w:rPr>
                <w:spacing w:val="18"/>
                <w:kern w:val="0"/>
                <w:sz w:val="24"/>
                <w:szCs w:val="24"/>
                <w:lang w:eastAsia="en-US" w:bidi="ar-SA"/>
              </w:rPr>
              <w:t xml:space="preserve"> </w:t>
            </w:r>
            <w:r>
              <w:rPr>
                <w:kern w:val="0"/>
                <w:sz w:val="24"/>
                <w:szCs w:val="24"/>
                <w:lang w:eastAsia="en-US" w:bidi="ar-SA"/>
              </w:rPr>
              <w:t>и</w:t>
            </w:r>
            <w:r>
              <w:rPr>
                <w:spacing w:val="18"/>
                <w:kern w:val="0"/>
                <w:sz w:val="24"/>
                <w:szCs w:val="24"/>
                <w:lang w:eastAsia="en-US" w:bidi="ar-SA"/>
              </w:rPr>
              <w:t xml:space="preserve"> </w:t>
            </w:r>
            <w:r>
              <w:rPr>
                <w:kern w:val="0"/>
                <w:sz w:val="24"/>
                <w:szCs w:val="24"/>
                <w:lang w:eastAsia="en-US" w:bidi="ar-SA"/>
              </w:rPr>
              <w:t>функциональных</w:t>
            </w:r>
            <w:r>
              <w:rPr>
                <w:spacing w:val="22"/>
                <w:kern w:val="0"/>
                <w:sz w:val="24"/>
                <w:szCs w:val="24"/>
                <w:lang w:eastAsia="en-US" w:bidi="ar-SA"/>
              </w:rPr>
              <w:t xml:space="preserve"> </w:t>
            </w:r>
            <w:r>
              <w:rPr>
                <w:kern w:val="0"/>
                <w:sz w:val="24"/>
                <w:szCs w:val="24"/>
                <w:lang w:eastAsia="en-US" w:bidi="ar-SA"/>
              </w:rPr>
              <w:t>модулей,</w:t>
            </w:r>
            <w:r>
              <w:rPr>
                <w:spacing w:val="21"/>
                <w:kern w:val="0"/>
                <w:sz w:val="24"/>
                <w:szCs w:val="24"/>
                <w:lang w:eastAsia="en-US" w:bidi="ar-SA"/>
              </w:rPr>
              <w:t xml:space="preserve"> </w:t>
            </w:r>
            <w:r>
              <w:rPr>
                <w:kern w:val="0"/>
                <w:sz w:val="24"/>
                <w:szCs w:val="24"/>
                <w:lang w:eastAsia="en-US" w:bidi="ar-SA"/>
              </w:rPr>
              <w:t>доступная пользователю</w:t>
            </w:r>
            <w:r>
              <w:rPr>
                <w:spacing w:val="-2"/>
                <w:kern w:val="0"/>
                <w:sz w:val="24"/>
                <w:szCs w:val="24"/>
                <w:lang w:eastAsia="en-US" w:bidi="ar-SA"/>
              </w:rPr>
              <w:t xml:space="preserve"> </w:t>
            </w:r>
            <w:r>
              <w:rPr>
                <w:kern w:val="0"/>
                <w:sz w:val="24"/>
                <w:szCs w:val="24"/>
                <w:lang w:eastAsia="en-US" w:bidi="ar-SA"/>
              </w:rPr>
              <w:t>с</w:t>
            </w:r>
            <w:r>
              <w:rPr>
                <w:spacing w:val="-2"/>
                <w:kern w:val="0"/>
                <w:sz w:val="24"/>
                <w:szCs w:val="24"/>
                <w:lang w:eastAsia="en-US" w:bidi="ar-SA"/>
              </w:rPr>
              <w:t xml:space="preserve"> </w:t>
            </w:r>
            <w:r>
              <w:rPr>
                <w:kern w:val="0"/>
                <w:sz w:val="24"/>
                <w:szCs w:val="24"/>
                <w:lang w:eastAsia="en-US" w:bidi="ar-SA"/>
              </w:rPr>
              <w:t>определенной</w:t>
            </w:r>
            <w:r>
              <w:rPr>
                <w:spacing w:val="-2"/>
                <w:kern w:val="0"/>
                <w:sz w:val="24"/>
                <w:szCs w:val="24"/>
                <w:lang w:eastAsia="en-US" w:bidi="ar-SA"/>
              </w:rPr>
              <w:t xml:space="preserve"> </w:t>
            </w:r>
            <w:r>
              <w:rPr>
                <w:kern w:val="0"/>
                <w:sz w:val="24"/>
                <w:szCs w:val="24"/>
                <w:lang w:eastAsia="en-US" w:bidi="ar-SA"/>
              </w:rPr>
              <w:t>ролью</w:t>
            </w:r>
            <w:r>
              <w:rPr>
                <w:spacing w:val="-2"/>
                <w:kern w:val="0"/>
                <w:sz w:val="24"/>
                <w:szCs w:val="24"/>
                <w:lang w:eastAsia="en-US" w:bidi="ar-SA"/>
              </w:rPr>
              <w:t xml:space="preserve"> </w:t>
            </w:r>
            <w:r>
              <w:rPr>
                <w:kern w:val="0"/>
                <w:sz w:val="24"/>
                <w:szCs w:val="24"/>
                <w:lang w:eastAsia="en-US" w:bidi="ar-SA"/>
              </w:rPr>
              <w:t>в</w:t>
            </w:r>
            <w:r>
              <w:rPr>
                <w:spacing w:val="-3"/>
                <w:kern w:val="0"/>
                <w:sz w:val="24"/>
                <w:szCs w:val="24"/>
                <w:lang w:eastAsia="en-US" w:bidi="ar-SA"/>
              </w:rPr>
              <w:t xml:space="preserve"> </w:t>
            </w:r>
            <w:r>
              <w:rPr>
                <w:kern w:val="0"/>
                <w:sz w:val="24"/>
                <w:szCs w:val="24"/>
                <w:lang w:eastAsia="en-US" w:bidi="ar-SA"/>
              </w:rPr>
              <w:t>системе</w:t>
            </w:r>
          </w:p>
        </w:tc>
      </w:tr>
      <w:tr>
        <w:trPr>
          <w:trHeight w:val="551"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Функциональный</w:t>
            </w:r>
          </w:p>
          <w:p>
            <w:pPr>
              <w:pStyle w:val="TableParagraph"/>
              <w:suppressAutoHyphens w:val="true"/>
              <w:spacing w:lineRule="auto" w:line="360" w:before="0" w:after="0"/>
              <w:ind w:start="6"/>
              <w:jc w:val="start"/>
              <w:rPr>
                <w:sz w:val="24"/>
                <w:szCs w:val="24"/>
              </w:rPr>
            </w:pPr>
            <w:r>
              <w:rPr>
                <w:kern w:val="0"/>
                <w:sz w:val="24"/>
                <w:szCs w:val="24"/>
                <w:lang w:eastAsia="en-US" w:bidi="ar-SA"/>
              </w:rPr>
              <w:t>модуль,</w:t>
            </w:r>
            <w:r>
              <w:rPr>
                <w:spacing w:val="-3"/>
                <w:kern w:val="0"/>
                <w:sz w:val="24"/>
                <w:szCs w:val="24"/>
                <w:lang w:eastAsia="en-US" w:bidi="ar-SA"/>
              </w:rPr>
              <w:t xml:space="preserve"> </w:t>
            </w:r>
            <w:r>
              <w:rPr>
                <w:kern w:val="0"/>
                <w:sz w:val="24"/>
                <w:szCs w:val="24"/>
                <w:lang w:eastAsia="en-US" w:bidi="ar-SA"/>
              </w:rPr>
              <w:t>модуль</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kern w:val="0"/>
                <w:sz w:val="24"/>
                <w:szCs w:val="24"/>
                <w:lang w:eastAsia="en-US" w:bidi="ar-SA"/>
              </w:rPr>
              <w:t>Часть</w:t>
            </w:r>
            <w:r>
              <w:rPr>
                <w:spacing w:val="-6"/>
                <w:kern w:val="0"/>
                <w:sz w:val="24"/>
                <w:szCs w:val="24"/>
                <w:lang w:eastAsia="en-US" w:bidi="ar-SA"/>
              </w:rPr>
              <w:t xml:space="preserve"> </w:t>
            </w:r>
            <w:r>
              <w:rPr>
                <w:kern w:val="0"/>
                <w:sz w:val="24"/>
                <w:szCs w:val="24"/>
                <w:lang w:eastAsia="en-US" w:bidi="ar-SA"/>
              </w:rPr>
              <w:t>программы,</w:t>
            </w:r>
            <w:r>
              <w:rPr>
                <w:spacing w:val="-7"/>
                <w:kern w:val="0"/>
                <w:sz w:val="24"/>
                <w:szCs w:val="24"/>
                <w:lang w:eastAsia="en-US" w:bidi="ar-SA"/>
              </w:rPr>
              <w:t xml:space="preserve"> </w:t>
            </w:r>
            <w:r>
              <w:rPr>
                <w:kern w:val="0"/>
                <w:sz w:val="24"/>
                <w:szCs w:val="24"/>
                <w:lang w:eastAsia="en-US" w:bidi="ar-SA"/>
              </w:rPr>
              <w:t>оформленная</w:t>
            </w:r>
            <w:r>
              <w:rPr>
                <w:spacing w:val="-7"/>
                <w:kern w:val="0"/>
                <w:sz w:val="24"/>
                <w:szCs w:val="24"/>
                <w:lang w:eastAsia="en-US" w:bidi="ar-SA"/>
              </w:rPr>
              <w:t xml:space="preserve"> </w:t>
            </w:r>
            <w:r>
              <w:rPr>
                <w:kern w:val="0"/>
                <w:sz w:val="24"/>
                <w:szCs w:val="24"/>
                <w:lang w:eastAsia="en-US" w:bidi="ar-SA"/>
              </w:rPr>
              <w:t>в</w:t>
            </w:r>
            <w:r>
              <w:rPr>
                <w:spacing w:val="-7"/>
                <w:kern w:val="0"/>
                <w:sz w:val="24"/>
                <w:szCs w:val="24"/>
                <w:lang w:eastAsia="en-US" w:bidi="ar-SA"/>
              </w:rPr>
              <w:t xml:space="preserve"> </w:t>
            </w:r>
            <w:r>
              <w:rPr>
                <w:kern w:val="0"/>
                <w:sz w:val="24"/>
                <w:szCs w:val="24"/>
                <w:lang w:eastAsia="en-US" w:bidi="ar-SA"/>
              </w:rPr>
              <w:t>виде</w:t>
            </w:r>
            <w:r>
              <w:rPr>
                <w:spacing w:val="-8"/>
                <w:kern w:val="0"/>
                <w:sz w:val="24"/>
                <w:szCs w:val="24"/>
                <w:lang w:eastAsia="en-US" w:bidi="ar-SA"/>
              </w:rPr>
              <w:t xml:space="preserve"> </w:t>
            </w:r>
            <w:r>
              <w:rPr>
                <w:kern w:val="0"/>
                <w:sz w:val="24"/>
                <w:szCs w:val="24"/>
                <w:lang w:eastAsia="en-US" w:bidi="ar-SA"/>
              </w:rPr>
              <w:t>отдельной</w:t>
            </w:r>
            <w:r>
              <w:rPr>
                <w:spacing w:val="-6"/>
                <w:kern w:val="0"/>
                <w:sz w:val="24"/>
                <w:szCs w:val="24"/>
                <w:lang w:eastAsia="en-US" w:bidi="ar-SA"/>
              </w:rPr>
              <w:t xml:space="preserve"> </w:t>
            </w:r>
            <w:r>
              <w:rPr>
                <w:kern w:val="0"/>
                <w:sz w:val="24"/>
                <w:szCs w:val="24"/>
                <w:lang w:eastAsia="en-US" w:bidi="ar-SA"/>
              </w:rPr>
              <w:t>функции,</w:t>
            </w:r>
            <w:r>
              <w:rPr>
                <w:spacing w:val="-9"/>
                <w:kern w:val="0"/>
                <w:sz w:val="24"/>
                <w:szCs w:val="24"/>
                <w:lang w:eastAsia="en-US" w:bidi="ar-SA"/>
              </w:rPr>
              <w:t xml:space="preserve"> </w:t>
            </w:r>
            <w:r>
              <w:rPr>
                <w:kern w:val="0"/>
                <w:sz w:val="24"/>
                <w:szCs w:val="24"/>
                <w:lang w:eastAsia="en-US" w:bidi="ar-SA"/>
              </w:rPr>
              <w:t>позволяющей</w:t>
            </w:r>
            <w:r>
              <w:rPr>
                <w:spacing w:val="-6"/>
                <w:kern w:val="0"/>
                <w:sz w:val="24"/>
                <w:szCs w:val="24"/>
                <w:lang w:eastAsia="en-US" w:bidi="ar-SA"/>
              </w:rPr>
              <w:t xml:space="preserve"> </w:t>
            </w:r>
            <w:r>
              <w:rPr>
                <w:kern w:val="0"/>
                <w:sz w:val="24"/>
                <w:szCs w:val="24"/>
                <w:lang w:eastAsia="en-US" w:bidi="ar-SA"/>
              </w:rPr>
              <w:t>выполнять действие</w:t>
            </w:r>
            <w:r>
              <w:rPr>
                <w:spacing w:val="-4"/>
                <w:kern w:val="0"/>
                <w:sz w:val="24"/>
                <w:szCs w:val="24"/>
                <w:lang w:eastAsia="en-US" w:bidi="ar-SA"/>
              </w:rPr>
              <w:t xml:space="preserve"> </w:t>
            </w:r>
            <w:r>
              <w:rPr>
                <w:kern w:val="0"/>
                <w:sz w:val="24"/>
                <w:szCs w:val="24"/>
                <w:lang w:eastAsia="en-US" w:bidi="ar-SA"/>
              </w:rPr>
              <w:t>или</w:t>
            </w:r>
            <w:r>
              <w:rPr>
                <w:spacing w:val="-1"/>
                <w:kern w:val="0"/>
                <w:sz w:val="24"/>
                <w:szCs w:val="24"/>
                <w:lang w:eastAsia="en-US" w:bidi="ar-SA"/>
              </w:rPr>
              <w:t xml:space="preserve"> </w:t>
            </w:r>
            <w:r>
              <w:rPr>
                <w:kern w:val="0"/>
                <w:sz w:val="24"/>
                <w:szCs w:val="24"/>
                <w:lang w:eastAsia="en-US" w:bidi="ar-SA"/>
              </w:rPr>
              <w:t>совокупность</w:t>
            </w:r>
            <w:r>
              <w:rPr>
                <w:spacing w:val="-2"/>
                <w:kern w:val="0"/>
                <w:sz w:val="24"/>
                <w:szCs w:val="24"/>
                <w:lang w:eastAsia="en-US" w:bidi="ar-SA"/>
              </w:rPr>
              <w:t xml:space="preserve"> </w:t>
            </w:r>
            <w:r>
              <w:rPr>
                <w:kern w:val="0"/>
                <w:sz w:val="24"/>
                <w:szCs w:val="24"/>
                <w:lang w:eastAsia="en-US" w:bidi="ar-SA"/>
              </w:rPr>
              <w:t>действий</w:t>
            </w:r>
            <w:r>
              <w:rPr>
                <w:spacing w:val="-2"/>
                <w:kern w:val="0"/>
                <w:sz w:val="24"/>
                <w:szCs w:val="24"/>
                <w:lang w:eastAsia="en-US" w:bidi="ar-SA"/>
              </w:rPr>
              <w:t xml:space="preserve"> </w:t>
            </w:r>
            <w:r>
              <w:rPr>
                <w:kern w:val="0"/>
                <w:sz w:val="24"/>
                <w:szCs w:val="24"/>
                <w:lang w:eastAsia="en-US" w:bidi="ar-SA"/>
              </w:rPr>
              <w:t>с</w:t>
            </w:r>
            <w:r>
              <w:rPr>
                <w:spacing w:val="-3"/>
                <w:kern w:val="0"/>
                <w:sz w:val="24"/>
                <w:szCs w:val="24"/>
                <w:lang w:eastAsia="en-US" w:bidi="ar-SA"/>
              </w:rPr>
              <w:t xml:space="preserve"> </w:t>
            </w:r>
            <w:r>
              <w:rPr>
                <w:kern w:val="0"/>
                <w:sz w:val="24"/>
                <w:szCs w:val="24"/>
                <w:lang w:eastAsia="en-US" w:bidi="ar-SA"/>
              </w:rPr>
              <w:t>данными.</w:t>
            </w:r>
          </w:p>
        </w:tc>
      </w:tr>
      <w:tr>
        <w:trPr>
          <w:trHeight w:val="829"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Объектный</w:t>
            </w:r>
            <w:r>
              <w:rPr>
                <w:spacing w:val="-5"/>
                <w:kern w:val="0"/>
                <w:sz w:val="24"/>
                <w:szCs w:val="24"/>
                <w:lang w:eastAsia="en-US" w:bidi="ar-SA"/>
              </w:rPr>
              <w:t xml:space="preserve"> </w:t>
            </w:r>
            <w:r>
              <w:rPr>
                <w:kern w:val="0"/>
                <w:sz w:val="24"/>
                <w:szCs w:val="24"/>
                <w:lang w:eastAsia="en-US" w:bidi="ar-SA"/>
              </w:rPr>
              <w:t>тип</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spacing w:val="-1"/>
                <w:kern w:val="0"/>
                <w:sz w:val="24"/>
                <w:szCs w:val="24"/>
                <w:lang w:eastAsia="en-US" w:bidi="ar-SA"/>
              </w:rPr>
              <w:t>Именованная</w:t>
            </w:r>
            <w:r>
              <w:rPr>
                <w:spacing w:val="-15"/>
                <w:kern w:val="0"/>
                <w:sz w:val="24"/>
                <w:szCs w:val="24"/>
                <w:lang w:eastAsia="en-US" w:bidi="ar-SA"/>
              </w:rPr>
              <w:t xml:space="preserve"> </w:t>
            </w:r>
            <w:r>
              <w:rPr>
                <w:spacing w:val="-1"/>
                <w:kern w:val="0"/>
                <w:sz w:val="24"/>
                <w:szCs w:val="24"/>
                <w:lang w:eastAsia="en-US" w:bidi="ar-SA"/>
              </w:rPr>
              <w:t>совокупность</w:t>
            </w:r>
            <w:r>
              <w:rPr>
                <w:spacing w:val="-12"/>
                <w:kern w:val="0"/>
                <w:sz w:val="24"/>
                <w:szCs w:val="24"/>
                <w:lang w:eastAsia="en-US" w:bidi="ar-SA"/>
              </w:rPr>
              <w:t xml:space="preserve"> </w:t>
            </w:r>
            <w:r>
              <w:rPr>
                <w:spacing w:val="-1"/>
                <w:kern w:val="0"/>
                <w:sz w:val="24"/>
                <w:szCs w:val="24"/>
                <w:lang w:eastAsia="en-US" w:bidi="ar-SA"/>
              </w:rPr>
              <w:t>атрибутов,</w:t>
            </w:r>
            <w:r>
              <w:rPr>
                <w:spacing w:val="-14"/>
                <w:kern w:val="0"/>
                <w:sz w:val="24"/>
                <w:szCs w:val="24"/>
                <w:lang w:eastAsia="en-US" w:bidi="ar-SA"/>
              </w:rPr>
              <w:t xml:space="preserve"> </w:t>
            </w:r>
            <w:r>
              <w:rPr>
                <w:kern w:val="0"/>
                <w:sz w:val="24"/>
                <w:szCs w:val="24"/>
                <w:lang w:eastAsia="en-US" w:bidi="ar-SA"/>
              </w:rPr>
              <w:t>используемая</w:t>
            </w:r>
            <w:r>
              <w:rPr>
                <w:spacing w:val="-14"/>
                <w:kern w:val="0"/>
                <w:sz w:val="24"/>
                <w:szCs w:val="24"/>
                <w:lang w:eastAsia="en-US" w:bidi="ar-SA"/>
              </w:rPr>
              <w:t xml:space="preserve"> </w:t>
            </w:r>
            <w:r>
              <w:rPr>
                <w:kern w:val="0"/>
                <w:sz w:val="24"/>
                <w:szCs w:val="24"/>
                <w:lang w:eastAsia="en-US" w:bidi="ar-SA"/>
              </w:rPr>
              <w:t>в</w:t>
            </w:r>
            <w:r>
              <w:rPr>
                <w:spacing w:val="-14"/>
                <w:kern w:val="0"/>
                <w:sz w:val="24"/>
                <w:szCs w:val="24"/>
                <w:lang w:eastAsia="en-US" w:bidi="ar-SA"/>
              </w:rPr>
              <w:t xml:space="preserve"> </w:t>
            </w:r>
            <w:r>
              <w:rPr>
                <w:kern w:val="0"/>
                <w:sz w:val="24"/>
                <w:szCs w:val="24"/>
                <w:lang w:eastAsia="en-US" w:bidi="ar-SA"/>
              </w:rPr>
              <w:t>программе</w:t>
            </w:r>
            <w:r>
              <w:rPr>
                <w:spacing w:val="-15"/>
                <w:kern w:val="0"/>
                <w:sz w:val="24"/>
                <w:szCs w:val="24"/>
                <w:lang w:eastAsia="en-US" w:bidi="ar-SA"/>
              </w:rPr>
              <w:t xml:space="preserve"> </w:t>
            </w:r>
            <w:r>
              <w:rPr>
                <w:kern w:val="0"/>
                <w:sz w:val="24"/>
                <w:szCs w:val="24"/>
                <w:lang w:eastAsia="en-US" w:bidi="ar-SA"/>
              </w:rPr>
              <w:t>в</w:t>
            </w:r>
            <w:r>
              <w:rPr>
                <w:spacing w:val="-14"/>
                <w:kern w:val="0"/>
                <w:sz w:val="24"/>
                <w:szCs w:val="24"/>
                <w:lang w:eastAsia="en-US" w:bidi="ar-SA"/>
              </w:rPr>
              <w:t xml:space="preserve"> </w:t>
            </w:r>
            <w:r>
              <w:rPr>
                <w:kern w:val="0"/>
                <w:sz w:val="24"/>
                <w:szCs w:val="24"/>
                <w:lang w:eastAsia="en-US" w:bidi="ar-SA"/>
              </w:rPr>
              <w:t>качестве</w:t>
            </w:r>
            <w:r>
              <w:rPr>
                <w:spacing w:val="-15"/>
                <w:kern w:val="0"/>
                <w:sz w:val="24"/>
                <w:szCs w:val="24"/>
                <w:lang w:eastAsia="en-US" w:bidi="ar-SA"/>
              </w:rPr>
              <w:t xml:space="preserve"> </w:t>
            </w:r>
            <w:r>
              <w:rPr>
                <w:kern w:val="0"/>
                <w:sz w:val="24"/>
                <w:szCs w:val="24"/>
                <w:lang w:eastAsia="en-US" w:bidi="ar-SA"/>
              </w:rPr>
              <w:t>шаблона</w:t>
            </w:r>
            <w:r>
              <w:rPr>
                <w:spacing w:val="-57"/>
                <w:kern w:val="0"/>
                <w:sz w:val="24"/>
                <w:szCs w:val="24"/>
                <w:lang w:eastAsia="en-US" w:bidi="ar-SA"/>
              </w:rPr>
              <w:t xml:space="preserve"> </w:t>
            </w:r>
            <w:r>
              <w:rPr>
                <w:kern w:val="0"/>
                <w:sz w:val="24"/>
                <w:szCs w:val="24"/>
                <w:lang w:eastAsia="en-US" w:bidi="ar-SA"/>
              </w:rPr>
              <w:t>для</w:t>
            </w:r>
            <w:r>
              <w:rPr>
                <w:spacing w:val="-1"/>
                <w:kern w:val="0"/>
                <w:sz w:val="24"/>
                <w:szCs w:val="24"/>
                <w:lang w:eastAsia="en-US" w:bidi="ar-SA"/>
              </w:rPr>
              <w:t xml:space="preserve"> </w:t>
            </w:r>
            <w:r>
              <w:rPr>
                <w:kern w:val="0"/>
                <w:sz w:val="24"/>
                <w:szCs w:val="24"/>
                <w:lang w:eastAsia="en-US" w:bidi="ar-SA"/>
              </w:rPr>
              <w:t>внесения и</w:t>
            </w:r>
            <w:r>
              <w:rPr>
                <w:spacing w:val="-2"/>
                <w:kern w:val="0"/>
                <w:sz w:val="24"/>
                <w:szCs w:val="24"/>
                <w:lang w:eastAsia="en-US" w:bidi="ar-SA"/>
              </w:rPr>
              <w:t xml:space="preserve"> </w:t>
            </w:r>
            <w:r>
              <w:rPr>
                <w:kern w:val="0"/>
                <w:sz w:val="24"/>
                <w:szCs w:val="24"/>
                <w:lang w:eastAsia="en-US" w:bidi="ar-SA"/>
              </w:rPr>
              <w:t>хранения данных. Примеры</w:t>
            </w:r>
            <w:r>
              <w:rPr>
                <w:spacing w:val="-3"/>
                <w:kern w:val="0"/>
                <w:sz w:val="24"/>
                <w:szCs w:val="24"/>
                <w:lang w:eastAsia="en-US" w:bidi="ar-SA"/>
              </w:rPr>
              <w:t xml:space="preserve"> </w:t>
            </w:r>
            <w:r>
              <w:rPr>
                <w:kern w:val="0"/>
                <w:sz w:val="24"/>
                <w:szCs w:val="24"/>
                <w:lang w:eastAsia="en-US" w:bidi="ar-SA"/>
              </w:rPr>
              <w:t>объектных</w:t>
            </w:r>
            <w:r>
              <w:rPr>
                <w:spacing w:val="-3"/>
                <w:kern w:val="0"/>
                <w:sz w:val="24"/>
                <w:szCs w:val="24"/>
                <w:lang w:eastAsia="en-US" w:bidi="ar-SA"/>
              </w:rPr>
              <w:t xml:space="preserve"> </w:t>
            </w:r>
            <w:r>
              <w:rPr>
                <w:kern w:val="0"/>
                <w:sz w:val="24"/>
                <w:szCs w:val="24"/>
                <w:lang w:eastAsia="en-US" w:bidi="ar-SA"/>
              </w:rPr>
              <w:t>типов:</w:t>
            </w:r>
            <w:r>
              <w:rPr>
                <w:spacing w:val="-2"/>
                <w:kern w:val="0"/>
                <w:sz w:val="24"/>
                <w:szCs w:val="24"/>
                <w:lang w:eastAsia="en-US" w:bidi="ar-SA"/>
              </w:rPr>
              <w:t xml:space="preserve"> </w:t>
            </w:r>
            <w:r>
              <w:rPr>
                <w:kern w:val="0"/>
                <w:sz w:val="24"/>
                <w:szCs w:val="24"/>
                <w:lang w:eastAsia="en-US" w:bidi="ar-SA"/>
              </w:rPr>
              <w:t>фонд,</w:t>
            </w:r>
            <w:r>
              <w:rPr>
                <w:spacing w:val="-2"/>
                <w:kern w:val="0"/>
                <w:sz w:val="24"/>
                <w:szCs w:val="24"/>
                <w:lang w:eastAsia="en-US" w:bidi="ar-SA"/>
              </w:rPr>
              <w:t xml:space="preserve"> </w:t>
            </w:r>
            <w:r>
              <w:rPr>
                <w:kern w:val="0"/>
                <w:sz w:val="24"/>
                <w:szCs w:val="24"/>
                <w:lang w:eastAsia="en-US" w:bidi="ar-SA"/>
              </w:rPr>
              <w:t>опись,</w:t>
            </w:r>
            <w:r>
              <w:rPr>
                <w:spacing w:val="-3"/>
                <w:kern w:val="0"/>
                <w:sz w:val="24"/>
                <w:szCs w:val="24"/>
                <w:lang w:eastAsia="en-US" w:bidi="ar-SA"/>
              </w:rPr>
              <w:t xml:space="preserve"> </w:t>
            </w:r>
            <w:r>
              <w:rPr>
                <w:kern w:val="0"/>
                <w:sz w:val="24"/>
                <w:szCs w:val="24"/>
                <w:lang w:eastAsia="en-US" w:bidi="ar-SA"/>
              </w:rPr>
              <w:t>архив,</w:t>
            </w:r>
            <w:r>
              <w:rPr>
                <w:spacing w:val="-2"/>
                <w:kern w:val="0"/>
                <w:sz w:val="24"/>
                <w:szCs w:val="24"/>
                <w:lang w:eastAsia="en-US" w:bidi="ar-SA"/>
              </w:rPr>
              <w:t xml:space="preserve"> </w:t>
            </w:r>
            <w:r>
              <w:rPr>
                <w:kern w:val="0"/>
                <w:sz w:val="24"/>
                <w:szCs w:val="24"/>
                <w:lang w:eastAsia="en-US" w:bidi="ar-SA"/>
              </w:rPr>
              <w:t>запрос,</w:t>
            </w:r>
            <w:r>
              <w:rPr>
                <w:spacing w:val="-2"/>
                <w:kern w:val="0"/>
                <w:sz w:val="24"/>
                <w:szCs w:val="24"/>
                <w:lang w:eastAsia="en-US" w:bidi="ar-SA"/>
              </w:rPr>
              <w:t xml:space="preserve"> </w:t>
            </w:r>
            <w:r>
              <w:rPr>
                <w:kern w:val="0"/>
                <w:sz w:val="24"/>
                <w:szCs w:val="24"/>
                <w:lang w:eastAsia="en-US" w:bidi="ar-SA"/>
              </w:rPr>
              <w:t>книга</w:t>
            </w:r>
            <w:r>
              <w:rPr>
                <w:spacing w:val="-3"/>
                <w:kern w:val="0"/>
                <w:sz w:val="24"/>
                <w:szCs w:val="24"/>
                <w:lang w:eastAsia="en-US" w:bidi="ar-SA"/>
              </w:rPr>
              <w:t xml:space="preserve"> </w:t>
            </w:r>
            <w:r>
              <w:rPr>
                <w:kern w:val="0"/>
                <w:sz w:val="24"/>
                <w:szCs w:val="24"/>
                <w:lang w:eastAsia="en-US" w:bidi="ar-SA"/>
              </w:rPr>
              <w:t>выдачи.</w:t>
            </w:r>
          </w:p>
        </w:tc>
      </w:tr>
      <w:tr>
        <w:trPr>
          <w:trHeight w:val="1103"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Объект</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Конкретная</w:t>
            </w:r>
            <w:r>
              <w:rPr>
                <w:spacing w:val="32"/>
                <w:kern w:val="0"/>
                <w:sz w:val="24"/>
                <w:szCs w:val="24"/>
                <w:lang w:eastAsia="en-US" w:bidi="ar-SA"/>
              </w:rPr>
              <w:t xml:space="preserve"> </w:t>
            </w:r>
            <w:r>
              <w:rPr>
                <w:kern w:val="0"/>
                <w:sz w:val="24"/>
                <w:szCs w:val="24"/>
                <w:lang w:eastAsia="en-US" w:bidi="ar-SA"/>
              </w:rPr>
              <w:t>и</w:t>
            </w:r>
            <w:r>
              <w:rPr>
                <w:spacing w:val="36"/>
                <w:kern w:val="0"/>
                <w:sz w:val="24"/>
                <w:szCs w:val="24"/>
                <w:lang w:eastAsia="en-US" w:bidi="ar-SA"/>
              </w:rPr>
              <w:t xml:space="preserve"> </w:t>
            </w:r>
            <w:r>
              <w:rPr>
                <w:kern w:val="0"/>
                <w:sz w:val="24"/>
                <w:szCs w:val="24"/>
                <w:lang w:eastAsia="en-US" w:bidi="ar-SA"/>
              </w:rPr>
              <w:t>уникальная</w:t>
            </w:r>
            <w:r>
              <w:rPr>
                <w:spacing w:val="32"/>
                <w:kern w:val="0"/>
                <w:sz w:val="24"/>
                <w:szCs w:val="24"/>
                <w:lang w:eastAsia="en-US" w:bidi="ar-SA"/>
              </w:rPr>
              <w:t xml:space="preserve"> </w:t>
            </w:r>
            <w:r>
              <w:rPr>
                <w:kern w:val="0"/>
                <w:sz w:val="24"/>
                <w:szCs w:val="24"/>
                <w:lang w:eastAsia="en-US" w:bidi="ar-SA"/>
              </w:rPr>
              <w:t>запись</w:t>
            </w:r>
            <w:r>
              <w:rPr>
                <w:spacing w:val="33"/>
                <w:kern w:val="0"/>
                <w:sz w:val="24"/>
                <w:szCs w:val="24"/>
                <w:lang w:eastAsia="en-US" w:bidi="ar-SA"/>
              </w:rPr>
              <w:t xml:space="preserve"> </w:t>
            </w:r>
            <w:r>
              <w:rPr>
                <w:kern w:val="0"/>
                <w:sz w:val="24"/>
                <w:szCs w:val="24"/>
                <w:lang w:eastAsia="en-US" w:bidi="ar-SA"/>
              </w:rPr>
              <w:t>в</w:t>
            </w:r>
            <w:r>
              <w:rPr>
                <w:spacing w:val="32"/>
                <w:kern w:val="0"/>
                <w:sz w:val="24"/>
                <w:szCs w:val="24"/>
                <w:lang w:eastAsia="en-US" w:bidi="ar-SA"/>
              </w:rPr>
              <w:t xml:space="preserve"> </w:t>
            </w:r>
            <w:r>
              <w:rPr>
                <w:kern w:val="0"/>
                <w:sz w:val="24"/>
                <w:szCs w:val="24"/>
                <w:lang w:eastAsia="en-US" w:bidi="ar-SA"/>
              </w:rPr>
              <w:t>БД,</w:t>
            </w:r>
            <w:r>
              <w:rPr>
                <w:spacing w:val="32"/>
                <w:kern w:val="0"/>
                <w:sz w:val="24"/>
                <w:szCs w:val="24"/>
                <w:lang w:eastAsia="en-US" w:bidi="ar-SA"/>
              </w:rPr>
              <w:t xml:space="preserve"> </w:t>
            </w:r>
            <w:r>
              <w:rPr>
                <w:kern w:val="0"/>
                <w:sz w:val="24"/>
                <w:szCs w:val="24"/>
                <w:lang w:eastAsia="en-US" w:bidi="ar-SA"/>
              </w:rPr>
              <w:t>являющаяся</w:t>
            </w:r>
            <w:r>
              <w:rPr>
                <w:spacing w:val="32"/>
                <w:kern w:val="0"/>
                <w:sz w:val="24"/>
                <w:szCs w:val="24"/>
                <w:lang w:eastAsia="en-US" w:bidi="ar-SA"/>
              </w:rPr>
              <w:t xml:space="preserve"> </w:t>
            </w:r>
            <w:r>
              <w:rPr>
                <w:kern w:val="0"/>
                <w:sz w:val="24"/>
                <w:szCs w:val="24"/>
                <w:lang w:eastAsia="en-US" w:bidi="ar-SA"/>
              </w:rPr>
              <w:t>записью</w:t>
            </w:r>
            <w:r>
              <w:rPr>
                <w:spacing w:val="33"/>
                <w:kern w:val="0"/>
                <w:sz w:val="24"/>
                <w:szCs w:val="24"/>
                <w:lang w:eastAsia="en-US" w:bidi="ar-SA"/>
              </w:rPr>
              <w:t xml:space="preserve"> </w:t>
            </w:r>
            <w:r>
              <w:rPr>
                <w:kern w:val="0"/>
                <w:sz w:val="24"/>
                <w:szCs w:val="24"/>
                <w:lang w:eastAsia="en-US" w:bidi="ar-SA"/>
              </w:rPr>
              <w:t>того</w:t>
            </w:r>
            <w:r>
              <w:rPr>
                <w:spacing w:val="32"/>
                <w:kern w:val="0"/>
                <w:sz w:val="24"/>
                <w:szCs w:val="24"/>
                <w:lang w:eastAsia="en-US" w:bidi="ar-SA"/>
              </w:rPr>
              <w:t xml:space="preserve"> </w:t>
            </w:r>
            <w:r>
              <w:rPr>
                <w:kern w:val="0"/>
                <w:sz w:val="24"/>
                <w:szCs w:val="24"/>
                <w:lang w:eastAsia="en-US" w:bidi="ar-SA"/>
              </w:rPr>
              <w:t>или</w:t>
            </w:r>
            <w:r>
              <w:rPr>
                <w:spacing w:val="31"/>
                <w:kern w:val="0"/>
                <w:sz w:val="24"/>
                <w:szCs w:val="24"/>
                <w:lang w:eastAsia="en-US" w:bidi="ar-SA"/>
              </w:rPr>
              <w:t xml:space="preserve"> </w:t>
            </w:r>
            <w:r>
              <w:rPr>
                <w:kern w:val="0"/>
                <w:sz w:val="24"/>
                <w:szCs w:val="24"/>
                <w:lang w:eastAsia="en-US" w:bidi="ar-SA"/>
              </w:rPr>
              <w:t>иного</w:t>
            </w:r>
            <w:r>
              <w:rPr>
                <w:spacing w:val="-57"/>
                <w:kern w:val="0"/>
                <w:sz w:val="24"/>
                <w:szCs w:val="24"/>
                <w:lang w:eastAsia="en-US" w:bidi="ar-SA"/>
              </w:rPr>
              <w:t xml:space="preserve"> </w:t>
            </w:r>
            <w:r>
              <w:rPr>
                <w:kern w:val="0"/>
                <w:sz w:val="24"/>
                <w:szCs w:val="24"/>
                <w:lang w:eastAsia="en-US" w:bidi="ar-SA"/>
              </w:rPr>
              <w:t>объектного</w:t>
            </w:r>
            <w:r>
              <w:rPr>
                <w:spacing w:val="-1"/>
                <w:kern w:val="0"/>
                <w:sz w:val="24"/>
                <w:szCs w:val="24"/>
                <w:lang w:eastAsia="en-US" w:bidi="ar-SA"/>
              </w:rPr>
              <w:t xml:space="preserve"> </w:t>
            </w:r>
            <w:r>
              <w:rPr>
                <w:kern w:val="0"/>
                <w:sz w:val="24"/>
                <w:szCs w:val="24"/>
                <w:lang w:eastAsia="en-US" w:bidi="ar-SA"/>
              </w:rPr>
              <w:t>типа.</w:t>
            </w:r>
          </w:p>
          <w:p>
            <w:pPr>
              <w:pStyle w:val="TableParagraph"/>
              <w:suppressAutoHyphens w:val="true"/>
              <w:spacing w:lineRule="auto" w:line="360" w:before="0" w:after="0"/>
              <w:ind w:start="2" w:end="-15"/>
              <w:jc w:val="start"/>
              <w:rPr>
                <w:sz w:val="24"/>
                <w:szCs w:val="24"/>
              </w:rPr>
            </w:pPr>
            <w:r>
              <w:rPr>
                <w:kern w:val="0"/>
                <w:sz w:val="24"/>
                <w:szCs w:val="24"/>
                <w:lang w:eastAsia="en-US" w:bidi="ar-SA"/>
              </w:rPr>
              <w:t>Пример</w:t>
            </w:r>
            <w:r>
              <w:rPr>
                <w:spacing w:val="38"/>
                <w:kern w:val="0"/>
                <w:sz w:val="24"/>
                <w:szCs w:val="24"/>
                <w:lang w:eastAsia="en-US" w:bidi="ar-SA"/>
              </w:rPr>
              <w:t xml:space="preserve"> </w:t>
            </w:r>
            <w:r>
              <w:rPr>
                <w:kern w:val="0"/>
                <w:sz w:val="24"/>
                <w:szCs w:val="24"/>
                <w:lang w:eastAsia="en-US" w:bidi="ar-SA"/>
              </w:rPr>
              <w:t>объекта:</w:t>
            </w:r>
            <w:r>
              <w:rPr>
                <w:spacing w:val="39"/>
                <w:kern w:val="0"/>
                <w:sz w:val="24"/>
                <w:szCs w:val="24"/>
                <w:lang w:eastAsia="en-US" w:bidi="ar-SA"/>
              </w:rPr>
              <w:t xml:space="preserve"> </w:t>
            </w:r>
            <w:r>
              <w:rPr>
                <w:kern w:val="0"/>
                <w:sz w:val="24"/>
                <w:szCs w:val="24"/>
                <w:lang w:eastAsia="en-US" w:bidi="ar-SA"/>
              </w:rPr>
              <w:t>фонд</w:t>
            </w:r>
            <w:r>
              <w:rPr>
                <w:spacing w:val="36"/>
                <w:kern w:val="0"/>
                <w:sz w:val="24"/>
                <w:szCs w:val="24"/>
                <w:lang w:eastAsia="en-US" w:bidi="ar-SA"/>
              </w:rPr>
              <w:t xml:space="preserve"> </w:t>
            </w:r>
            <w:r>
              <w:rPr>
                <w:kern w:val="0"/>
                <w:sz w:val="24"/>
                <w:szCs w:val="24"/>
                <w:lang w:eastAsia="en-US" w:bidi="ar-SA"/>
              </w:rPr>
              <w:t>№</w:t>
            </w:r>
            <w:r>
              <w:rPr>
                <w:spacing w:val="38"/>
                <w:kern w:val="0"/>
                <w:sz w:val="24"/>
                <w:szCs w:val="24"/>
                <w:lang w:eastAsia="en-US" w:bidi="ar-SA"/>
              </w:rPr>
              <w:t xml:space="preserve"> </w:t>
            </w:r>
            <w:r>
              <w:rPr>
                <w:kern w:val="0"/>
                <w:sz w:val="24"/>
                <w:szCs w:val="24"/>
                <w:lang w:eastAsia="en-US" w:bidi="ar-SA"/>
              </w:rPr>
              <w:t>17,</w:t>
            </w:r>
            <w:r>
              <w:rPr>
                <w:spacing w:val="39"/>
                <w:kern w:val="0"/>
                <w:sz w:val="24"/>
                <w:szCs w:val="24"/>
                <w:lang w:eastAsia="en-US" w:bidi="ar-SA"/>
              </w:rPr>
              <w:t xml:space="preserve"> </w:t>
            </w:r>
            <w:r>
              <w:rPr>
                <w:kern w:val="0"/>
                <w:sz w:val="24"/>
                <w:szCs w:val="24"/>
                <w:lang w:eastAsia="en-US" w:bidi="ar-SA"/>
              </w:rPr>
              <w:t>опись</w:t>
            </w:r>
            <w:r>
              <w:rPr>
                <w:spacing w:val="39"/>
                <w:kern w:val="0"/>
                <w:sz w:val="24"/>
                <w:szCs w:val="24"/>
                <w:lang w:eastAsia="en-US" w:bidi="ar-SA"/>
              </w:rPr>
              <w:t xml:space="preserve"> </w:t>
            </w:r>
            <w:r>
              <w:rPr>
                <w:kern w:val="0"/>
                <w:sz w:val="24"/>
                <w:szCs w:val="24"/>
                <w:lang w:eastAsia="en-US" w:bidi="ar-SA"/>
              </w:rPr>
              <w:t>№</w:t>
            </w:r>
            <w:r>
              <w:rPr>
                <w:spacing w:val="38"/>
                <w:kern w:val="0"/>
                <w:sz w:val="24"/>
                <w:szCs w:val="24"/>
                <w:lang w:eastAsia="en-US" w:bidi="ar-SA"/>
              </w:rPr>
              <w:t xml:space="preserve"> </w:t>
            </w:r>
            <w:r>
              <w:rPr>
                <w:kern w:val="0"/>
                <w:sz w:val="24"/>
                <w:szCs w:val="24"/>
                <w:lang w:eastAsia="en-US" w:bidi="ar-SA"/>
              </w:rPr>
              <w:t>93,</w:t>
            </w:r>
            <w:r>
              <w:rPr>
                <w:spacing w:val="36"/>
                <w:kern w:val="0"/>
                <w:sz w:val="24"/>
                <w:szCs w:val="24"/>
                <w:lang w:eastAsia="en-US" w:bidi="ar-SA"/>
              </w:rPr>
              <w:t xml:space="preserve"> </w:t>
            </w:r>
            <w:r>
              <w:rPr>
                <w:kern w:val="0"/>
                <w:sz w:val="24"/>
                <w:szCs w:val="24"/>
                <w:lang w:eastAsia="en-US" w:bidi="ar-SA"/>
              </w:rPr>
              <w:t>запрос</w:t>
            </w:r>
            <w:r>
              <w:rPr>
                <w:spacing w:val="38"/>
                <w:kern w:val="0"/>
                <w:sz w:val="24"/>
                <w:szCs w:val="24"/>
                <w:lang w:eastAsia="en-US" w:bidi="ar-SA"/>
              </w:rPr>
              <w:t xml:space="preserve"> </w:t>
            </w:r>
            <w:r>
              <w:rPr>
                <w:kern w:val="0"/>
                <w:sz w:val="24"/>
                <w:szCs w:val="24"/>
                <w:lang w:eastAsia="en-US" w:bidi="ar-SA"/>
              </w:rPr>
              <w:t>Иванова</w:t>
            </w:r>
            <w:r>
              <w:rPr>
                <w:spacing w:val="38"/>
                <w:kern w:val="0"/>
                <w:sz w:val="24"/>
                <w:szCs w:val="24"/>
                <w:lang w:eastAsia="en-US" w:bidi="ar-SA"/>
              </w:rPr>
              <w:t xml:space="preserve"> </w:t>
            </w:r>
            <w:r>
              <w:rPr>
                <w:kern w:val="0"/>
                <w:sz w:val="24"/>
                <w:szCs w:val="24"/>
                <w:lang w:eastAsia="en-US" w:bidi="ar-SA"/>
              </w:rPr>
              <w:t>Сергея</w:t>
            </w:r>
            <w:r>
              <w:rPr>
                <w:spacing w:val="38"/>
                <w:kern w:val="0"/>
                <w:sz w:val="24"/>
                <w:szCs w:val="24"/>
                <w:lang w:eastAsia="en-US" w:bidi="ar-SA"/>
              </w:rPr>
              <w:t xml:space="preserve"> </w:t>
            </w:r>
            <w:r>
              <w:rPr>
                <w:kern w:val="0"/>
                <w:sz w:val="24"/>
                <w:szCs w:val="24"/>
                <w:lang w:eastAsia="en-US" w:bidi="ar-SA"/>
              </w:rPr>
              <w:t>Андреевича</w:t>
            </w:r>
            <w:r>
              <w:rPr>
                <w:spacing w:val="38"/>
                <w:kern w:val="0"/>
                <w:sz w:val="24"/>
                <w:szCs w:val="24"/>
                <w:lang w:eastAsia="en-US" w:bidi="ar-SA"/>
              </w:rPr>
              <w:t xml:space="preserve"> </w:t>
            </w:r>
            <w:r>
              <w:rPr>
                <w:kern w:val="0"/>
                <w:sz w:val="24"/>
                <w:szCs w:val="24"/>
                <w:lang w:eastAsia="en-US" w:bidi="ar-SA"/>
              </w:rPr>
              <w:t>от</w:t>
            </w:r>
            <w:r>
              <w:rPr>
                <w:spacing w:val="-57"/>
                <w:kern w:val="0"/>
                <w:sz w:val="24"/>
                <w:szCs w:val="24"/>
                <w:lang w:eastAsia="en-US" w:bidi="ar-SA"/>
              </w:rPr>
              <w:t xml:space="preserve"> </w:t>
            </w:r>
            <w:r>
              <w:rPr>
                <w:kern w:val="0"/>
                <w:sz w:val="24"/>
                <w:szCs w:val="24"/>
                <w:lang w:eastAsia="en-US" w:bidi="ar-SA"/>
              </w:rPr>
              <w:t>27.06.2015</w:t>
            </w:r>
            <w:r>
              <w:rPr>
                <w:spacing w:val="-1"/>
                <w:kern w:val="0"/>
                <w:sz w:val="24"/>
                <w:szCs w:val="24"/>
                <w:lang w:eastAsia="en-US" w:bidi="ar-SA"/>
              </w:rPr>
              <w:t xml:space="preserve"> </w:t>
            </w:r>
            <w:r>
              <w:rPr>
                <w:kern w:val="0"/>
                <w:sz w:val="24"/>
                <w:szCs w:val="24"/>
                <w:lang w:eastAsia="en-US" w:bidi="ar-SA"/>
              </w:rPr>
              <w:t>г.</w:t>
            </w:r>
          </w:p>
        </w:tc>
      </w:tr>
      <w:tr>
        <w:trPr>
          <w:trHeight w:val="550"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Атрибут</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kern w:val="0"/>
                <w:sz w:val="24"/>
                <w:szCs w:val="24"/>
                <w:lang w:eastAsia="en-US" w:bidi="ar-SA"/>
              </w:rPr>
              <w:t>Синоним</w:t>
            </w:r>
            <w:r>
              <w:rPr>
                <w:spacing w:val="75"/>
                <w:kern w:val="0"/>
                <w:sz w:val="24"/>
                <w:szCs w:val="24"/>
                <w:lang w:eastAsia="en-US" w:bidi="ar-SA"/>
              </w:rPr>
              <w:t xml:space="preserve"> </w:t>
            </w:r>
            <w:r>
              <w:rPr>
                <w:kern w:val="0"/>
                <w:sz w:val="24"/>
                <w:szCs w:val="24"/>
                <w:lang w:eastAsia="en-US" w:bidi="ar-SA"/>
              </w:rPr>
              <w:t>поля.</w:t>
            </w:r>
            <w:r>
              <w:rPr>
                <w:spacing w:val="78"/>
                <w:kern w:val="0"/>
                <w:sz w:val="24"/>
                <w:szCs w:val="24"/>
                <w:lang w:eastAsia="en-US" w:bidi="ar-SA"/>
              </w:rPr>
              <w:t xml:space="preserve"> </w:t>
            </w:r>
            <w:r>
              <w:rPr>
                <w:kern w:val="0"/>
                <w:sz w:val="24"/>
                <w:szCs w:val="24"/>
                <w:lang w:eastAsia="en-US" w:bidi="ar-SA"/>
              </w:rPr>
              <w:t>Предназначен</w:t>
            </w:r>
            <w:r>
              <w:rPr>
                <w:spacing w:val="80"/>
                <w:kern w:val="0"/>
                <w:sz w:val="24"/>
                <w:szCs w:val="24"/>
                <w:lang w:eastAsia="en-US" w:bidi="ar-SA"/>
              </w:rPr>
              <w:t xml:space="preserve"> </w:t>
            </w:r>
            <w:r>
              <w:rPr>
                <w:kern w:val="0"/>
                <w:sz w:val="24"/>
                <w:szCs w:val="24"/>
                <w:lang w:eastAsia="en-US" w:bidi="ar-SA"/>
              </w:rPr>
              <w:t>для</w:t>
            </w:r>
            <w:r>
              <w:rPr>
                <w:spacing w:val="76"/>
                <w:kern w:val="0"/>
                <w:sz w:val="24"/>
                <w:szCs w:val="24"/>
                <w:lang w:eastAsia="en-US" w:bidi="ar-SA"/>
              </w:rPr>
              <w:t xml:space="preserve"> </w:t>
            </w:r>
            <w:r>
              <w:rPr>
                <w:kern w:val="0"/>
                <w:sz w:val="24"/>
                <w:szCs w:val="24"/>
                <w:lang w:eastAsia="en-US" w:bidi="ar-SA"/>
              </w:rPr>
              <w:t>хранения</w:t>
            </w:r>
            <w:r>
              <w:rPr>
                <w:spacing w:val="76"/>
                <w:kern w:val="0"/>
                <w:sz w:val="24"/>
                <w:szCs w:val="24"/>
                <w:lang w:eastAsia="en-US" w:bidi="ar-SA"/>
              </w:rPr>
              <w:t xml:space="preserve"> </w:t>
            </w:r>
            <w:r>
              <w:rPr>
                <w:kern w:val="0"/>
                <w:sz w:val="24"/>
                <w:szCs w:val="24"/>
                <w:lang w:eastAsia="en-US" w:bidi="ar-SA"/>
              </w:rPr>
              <w:t>информации</w:t>
            </w:r>
            <w:r>
              <w:rPr>
                <w:spacing w:val="77"/>
                <w:kern w:val="0"/>
                <w:sz w:val="24"/>
                <w:szCs w:val="24"/>
                <w:lang w:eastAsia="en-US" w:bidi="ar-SA"/>
              </w:rPr>
              <w:t xml:space="preserve"> </w:t>
            </w:r>
            <w:r>
              <w:rPr>
                <w:kern w:val="0"/>
                <w:sz w:val="24"/>
                <w:szCs w:val="24"/>
                <w:lang w:eastAsia="en-US" w:bidi="ar-SA"/>
              </w:rPr>
              <w:t>того</w:t>
            </w:r>
            <w:r>
              <w:rPr>
                <w:spacing w:val="76"/>
                <w:kern w:val="0"/>
                <w:sz w:val="24"/>
                <w:szCs w:val="24"/>
                <w:lang w:eastAsia="en-US" w:bidi="ar-SA"/>
              </w:rPr>
              <w:t xml:space="preserve"> </w:t>
            </w:r>
            <w:r>
              <w:rPr>
                <w:kern w:val="0"/>
                <w:sz w:val="24"/>
                <w:szCs w:val="24"/>
                <w:lang w:eastAsia="en-US" w:bidi="ar-SA"/>
              </w:rPr>
              <w:t>или</w:t>
            </w:r>
            <w:r>
              <w:rPr>
                <w:spacing w:val="80"/>
                <w:kern w:val="0"/>
                <w:sz w:val="24"/>
                <w:szCs w:val="24"/>
                <w:lang w:eastAsia="en-US" w:bidi="ar-SA"/>
              </w:rPr>
              <w:t xml:space="preserve"> </w:t>
            </w:r>
            <w:r>
              <w:rPr>
                <w:kern w:val="0"/>
                <w:sz w:val="24"/>
                <w:szCs w:val="24"/>
                <w:lang w:eastAsia="en-US" w:bidi="ar-SA"/>
              </w:rPr>
              <w:t>иного</w:t>
            </w:r>
            <w:r>
              <w:rPr>
                <w:spacing w:val="75"/>
                <w:kern w:val="0"/>
                <w:sz w:val="24"/>
                <w:szCs w:val="24"/>
                <w:lang w:eastAsia="en-US" w:bidi="ar-SA"/>
              </w:rPr>
              <w:t xml:space="preserve"> </w:t>
            </w:r>
            <w:r>
              <w:rPr>
                <w:kern w:val="0"/>
                <w:sz w:val="24"/>
                <w:szCs w:val="24"/>
                <w:lang w:eastAsia="en-US" w:bidi="ar-SA"/>
              </w:rPr>
              <w:t>типа, являющееся</w:t>
            </w:r>
            <w:r>
              <w:rPr>
                <w:spacing w:val="-1"/>
                <w:kern w:val="0"/>
                <w:sz w:val="24"/>
                <w:szCs w:val="24"/>
                <w:lang w:eastAsia="en-US" w:bidi="ar-SA"/>
              </w:rPr>
              <w:t xml:space="preserve"> </w:t>
            </w:r>
            <w:r>
              <w:rPr>
                <w:kern w:val="0"/>
                <w:sz w:val="24"/>
                <w:szCs w:val="24"/>
                <w:lang w:eastAsia="en-US" w:bidi="ar-SA"/>
              </w:rPr>
              <w:t>частью</w:t>
            </w:r>
            <w:r>
              <w:rPr>
                <w:spacing w:val="-1"/>
                <w:kern w:val="0"/>
                <w:sz w:val="24"/>
                <w:szCs w:val="24"/>
                <w:lang w:eastAsia="en-US" w:bidi="ar-SA"/>
              </w:rPr>
              <w:t xml:space="preserve"> </w:t>
            </w:r>
            <w:r>
              <w:rPr>
                <w:kern w:val="0"/>
                <w:sz w:val="24"/>
                <w:szCs w:val="24"/>
                <w:lang w:eastAsia="en-US" w:bidi="ar-SA"/>
              </w:rPr>
              <w:t>того или</w:t>
            </w:r>
            <w:r>
              <w:rPr>
                <w:spacing w:val="-3"/>
                <w:kern w:val="0"/>
                <w:sz w:val="24"/>
                <w:szCs w:val="24"/>
                <w:lang w:eastAsia="en-US" w:bidi="ar-SA"/>
              </w:rPr>
              <w:t xml:space="preserve"> </w:t>
            </w:r>
            <w:r>
              <w:rPr>
                <w:kern w:val="0"/>
                <w:sz w:val="24"/>
                <w:szCs w:val="24"/>
                <w:lang w:eastAsia="en-US" w:bidi="ar-SA"/>
              </w:rPr>
              <w:t>иного объектного</w:t>
            </w:r>
            <w:r>
              <w:rPr>
                <w:spacing w:val="-4"/>
                <w:kern w:val="0"/>
                <w:sz w:val="24"/>
                <w:szCs w:val="24"/>
                <w:lang w:eastAsia="en-US" w:bidi="ar-SA"/>
              </w:rPr>
              <w:t xml:space="preserve"> </w:t>
            </w:r>
            <w:r>
              <w:rPr>
                <w:kern w:val="0"/>
                <w:sz w:val="24"/>
                <w:szCs w:val="24"/>
                <w:lang w:eastAsia="en-US" w:bidi="ar-SA"/>
              </w:rPr>
              <w:t>типа.</w:t>
            </w:r>
          </w:p>
        </w:tc>
      </w:tr>
      <w:tr>
        <w:trPr>
          <w:trHeight w:val="830"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end="327"/>
              <w:jc w:val="start"/>
              <w:rPr>
                <w:sz w:val="24"/>
                <w:szCs w:val="24"/>
              </w:rPr>
            </w:pPr>
            <w:r>
              <w:rPr>
                <w:kern w:val="0"/>
                <w:sz w:val="24"/>
                <w:szCs w:val="24"/>
                <w:lang w:eastAsia="en-US" w:bidi="ar-SA"/>
              </w:rPr>
              <w:t>Списочное</w:t>
            </w:r>
            <w:r>
              <w:rPr>
                <w:spacing w:val="1"/>
                <w:kern w:val="0"/>
                <w:sz w:val="24"/>
                <w:szCs w:val="24"/>
                <w:lang w:eastAsia="en-US" w:bidi="ar-SA"/>
              </w:rPr>
              <w:t xml:space="preserve"> </w:t>
            </w:r>
            <w:r>
              <w:rPr>
                <w:kern w:val="0"/>
                <w:sz w:val="24"/>
                <w:szCs w:val="24"/>
                <w:lang w:eastAsia="en-US" w:bidi="ar-SA"/>
              </w:rPr>
              <w:t>представление</w:t>
            </w:r>
          </w:p>
          <w:p>
            <w:pPr>
              <w:pStyle w:val="TableParagraph"/>
              <w:suppressAutoHyphens w:val="true"/>
              <w:spacing w:lineRule="auto" w:line="360" w:before="0" w:after="0"/>
              <w:ind w:start="6"/>
              <w:jc w:val="start"/>
              <w:rPr>
                <w:sz w:val="24"/>
                <w:szCs w:val="24"/>
              </w:rPr>
            </w:pPr>
            <w:r>
              <w:rPr>
                <w:kern w:val="0"/>
                <w:sz w:val="24"/>
                <w:szCs w:val="24"/>
                <w:lang w:eastAsia="en-US" w:bidi="ar-SA"/>
              </w:rPr>
              <w:t>объектов</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kern w:val="0"/>
                <w:sz w:val="24"/>
                <w:szCs w:val="24"/>
                <w:lang w:eastAsia="en-US" w:bidi="ar-SA"/>
              </w:rPr>
              <w:t>Рабочая</w:t>
            </w:r>
            <w:r>
              <w:rPr>
                <w:spacing w:val="8"/>
                <w:kern w:val="0"/>
                <w:sz w:val="24"/>
                <w:szCs w:val="24"/>
                <w:lang w:eastAsia="en-US" w:bidi="ar-SA"/>
              </w:rPr>
              <w:t xml:space="preserve"> </w:t>
            </w:r>
            <w:r>
              <w:rPr>
                <w:kern w:val="0"/>
                <w:sz w:val="24"/>
                <w:szCs w:val="24"/>
                <w:lang w:eastAsia="en-US" w:bidi="ar-SA"/>
              </w:rPr>
              <w:t>область</w:t>
            </w:r>
            <w:r>
              <w:rPr>
                <w:spacing w:val="10"/>
                <w:kern w:val="0"/>
                <w:sz w:val="24"/>
                <w:szCs w:val="24"/>
                <w:lang w:eastAsia="en-US" w:bidi="ar-SA"/>
              </w:rPr>
              <w:t xml:space="preserve"> </w:t>
            </w:r>
            <w:r>
              <w:rPr>
                <w:kern w:val="0"/>
                <w:sz w:val="24"/>
                <w:szCs w:val="24"/>
                <w:lang w:eastAsia="en-US" w:bidi="ar-SA"/>
              </w:rPr>
              <w:t>главного</w:t>
            </w:r>
            <w:r>
              <w:rPr>
                <w:spacing w:val="8"/>
                <w:kern w:val="0"/>
                <w:sz w:val="24"/>
                <w:szCs w:val="24"/>
                <w:lang w:eastAsia="en-US" w:bidi="ar-SA"/>
              </w:rPr>
              <w:t xml:space="preserve"> </w:t>
            </w:r>
            <w:r>
              <w:rPr>
                <w:kern w:val="0"/>
                <w:sz w:val="24"/>
                <w:szCs w:val="24"/>
                <w:lang w:eastAsia="en-US" w:bidi="ar-SA"/>
              </w:rPr>
              <w:t>окна</w:t>
            </w:r>
            <w:r>
              <w:rPr>
                <w:spacing w:val="8"/>
                <w:kern w:val="0"/>
                <w:sz w:val="24"/>
                <w:szCs w:val="24"/>
                <w:lang w:eastAsia="en-US" w:bidi="ar-SA"/>
              </w:rPr>
              <w:t xml:space="preserve"> </w:t>
            </w:r>
            <w:r>
              <w:rPr>
                <w:kern w:val="0"/>
                <w:sz w:val="24"/>
                <w:szCs w:val="24"/>
                <w:lang w:eastAsia="en-US" w:bidi="ar-SA"/>
              </w:rPr>
              <w:t>программы,</w:t>
            </w:r>
            <w:r>
              <w:rPr>
                <w:spacing w:val="8"/>
                <w:kern w:val="0"/>
                <w:sz w:val="24"/>
                <w:szCs w:val="24"/>
                <w:lang w:eastAsia="en-US" w:bidi="ar-SA"/>
              </w:rPr>
              <w:t xml:space="preserve"> </w:t>
            </w:r>
            <w:r>
              <w:rPr>
                <w:kern w:val="0"/>
                <w:sz w:val="24"/>
                <w:szCs w:val="24"/>
                <w:lang w:eastAsia="en-US" w:bidi="ar-SA"/>
              </w:rPr>
              <w:t>позволяющая</w:t>
            </w:r>
            <w:r>
              <w:rPr>
                <w:spacing w:val="8"/>
                <w:kern w:val="0"/>
                <w:sz w:val="24"/>
                <w:szCs w:val="24"/>
                <w:lang w:eastAsia="en-US" w:bidi="ar-SA"/>
              </w:rPr>
              <w:t xml:space="preserve"> </w:t>
            </w:r>
            <w:r>
              <w:rPr>
                <w:kern w:val="0"/>
                <w:sz w:val="24"/>
                <w:szCs w:val="24"/>
                <w:lang w:eastAsia="en-US" w:bidi="ar-SA"/>
              </w:rPr>
              <w:t>выводить</w:t>
            </w:r>
            <w:r>
              <w:rPr>
                <w:spacing w:val="11"/>
                <w:kern w:val="0"/>
                <w:sz w:val="24"/>
                <w:szCs w:val="24"/>
                <w:lang w:eastAsia="en-US" w:bidi="ar-SA"/>
              </w:rPr>
              <w:t xml:space="preserve"> </w:t>
            </w:r>
            <w:r>
              <w:rPr>
                <w:kern w:val="0"/>
                <w:sz w:val="24"/>
                <w:szCs w:val="24"/>
                <w:lang w:eastAsia="en-US" w:bidi="ar-SA"/>
              </w:rPr>
              <w:t>информацию</w:t>
            </w:r>
            <w:r>
              <w:rPr>
                <w:spacing w:val="9"/>
                <w:kern w:val="0"/>
                <w:sz w:val="24"/>
                <w:szCs w:val="24"/>
                <w:lang w:eastAsia="en-US" w:bidi="ar-SA"/>
              </w:rPr>
              <w:t xml:space="preserve"> </w:t>
            </w:r>
            <w:r>
              <w:rPr>
                <w:kern w:val="0"/>
                <w:sz w:val="24"/>
                <w:szCs w:val="24"/>
                <w:lang w:eastAsia="en-US" w:bidi="ar-SA"/>
              </w:rPr>
              <w:t>об</w:t>
            </w:r>
            <w:r>
              <w:rPr>
                <w:spacing w:val="-57"/>
                <w:kern w:val="0"/>
                <w:sz w:val="24"/>
                <w:szCs w:val="24"/>
                <w:lang w:eastAsia="en-US" w:bidi="ar-SA"/>
              </w:rPr>
              <w:t xml:space="preserve"> </w:t>
            </w:r>
            <w:r>
              <w:rPr>
                <w:kern w:val="0"/>
                <w:sz w:val="24"/>
                <w:szCs w:val="24"/>
                <w:lang w:eastAsia="en-US" w:bidi="ar-SA"/>
              </w:rPr>
              <w:t>объектах</w:t>
            </w:r>
            <w:r>
              <w:rPr>
                <w:spacing w:val="47"/>
                <w:kern w:val="0"/>
                <w:sz w:val="24"/>
                <w:szCs w:val="24"/>
                <w:lang w:eastAsia="en-US" w:bidi="ar-SA"/>
              </w:rPr>
              <w:t xml:space="preserve"> </w:t>
            </w:r>
            <w:r>
              <w:rPr>
                <w:kern w:val="0"/>
                <w:sz w:val="24"/>
                <w:szCs w:val="24"/>
                <w:lang w:eastAsia="en-US" w:bidi="ar-SA"/>
              </w:rPr>
              <w:t>определенного</w:t>
            </w:r>
            <w:r>
              <w:rPr>
                <w:spacing w:val="45"/>
                <w:kern w:val="0"/>
                <w:sz w:val="24"/>
                <w:szCs w:val="24"/>
                <w:lang w:eastAsia="en-US" w:bidi="ar-SA"/>
              </w:rPr>
              <w:t xml:space="preserve"> </w:t>
            </w:r>
            <w:r>
              <w:rPr>
                <w:kern w:val="0"/>
                <w:sz w:val="24"/>
                <w:szCs w:val="24"/>
                <w:lang w:eastAsia="en-US" w:bidi="ar-SA"/>
              </w:rPr>
              <w:t>объектного</w:t>
            </w:r>
            <w:r>
              <w:rPr>
                <w:spacing w:val="46"/>
                <w:kern w:val="0"/>
                <w:sz w:val="24"/>
                <w:szCs w:val="24"/>
                <w:lang w:eastAsia="en-US" w:bidi="ar-SA"/>
              </w:rPr>
              <w:t xml:space="preserve"> </w:t>
            </w:r>
            <w:r>
              <w:rPr>
                <w:kern w:val="0"/>
                <w:sz w:val="24"/>
                <w:szCs w:val="24"/>
                <w:lang w:eastAsia="en-US" w:bidi="ar-SA"/>
              </w:rPr>
              <w:t>типа</w:t>
            </w:r>
            <w:r>
              <w:rPr>
                <w:spacing w:val="45"/>
                <w:kern w:val="0"/>
                <w:sz w:val="24"/>
                <w:szCs w:val="24"/>
                <w:lang w:eastAsia="en-US" w:bidi="ar-SA"/>
              </w:rPr>
              <w:t xml:space="preserve"> </w:t>
            </w:r>
            <w:r>
              <w:rPr>
                <w:kern w:val="0"/>
                <w:sz w:val="24"/>
                <w:szCs w:val="24"/>
                <w:lang w:eastAsia="en-US" w:bidi="ar-SA"/>
              </w:rPr>
              <w:t>в</w:t>
            </w:r>
            <w:r>
              <w:rPr>
                <w:spacing w:val="45"/>
                <w:kern w:val="0"/>
                <w:sz w:val="24"/>
                <w:szCs w:val="24"/>
                <w:lang w:eastAsia="en-US" w:bidi="ar-SA"/>
              </w:rPr>
              <w:t xml:space="preserve"> </w:t>
            </w:r>
            <w:r>
              <w:rPr>
                <w:kern w:val="0"/>
                <w:sz w:val="24"/>
                <w:szCs w:val="24"/>
                <w:lang w:eastAsia="en-US" w:bidi="ar-SA"/>
              </w:rPr>
              <w:t>виде</w:t>
            </w:r>
            <w:r>
              <w:rPr>
                <w:spacing w:val="46"/>
                <w:kern w:val="0"/>
                <w:sz w:val="24"/>
                <w:szCs w:val="24"/>
                <w:lang w:eastAsia="en-US" w:bidi="ar-SA"/>
              </w:rPr>
              <w:t xml:space="preserve"> </w:t>
            </w:r>
            <w:r>
              <w:rPr>
                <w:kern w:val="0"/>
                <w:sz w:val="24"/>
                <w:szCs w:val="24"/>
                <w:lang w:eastAsia="en-US" w:bidi="ar-SA"/>
              </w:rPr>
              <w:t>сортированного</w:t>
            </w:r>
            <w:r>
              <w:rPr>
                <w:spacing w:val="45"/>
                <w:kern w:val="0"/>
                <w:sz w:val="24"/>
                <w:szCs w:val="24"/>
                <w:lang w:eastAsia="en-US" w:bidi="ar-SA"/>
              </w:rPr>
              <w:t xml:space="preserve"> </w:t>
            </w:r>
            <w:r>
              <w:rPr>
                <w:kern w:val="0"/>
                <w:sz w:val="24"/>
                <w:szCs w:val="24"/>
                <w:lang w:eastAsia="en-US" w:bidi="ar-SA"/>
              </w:rPr>
              <w:t>списка,</w:t>
            </w:r>
            <w:r>
              <w:rPr>
                <w:spacing w:val="46"/>
                <w:kern w:val="0"/>
                <w:sz w:val="24"/>
                <w:szCs w:val="24"/>
                <w:lang w:eastAsia="en-US" w:bidi="ar-SA"/>
              </w:rPr>
              <w:t xml:space="preserve"> </w:t>
            </w:r>
            <w:r>
              <w:rPr>
                <w:kern w:val="0"/>
                <w:sz w:val="24"/>
                <w:szCs w:val="24"/>
                <w:lang w:eastAsia="en-US" w:bidi="ar-SA"/>
              </w:rPr>
              <w:t>а</w:t>
            </w:r>
            <w:r>
              <w:rPr>
                <w:spacing w:val="44"/>
                <w:kern w:val="0"/>
                <w:sz w:val="24"/>
                <w:szCs w:val="24"/>
                <w:lang w:eastAsia="en-US" w:bidi="ar-SA"/>
              </w:rPr>
              <w:t xml:space="preserve"> </w:t>
            </w:r>
            <w:r>
              <w:rPr>
                <w:kern w:val="0"/>
                <w:sz w:val="24"/>
                <w:szCs w:val="24"/>
                <w:lang w:eastAsia="en-US" w:bidi="ar-SA"/>
              </w:rPr>
              <w:t>также осуществлять</w:t>
            </w:r>
            <w:r>
              <w:rPr>
                <w:spacing w:val="-1"/>
                <w:kern w:val="0"/>
                <w:sz w:val="24"/>
                <w:szCs w:val="24"/>
                <w:lang w:eastAsia="en-US" w:bidi="ar-SA"/>
              </w:rPr>
              <w:t xml:space="preserve"> </w:t>
            </w:r>
            <w:r>
              <w:rPr>
                <w:kern w:val="0"/>
                <w:sz w:val="24"/>
                <w:szCs w:val="24"/>
                <w:lang w:eastAsia="en-US" w:bidi="ar-SA"/>
              </w:rPr>
              <w:t>поиск</w:t>
            </w:r>
            <w:r>
              <w:rPr>
                <w:spacing w:val="-1"/>
                <w:kern w:val="0"/>
                <w:sz w:val="24"/>
                <w:szCs w:val="24"/>
                <w:lang w:eastAsia="en-US" w:bidi="ar-SA"/>
              </w:rPr>
              <w:t xml:space="preserve"> </w:t>
            </w:r>
            <w:r>
              <w:rPr>
                <w:kern w:val="0"/>
                <w:sz w:val="24"/>
                <w:szCs w:val="24"/>
                <w:lang w:eastAsia="en-US" w:bidi="ar-SA"/>
              </w:rPr>
              <w:t>по</w:t>
            </w:r>
            <w:r>
              <w:rPr>
                <w:spacing w:val="-4"/>
                <w:kern w:val="0"/>
                <w:sz w:val="24"/>
                <w:szCs w:val="24"/>
                <w:lang w:eastAsia="en-US" w:bidi="ar-SA"/>
              </w:rPr>
              <w:t xml:space="preserve"> </w:t>
            </w:r>
            <w:r>
              <w:rPr>
                <w:kern w:val="0"/>
                <w:sz w:val="24"/>
                <w:szCs w:val="24"/>
                <w:lang w:eastAsia="en-US" w:bidi="ar-SA"/>
              </w:rPr>
              <w:t>данному</w:t>
            </w:r>
            <w:r>
              <w:rPr>
                <w:spacing w:val="-5"/>
                <w:kern w:val="0"/>
                <w:sz w:val="24"/>
                <w:szCs w:val="24"/>
                <w:lang w:eastAsia="en-US" w:bidi="ar-SA"/>
              </w:rPr>
              <w:t xml:space="preserve"> </w:t>
            </w:r>
            <w:r>
              <w:rPr>
                <w:kern w:val="0"/>
                <w:sz w:val="24"/>
                <w:szCs w:val="24"/>
                <w:lang w:eastAsia="en-US" w:bidi="ar-SA"/>
              </w:rPr>
              <w:t>списку</w:t>
            </w:r>
          </w:p>
        </w:tc>
      </w:tr>
      <w:tr>
        <w:trPr>
          <w:trHeight w:val="1379"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end="18"/>
              <w:jc w:val="start"/>
              <w:rPr>
                <w:sz w:val="24"/>
                <w:szCs w:val="24"/>
              </w:rPr>
            </w:pPr>
            <w:r>
              <w:rPr>
                <w:kern w:val="0"/>
                <w:sz w:val="24"/>
                <w:szCs w:val="24"/>
                <w:lang w:eastAsia="en-US" w:bidi="ar-SA"/>
              </w:rPr>
              <w:t>Форма просмотра</w:t>
            </w:r>
            <w:r>
              <w:rPr>
                <w:spacing w:val="-58"/>
                <w:kern w:val="0"/>
                <w:sz w:val="24"/>
                <w:szCs w:val="24"/>
                <w:lang w:eastAsia="en-US" w:bidi="ar-SA"/>
              </w:rPr>
              <w:t xml:space="preserve"> </w:t>
            </w:r>
            <w:r>
              <w:rPr>
                <w:kern w:val="0"/>
                <w:sz w:val="24"/>
                <w:szCs w:val="24"/>
                <w:lang w:eastAsia="en-US" w:bidi="ar-SA"/>
              </w:rPr>
              <w:t>и редактирования</w:t>
            </w:r>
            <w:r>
              <w:rPr>
                <w:spacing w:val="-57"/>
                <w:kern w:val="0"/>
                <w:sz w:val="24"/>
                <w:szCs w:val="24"/>
                <w:lang w:eastAsia="en-US" w:bidi="ar-SA"/>
              </w:rPr>
              <w:t xml:space="preserve"> </w:t>
            </w:r>
            <w:r>
              <w:rPr>
                <w:kern w:val="0"/>
                <w:sz w:val="24"/>
                <w:szCs w:val="24"/>
                <w:lang w:eastAsia="en-US" w:bidi="ar-SA"/>
              </w:rPr>
              <w:t>объекта</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kern w:val="0"/>
                <w:sz w:val="24"/>
                <w:szCs w:val="24"/>
                <w:lang w:eastAsia="en-US" w:bidi="ar-SA"/>
              </w:rPr>
              <w:t>Рабочая</w:t>
            </w:r>
            <w:r>
              <w:rPr>
                <w:spacing w:val="1"/>
                <w:kern w:val="0"/>
                <w:sz w:val="24"/>
                <w:szCs w:val="24"/>
                <w:lang w:eastAsia="en-US" w:bidi="ar-SA"/>
              </w:rPr>
              <w:t xml:space="preserve"> </w:t>
            </w:r>
            <w:r>
              <w:rPr>
                <w:kern w:val="0"/>
                <w:sz w:val="24"/>
                <w:szCs w:val="24"/>
                <w:lang w:eastAsia="en-US" w:bidi="ar-SA"/>
              </w:rPr>
              <w:t>область</w:t>
            </w:r>
            <w:r>
              <w:rPr>
                <w:spacing w:val="1"/>
                <w:kern w:val="0"/>
                <w:sz w:val="24"/>
                <w:szCs w:val="24"/>
                <w:lang w:eastAsia="en-US" w:bidi="ar-SA"/>
              </w:rPr>
              <w:t xml:space="preserve"> </w:t>
            </w:r>
            <w:r>
              <w:rPr>
                <w:kern w:val="0"/>
                <w:sz w:val="24"/>
                <w:szCs w:val="24"/>
                <w:lang w:eastAsia="en-US" w:bidi="ar-SA"/>
              </w:rPr>
              <w:t>главного</w:t>
            </w:r>
            <w:r>
              <w:rPr>
                <w:spacing w:val="1"/>
                <w:kern w:val="0"/>
                <w:sz w:val="24"/>
                <w:szCs w:val="24"/>
                <w:lang w:eastAsia="en-US" w:bidi="ar-SA"/>
              </w:rPr>
              <w:t xml:space="preserve"> </w:t>
            </w:r>
            <w:r>
              <w:rPr>
                <w:kern w:val="0"/>
                <w:sz w:val="24"/>
                <w:szCs w:val="24"/>
                <w:lang w:eastAsia="en-US" w:bidi="ar-SA"/>
              </w:rPr>
              <w:t>окна</w:t>
            </w:r>
            <w:r>
              <w:rPr>
                <w:spacing w:val="1"/>
                <w:kern w:val="0"/>
                <w:sz w:val="24"/>
                <w:szCs w:val="24"/>
                <w:lang w:eastAsia="en-US" w:bidi="ar-SA"/>
              </w:rPr>
              <w:t xml:space="preserve"> </w:t>
            </w:r>
            <w:r>
              <w:rPr>
                <w:kern w:val="0"/>
                <w:sz w:val="24"/>
                <w:szCs w:val="24"/>
                <w:lang w:eastAsia="en-US" w:bidi="ar-SA"/>
              </w:rPr>
              <w:t>программы,</w:t>
            </w:r>
            <w:r>
              <w:rPr>
                <w:spacing w:val="1"/>
                <w:kern w:val="0"/>
                <w:sz w:val="24"/>
                <w:szCs w:val="24"/>
                <w:lang w:eastAsia="en-US" w:bidi="ar-SA"/>
              </w:rPr>
              <w:t xml:space="preserve"> </w:t>
            </w:r>
            <w:r>
              <w:rPr>
                <w:kern w:val="0"/>
                <w:sz w:val="24"/>
                <w:szCs w:val="24"/>
                <w:lang w:eastAsia="en-US" w:bidi="ar-SA"/>
              </w:rPr>
              <w:t>открываемая</w:t>
            </w:r>
            <w:r>
              <w:rPr>
                <w:spacing w:val="1"/>
                <w:kern w:val="0"/>
                <w:sz w:val="24"/>
                <w:szCs w:val="24"/>
                <w:lang w:eastAsia="en-US" w:bidi="ar-SA"/>
              </w:rPr>
              <w:t xml:space="preserve"> </w:t>
            </w:r>
            <w:r>
              <w:rPr>
                <w:kern w:val="0"/>
                <w:sz w:val="24"/>
                <w:szCs w:val="24"/>
                <w:lang w:eastAsia="en-US" w:bidi="ar-SA"/>
              </w:rPr>
              <w:t>из</w:t>
            </w:r>
            <w:r>
              <w:rPr>
                <w:spacing w:val="1"/>
                <w:kern w:val="0"/>
                <w:sz w:val="24"/>
                <w:szCs w:val="24"/>
                <w:lang w:eastAsia="en-US" w:bidi="ar-SA"/>
              </w:rPr>
              <w:t xml:space="preserve"> </w:t>
            </w:r>
            <w:r>
              <w:rPr>
                <w:kern w:val="0"/>
                <w:sz w:val="24"/>
                <w:szCs w:val="24"/>
                <w:lang w:eastAsia="en-US" w:bidi="ar-SA"/>
              </w:rPr>
              <w:t>списочного</w:t>
            </w:r>
            <w:r>
              <w:rPr>
                <w:spacing w:val="1"/>
                <w:kern w:val="0"/>
                <w:sz w:val="24"/>
                <w:szCs w:val="24"/>
                <w:lang w:eastAsia="en-US" w:bidi="ar-SA"/>
              </w:rPr>
              <w:t xml:space="preserve"> </w:t>
            </w:r>
            <w:r>
              <w:rPr>
                <w:kern w:val="0"/>
                <w:sz w:val="24"/>
                <w:szCs w:val="24"/>
                <w:lang w:eastAsia="en-US" w:bidi="ar-SA"/>
              </w:rPr>
              <w:t>представления и представляющая собой набор полей, доступных для просмотра или</w:t>
            </w:r>
            <w:r>
              <w:rPr>
                <w:spacing w:val="1"/>
                <w:kern w:val="0"/>
                <w:sz w:val="24"/>
                <w:szCs w:val="24"/>
                <w:lang w:eastAsia="en-US" w:bidi="ar-SA"/>
              </w:rPr>
              <w:t xml:space="preserve"> </w:t>
            </w:r>
            <w:r>
              <w:rPr>
                <w:kern w:val="0"/>
                <w:sz w:val="24"/>
                <w:szCs w:val="24"/>
                <w:lang w:eastAsia="en-US" w:bidi="ar-SA"/>
              </w:rPr>
              <w:t>редактирования, в зависимости от выбранного</w:t>
            </w:r>
          </w:p>
        </w:tc>
      </w:tr>
    </w:tbl>
    <w:p>
      <w:pPr>
        <w:pStyle w:val="Normal"/>
        <w:spacing w:lineRule="exact" w:line="264"/>
        <w:rPr>
          <w:sz w:val="24"/>
        </w:rPr>
      </w:pPr>
      <w:r>
        <w:rPr>
          <w:sz w:val="24"/>
        </w:rPr>
        <w:t>Продолжение таблицы 2.1</w:t>
      </w:r>
    </w:p>
    <w:tbl>
      <w:tblPr>
        <w:tblStyle w:val="TableNormal"/>
        <w:tblW w:w="9923" w:type="dxa"/>
        <w:jc w:val="start"/>
        <w:tblInd w:w="-147" w:type="dxa"/>
        <w:tblLayout w:type="fixed"/>
        <w:tblCellMar>
          <w:top w:w="0" w:type="dxa"/>
          <w:start w:w="5" w:type="dxa"/>
          <w:bottom w:w="0" w:type="dxa"/>
          <w:end w:w="5" w:type="dxa"/>
        </w:tblCellMar>
        <w:tblLook w:val="01e0" w:noHBand="0" w:noVBand="0" w:firstColumn="1" w:lastRow="1" w:lastColumn="1" w:firstRow="1"/>
      </w:tblPr>
      <w:tblGrid>
        <w:gridCol w:w="2127"/>
        <w:gridCol w:w="7795"/>
      </w:tblGrid>
      <w:tr>
        <w:trPr>
          <w:tblHeader w:val="true"/>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center"/>
              <w:rPr>
                <w:b/>
                <w:sz w:val="24"/>
                <w:szCs w:val="24"/>
              </w:rPr>
            </w:pPr>
            <w:r>
              <w:rPr>
                <w:b/>
                <w:kern w:val="0"/>
                <w:sz w:val="24"/>
                <w:szCs w:val="24"/>
                <w:lang w:eastAsia="en-US" w:bidi="ar-SA"/>
              </w:rPr>
              <w:t>Сокращение</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center"/>
              <w:rPr>
                <w:b/>
                <w:sz w:val="24"/>
                <w:szCs w:val="24"/>
              </w:rPr>
            </w:pPr>
            <w:r>
              <w:rPr>
                <w:b/>
                <w:kern w:val="0"/>
                <w:sz w:val="24"/>
                <w:szCs w:val="24"/>
                <w:lang w:eastAsia="en-US" w:bidi="ar-SA"/>
              </w:rPr>
              <w:t>Определение</w:t>
            </w:r>
          </w:p>
        </w:tc>
      </w:tr>
      <w:tr>
        <w:trPr>
          <w:trHeight w:val="1379"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end="18"/>
              <w:jc w:val="start"/>
              <w:rPr>
                <w:sz w:val="24"/>
                <w:szCs w:val="24"/>
              </w:rPr>
            </w:pPr>
            <w:r>
              <w:rPr>
                <w:kern w:val="0"/>
                <w:sz w:val="24"/>
                <w:szCs w:val="24"/>
                <w:lang w:eastAsia="en-US" w:bidi="ar-SA"/>
              </w:rPr>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kern w:val="0"/>
                <w:sz w:val="24"/>
                <w:szCs w:val="24"/>
                <w:lang w:eastAsia="en-US" w:bidi="ar-SA"/>
              </w:rPr>
              <w:t>в зависимости от выбранного пользователем режима работы. При</w:t>
            </w:r>
            <w:r>
              <w:rPr>
                <w:spacing w:val="1"/>
                <w:kern w:val="0"/>
                <w:sz w:val="24"/>
                <w:szCs w:val="24"/>
                <w:lang w:eastAsia="en-US" w:bidi="ar-SA"/>
              </w:rPr>
              <w:t xml:space="preserve"> </w:t>
            </w:r>
            <w:r>
              <w:rPr>
                <w:kern w:val="0"/>
                <w:sz w:val="24"/>
                <w:szCs w:val="24"/>
                <w:lang w:eastAsia="en-US" w:bidi="ar-SA"/>
              </w:rPr>
              <w:t>создании</w:t>
            </w:r>
            <w:r>
              <w:rPr>
                <w:spacing w:val="45"/>
                <w:kern w:val="0"/>
                <w:sz w:val="24"/>
                <w:szCs w:val="24"/>
                <w:lang w:eastAsia="en-US" w:bidi="ar-SA"/>
              </w:rPr>
              <w:t xml:space="preserve"> </w:t>
            </w:r>
            <w:r>
              <w:rPr>
                <w:kern w:val="0"/>
                <w:sz w:val="24"/>
                <w:szCs w:val="24"/>
                <w:lang w:eastAsia="en-US" w:bidi="ar-SA"/>
              </w:rPr>
              <w:t>нового</w:t>
            </w:r>
            <w:r>
              <w:rPr>
                <w:spacing w:val="45"/>
                <w:kern w:val="0"/>
                <w:sz w:val="24"/>
                <w:szCs w:val="24"/>
                <w:lang w:eastAsia="en-US" w:bidi="ar-SA"/>
              </w:rPr>
              <w:t xml:space="preserve"> </w:t>
            </w:r>
            <w:r>
              <w:rPr>
                <w:kern w:val="0"/>
                <w:sz w:val="24"/>
                <w:szCs w:val="24"/>
                <w:lang w:eastAsia="en-US" w:bidi="ar-SA"/>
              </w:rPr>
              <w:t>объекта</w:t>
            </w:r>
            <w:r>
              <w:rPr>
                <w:spacing w:val="45"/>
                <w:kern w:val="0"/>
                <w:sz w:val="24"/>
                <w:szCs w:val="24"/>
                <w:lang w:eastAsia="en-US" w:bidi="ar-SA"/>
              </w:rPr>
              <w:t xml:space="preserve"> </w:t>
            </w:r>
            <w:r>
              <w:rPr>
                <w:kern w:val="0"/>
                <w:sz w:val="24"/>
                <w:szCs w:val="24"/>
                <w:lang w:eastAsia="en-US" w:bidi="ar-SA"/>
              </w:rPr>
              <w:t>открывается</w:t>
            </w:r>
            <w:r>
              <w:rPr>
                <w:spacing w:val="46"/>
                <w:kern w:val="0"/>
                <w:sz w:val="24"/>
                <w:szCs w:val="24"/>
                <w:lang w:eastAsia="en-US" w:bidi="ar-SA"/>
              </w:rPr>
              <w:t xml:space="preserve"> </w:t>
            </w:r>
            <w:r>
              <w:rPr>
                <w:kern w:val="0"/>
                <w:sz w:val="24"/>
                <w:szCs w:val="24"/>
                <w:lang w:eastAsia="en-US" w:bidi="ar-SA"/>
              </w:rPr>
              <w:t>незаполненная</w:t>
            </w:r>
            <w:r>
              <w:rPr>
                <w:spacing w:val="45"/>
                <w:kern w:val="0"/>
                <w:sz w:val="24"/>
                <w:szCs w:val="24"/>
                <w:lang w:eastAsia="en-US" w:bidi="ar-SA"/>
              </w:rPr>
              <w:t xml:space="preserve"> </w:t>
            </w:r>
            <w:r>
              <w:rPr>
                <w:kern w:val="0"/>
                <w:sz w:val="24"/>
                <w:szCs w:val="24"/>
                <w:lang w:eastAsia="en-US" w:bidi="ar-SA"/>
              </w:rPr>
              <w:t>форма;</w:t>
            </w:r>
            <w:r>
              <w:rPr>
                <w:spacing w:val="46"/>
                <w:kern w:val="0"/>
                <w:sz w:val="24"/>
                <w:szCs w:val="24"/>
                <w:lang w:eastAsia="en-US" w:bidi="ar-SA"/>
              </w:rPr>
              <w:t xml:space="preserve"> </w:t>
            </w:r>
            <w:r>
              <w:rPr>
                <w:kern w:val="0"/>
                <w:sz w:val="24"/>
                <w:szCs w:val="24"/>
                <w:lang w:eastAsia="en-US" w:bidi="ar-SA"/>
              </w:rPr>
              <w:t>при</w:t>
            </w:r>
            <w:r>
              <w:rPr>
                <w:spacing w:val="45"/>
                <w:kern w:val="0"/>
                <w:sz w:val="24"/>
                <w:szCs w:val="24"/>
                <w:lang w:eastAsia="en-US" w:bidi="ar-SA"/>
              </w:rPr>
              <w:t xml:space="preserve"> </w:t>
            </w:r>
            <w:r>
              <w:rPr>
                <w:kern w:val="0"/>
                <w:sz w:val="24"/>
                <w:szCs w:val="24"/>
                <w:lang w:eastAsia="en-US" w:bidi="ar-SA"/>
              </w:rPr>
              <w:t>редактировании существующего</w:t>
            </w:r>
            <w:r>
              <w:rPr>
                <w:spacing w:val="1"/>
                <w:kern w:val="0"/>
                <w:sz w:val="24"/>
                <w:szCs w:val="24"/>
                <w:lang w:eastAsia="en-US" w:bidi="ar-SA"/>
              </w:rPr>
              <w:t xml:space="preserve"> </w:t>
            </w:r>
            <w:r>
              <w:rPr>
                <w:kern w:val="0"/>
                <w:sz w:val="24"/>
                <w:szCs w:val="24"/>
                <w:lang w:eastAsia="en-US" w:bidi="ar-SA"/>
              </w:rPr>
              <w:t>-</w:t>
            </w:r>
            <w:r>
              <w:rPr>
                <w:spacing w:val="-4"/>
                <w:kern w:val="0"/>
                <w:sz w:val="24"/>
                <w:szCs w:val="24"/>
                <w:lang w:eastAsia="en-US" w:bidi="ar-SA"/>
              </w:rPr>
              <w:t xml:space="preserve"> </w:t>
            </w:r>
            <w:r>
              <w:rPr>
                <w:kern w:val="0"/>
                <w:sz w:val="24"/>
                <w:szCs w:val="24"/>
                <w:lang w:eastAsia="en-US" w:bidi="ar-SA"/>
              </w:rPr>
              <w:t>заполненная.</w:t>
            </w:r>
          </w:p>
        </w:tc>
      </w:tr>
      <w:tr>
        <w:trPr>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ЭЦП</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Электронная</w:t>
            </w:r>
            <w:r>
              <w:rPr>
                <w:spacing w:val="-2"/>
                <w:kern w:val="0"/>
                <w:sz w:val="24"/>
                <w:szCs w:val="24"/>
                <w:lang w:eastAsia="en-US" w:bidi="ar-SA"/>
              </w:rPr>
              <w:t xml:space="preserve"> </w:t>
            </w:r>
            <w:r>
              <w:rPr>
                <w:kern w:val="0"/>
                <w:sz w:val="24"/>
                <w:szCs w:val="24"/>
                <w:lang w:eastAsia="en-US" w:bidi="ar-SA"/>
              </w:rPr>
              <w:t>цифровая</w:t>
            </w:r>
            <w:r>
              <w:rPr>
                <w:spacing w:val="-2"/>
                <w:kern w:val="0"/>
                <w:sz w:val="24"/>
                <w:szCs w:val="24"/>
                <w:lang w:eastAsia="en-US" w:bidi="ar-SA"/>
              </w:rPr>
              <w:t xml:space="preserve"> </w:t>
            </w:r>
            <w:r>
              <w:rPr>
                <w:kern w:val="0"/>
                <w:sz w:val="24"/>
                <w:szCs w:val="24"/>
                <w:lang w:eastAsia="en-US" w:bidi="ar-SA"/>
              </w:rPr>
              <w:t>подпись</w:t>
            </w:r>
          </w:p>
        </w:tc>
      </w:tr>
      <w:tr>
        <w:trPr>
          <w:trHeight w:val="553"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МФЦ</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Многофункциональный</w:t>
            </w:r>
            <w:r>
              <w:rPr>
                <w:spacing w:val="36"/>
                <w:kern w:val="0"/>
                <w:sz w:val="24"/>
                <w:szCs w:val="24"/>
                <w:lang w:eastAsia="en-US" w:bidi="ar-SA"/>
              </w:rPr>
              <w:t xml:space="preserve"> </w:t>
            </w:r>
            <w:r>
              <w:rPr>
                <w:kern w:val="0"/>
                <w:sz w:val="24"/>
                <w:szCs w:val="24"/>
                <w:lang w:eastAsia="en-US" w:bidi="ar-SA"/>
              </w:rPr>
              <w:t>центр</w:t>
            </w:r>
            <w:r>
              <w:rPr>
                <w:spacing w:val="34"/>
                <w:kern w:val="0"/>
                <w:sz w:val="24"/>
                <w:szCs w:val="24"/>
                <w:lang w:eastAsia="en-US" w:bidi="ar-SA"/>
              </w:rPr>
              <w:t xml:space="preserve"> </w:t>
            </w:r>
            <w:r>
              <w:rPr>
                <w:kern w:val="0"/>
                <w:sz w:val="24"/>
                <w:szCs w:val="24"/>
                <w:lang w:eastAsia="en-US" w:bidi="ar-SA"/>
              </w:rPr>
              <w:t>предоставления</w:t>
            </w:r>
            <w:r>
              <w:rPr>
                <w:spacing w:val="36"/>
                <w:kern w:val="0"/>
                <w:sz w:val="24"/>
                <w:szCs w:val="24"/>
                <w:lang w:eastAsia="en-US" w:bidi="ar-SA"/>
              </w:rPr>
              <w:t xml:space="preserve"> </w:t>
            </w:r>
            <w:r>
              <w:rPr>
                <w:kern w:val="0"/>
                <w:sz w:val="24"/>
                <w:szCs w:val="24"/>
                <w:lang w:eastAsia="en-US" w:bidi="ar-SA"/>
              </w:rPr>
              <w:t>государственных</w:t>
            </w:r>
            <w:r>
              <w:rPr>
                <w:spacing w:val="35"/>
                <w:kern w:val="0"/>
                <w:sz w:val="24"/>
                <w:szCs w:val="24"/>
                <w:lang w:eastAsia="en-US" w:bidi="ar-SA"/>
              </w:rPr>
              <w:t xml:space="preserve"> </w:t>
            </w:r>
            <w:r>
              <w:rPr>
                <w:kern w:val="0"/>
                <w:sz w:val="24"/>
                <w:szCs w:val="24"/>
                <w:lang w:eastAsia="en-US" w:bidi="ar-SA"/>
              </w:rPr>
              <w:t>и</w:t>
            </w:r>
            <w:r>
              <w:rPr>
                <w:spacing w:val="35"/>
                <w:kern w:val="0"/>
                <w:sz w:val="24"/>
                <w:szCs w:val="24"/>
                <w:lang w:eastAsia="en-US" w:bidi="ar-SA"/>
              </w:rPr>
              <w:t xml:space="preserve"> </w:t>
            </w:r>
            <w:r>
              <w:rPr>
                <w:kern w:val="0"/>
                <w:sz w:val="24"/>
                <w:szCs w:val="24"/>
                <w:lang w:eastAsia="en-US" w:bidi="ar-SA"/>
              </w:rPr>
              <w:t>муниципальных услуг</w:t>
            </w:r>
          </w:p>
        </w:tc>
      </w:tr>
      <w:tr>
        <w:trPr>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ПФР</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Пенсионный</w:t>
            </w:r>
            <w:r>
              <w:rPr>
                <w:spacing w:val="-4"/>
                <w:kern w:val="0"/>
                <w:sz w:val="24"/>
                <w:szCs w:val="24"/>
                <w:lang w:eastAsia="en-US" w:bidi="ar-SA"/>
              </w:rPr>
              <w:t xml:space="preserve"> </w:t>
            </w:r>
            <w:r>
              <w:rPr>
                <w:kern w:val="0"/>
                <w:sz w:val="24"/>
                <w:szCs w:val="24"/>
                <w:lang w:eastAsia="en-US" w:bidi="ar-SA"/>
              </w:rPr>
              <w:t>Фонд</w:t>
            </w:r>
            <w:r>
              <w:rPr>
                <w:spacing w:val="-4"/>
                <w:kern w:val="0"/>
                <w:sz w:val="24"/>
                <w:szCs w:val="24"/>
                <w:lang w:eastAsia="en-US" w:bidi="ar-SA"/>
              </w:rPr>
              <w:t xml:space="preserve"> </w:t>
            </w:r>
            <w:r>
              <w:rPr>
                <w:kern w:val="0"/>
                <w:sz w:val="24"/>
                <w:szCs w:val="24"/>
                <w:lang w:eastAsia="en-US" w:bidi="ar-SA"/>
              </w:rPr>
              <w:t>Российской</w:t>
            </w:r>
            <w:r>
              <w:rPr>
                <w:spacing w:val="-4"/>
                <w:kern w:val="0"/>
                <w:sz w:val="24"/>
                <w:szCs w:val="24"/>
                <w:lang w:eastAsia="en-US" w:bidi="ar-SA"/>
              </w:rPr>
              <w:t xml:space="preserve"> </w:t>
            </w:r>
            <w:r>
              <w:rPr>
                <w:kern w:val="0"/>
                <w:sz w:val="24"/>
                <w:szCs w:val="24"/>
                <w:lang w:eastAsia="en-US" w:bidi="ar-SA"/>
              </w:rPr>
              <w:t>Федерации</w:t>
            </w:r>
          </w:p>
        </w:tc>
      </w:tr>
      <w:tr>
        <w:trPr>
          <w:trHeight w:val="551"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VipNet</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Программный</w:t>
            </w:r>
            <w:r>
              <w:rPr>
                <w:spacing w:val="20"/>
                <w:kern w:val="0"/>
                <w:sz w:val="24"/>
                <w:szCs w:val="24"/>
                <w:lang w:eastAsia="en-US" w:bidi="ar-SA"/>
              </w:rPr>
              <w:t xml:space="preserve"> </w:t>
            </w:r>
            <w:r>
              <w:rPr>
                <w:kern w:val="0"/>
                <w:sz w:val="24"/>
                <w:szCs w:val="24"/>
                <w:lang w:eastAsia="en-US" w:bidi="ar-SA"/>
              </w:rPr>
              <w:t>комплекс</w:t>
            </w:r>
            <w:r>
              <w:rPr>
                <w:spacing w:val="19"/>
                <w:kern w:val="0"/>
                <w:sz w:val="24"/>
                <w:szCs w:val="24"/>
                <w:lang w:eastAsia="en-US" w:bidi="ar-SA"/>
              </w:rPr>
              <w:t xml:space="preserve"> </w:t>
            </w:r>
            <w:r>
              <w:rPr>
                <w:kern w:val="0"/>
                <w:sz w:val="24"/>
                <w:szCs w:val="24"/>
                <w:lang w:eastAsia="en-US" w:bidi="ar-SA"/>
              </w:rPr>
              <w:t>для</w:t>
            </w:r>
            <w:r>
              <w:rPr>
                <w:spacing w:val="21"/>
                <w:kern w:val="0"/>
                <w:sz w:val="24"/>
                <w:szCs w:val="24"/>
                <w:lang w:eastAsia="en-US" w:bidi="ar-SA"/>
              </w:rPr>
              <w:t xml:space="preserve"> </w:t>
            </w:r>
            <w:r>
              <w:rPr>
                <w:kern w:val="0"/>
                <w:sz w:val="24"/>
                <w:szCs w:val="24"/>
                <w:lang w:eastAsia="en-US" w:bidi="ar-SA"/>
              </w:rPr>
              <w:t>защиты</w:t>
            </w:r>
            <w:r>
              <w:rPr>
                <w:spacing w:val="21"/>
                <w:kern w:val="0"/>
                <w:sz w:val="24"/>
                <w:szCs w:val="24"/>
                <w:lang w:eastAsia="en-US" w:bidi="ar-SA"/>
              </w:rPr>
              <w:t xml:space="preserve"> </w:t>
            </w:r>
            <w:r>
              <w:rPr>
                <w:kern w:val="0"/>
                <w:sz w:val="24"/>
                <w:szCs w:val="24"/>
                <w:lang w:eastAsia="en-US" w:bidi="ar-SA"/>
              </w:rPr>
              <w:t>рабочих</w:t>
            </w:r>
            <w:r>
              <w:rPr>
                <w:spacing w:val="22"/>
                <w:kern w:val="0"/>
                <w:sz w:val="24"/>
                <w:szCs w:val="24"/>
                <w:lang w:eastAsia="en-US" w:bidi="ar-SA"/>
              </w:rPr>
              <w:t xml:space="preserve"> </w:t>
            </w:r>
            <w:r>
              <w:rPr>
                <w:kern w:val="0"/>
                <w:sz w:val="24"/>
                <w:szCs w:val="24"/>
                <w:lang w:eastAsia="en-US" w:bidi="ar-SA"/>
              </w:rPr>
              <w:t>мест</w:t>
            </w:r>
            <w:r>
              <w:rPr>
                <w:spacing w:val="21"/>
                <w:kern w:val="0"/>
                <w:sz w:val="24"/>
                <w:szCs w:val="24"/>
                <w:lang w:eastAsia="en-US" w:bidi="ar-SA"/>
              </w:rPr>
              <w:t xml:space="preserve"> </w:t>
            </w:r>
            <w:r>
              <w:rPr>
                <w:kern w:val="0"/>
                <w:sz w:val="24"/>
                <w:szCs w:val="24"/>
                <w:lang w:eastAsia="en-US" w:bidi="ar-SA"/>
              </w:rPr>
              <w:t>пользователей,</w:t>
            </w:r>
            <w:r>
              <w:rPr>
                <w:spacing w:val="20"/>
                <w:kern w:val="0"/>
                <w:sz w:val="24"/>
                <w:szCs w:val="24"/>
                <w:lang w:eastAsia="en-US" w:bidi="ar-SA"/>
              </w:rPr>
              <w:t xml:space="preserve"> </w:t>
            </w:r>
            <w:r>
              <w:rPr>
                <w:kern w:val="0"/>
                <w:sz w:val="24"/>
                <w:szCs w:val="24"/>
                <w:lang w:eastAsia="en-US" w:bidi="ar-SA"/>
              </w:rPr>
              <w:t>используемый,</w:t>
            </w:r>
            <w:r>
              <w:rPr>
                <w:spacing w:val="20"/>
                <w:kern w:val="0"/>
                <w:sz w:val="24"/>
                <w:szCs w:val="24"/>
                <w:lang w:eastAsia="en-US" w:bidi="ar-SA"/>
              </w:rPr>
              <w:t xml:space="preserve"> </w:t>
            </w:r>
            <w:r>
              <w:rPr>
                <w:kern w:val="0"/>
                <w:sz w:val="24"/>
                <w:szCs w:val="24"/>
                <w:lang w:eastAsia="en-US" w:bidi="ar-SA"/>
              </w:rPr>
              <w:t>в том</w:t>
            </w:r>
            <w:r>
              <w:rPr>
                <w:spacing w:val="-2"/>
                <w:kern w:val="0"/>
                <w:sz w:val="24"/>
                <w:szCs w:val="24"/>
                <w:lang w:eastAsia="en-US" w:bidi="ar-SA"/>
              </w:rPr>
              <w:t xml:space="preserve"> </w:t>
            </w:r>
            <w:r>
              <w:rPr>
                <w:kern w:val="0"/>
                <w:sz w:val="24"/>
                <w:szCs w:val="24"/>
                <w:lang w:eastAsia="en-US" w:bidi="ar-SA"/>
              </w:rPr>
              <w:t>числе,</w:t>
            </w:r>
            <w:r>
              <w:rPr>
                <w:spacing w:val="-1"/>
                <w:kern w:val="0"/>
                <w:sz w:val="24"/>
                <w:szCs w:val="24"/>
                <w:lang w:eastAsia="en-US" w:bidi="ar-SA"/>
              </w:rPr>
              <w:t xml:space="preserve"> </w:t>
            </w:r>
            <w:r>
              <w:rPr>
                <w:kern w:val="0"/>
                <w:sz w:val="24"/>
                <w:szCs w:val="24"/>
                <w:lang w:eastAsia="en-US" w:bidi="ar-SA"/>
              </w:rPr>
              <w:t>для</w:t>
            </w:r>
            <w:r>
              <w:rPr>
                <w:spacing w:val="-1"/>
                <w:kern w:val="0"/>
                <w:sz w:val="24"/>
                <w:szCs w:val="24"/>
                <w:lang w:eastAsia="en-US" w:bidi="ar-SA"/>
              </w:rPr>
              <w:t xml:space="preserve"> </w:t>
            </w:r>
            <w:r>
              <w:rPr>
                <w:kern w:val="0"/>
                <w:sz w:val="24"/>
                <w:szCs w:val="24"/>
                <w:lang w:eastAsia="en-US" w:bidi="ar-SA"/>
              </w:rPr>
              <w:t>обмена</w:t>
            </w:r>
            <w:r>
              <w:rPr>
                <w:spacing w:val="-1"/>
                <w:kern w:val="0"/>
                <w:sz w:val="24"/>
                <w:szCs w:val="24"/>
                <w:lang w:eastAsia="en-US" w:bidi="ar-SA"/>
              </w:rPr>
              <w:t xml:space="preserve"> </w:t>
            </w:r>
            <w:r>
              <w:rPr>
                <w:kern w:val="0"/>
                <w:sz w:val="24"/>
                <w:szCs w:val="24"/>
                <w:lang w:eastAsia="en-US" w:bidi="ar-SA"/>
              </w:rPr>
              <w:t>данными</w:t>
            </w:r>
            <w:r>
              <w:rPr>
                <w:spacing w:val="1"/>
                <w:kern w:val="0"/>
                <w:sz w:val="24"/>
                <w:szCs w:val="24"/>
                <w:lang w:eastAsia="en-US" w:bidi="ar-SA"/>
              </w:rPr>
              <w:t xml:space="preserve"> </w:t>
            </w:r>
            <w:r>
              <w:rPr>
                <w:kern w:val="0"/>
                <w:sz w:val="24"/>
                <w:szCs w:val="24"/>
                <w:lang w:eastAsia="en-US" w:bidi="ar-SA"/>
              </w:rPr>
              <w:t>между</w:t>
            </w:r>
            <w:r>
              <w:rPr>
                <w:spacing w:val="-6"/>
                <w:kern w:val="0"/>
                <w:sz w:val="24"/>
                <w:szCs w:val="24"/>
                <w:lang w:eastAsia="en-US" w:bidi="ar-SA"/>
              </w:rPr>
              <w:t xml:space="preserve"> </w:t>
            </w:r>
            <w:r>
              <w:rPr>
                <w:kern w:val="0"/>
                <w:sz w:val="24"/>
                <w:szCs w:val="24"/>
                <w:lang w:eastAsia="en-US" w:bidi="ar-SA"/>
              </w:rPr>
              <w:t>архивом</w:t>
            </w:r>
            <w:r>
              <w:rPr>
                <w:spacing w:val="-3"/>
                <w:kern w:val="0"/>
                <w:sz w:val="24"/>
                <w:szCs w:val="24"/>
                <w:lang w:eastAsia="en-US" w:bidi="ar-SA"/>
              </w:rPr>
              <w:t xml:space="preserve"> </w:t>
            </w:r>
            <w:r>
              <w:rPr>
                <w:kern w:val="0"/>
                <w:sz w:val="24"/>
                <w:szCs w:val="24"/>
                <w:lang w:eastAsia="en-US" w:bidi="ar-SA"/>
              </w:rPr>
              <w:t>и</w:t>
            </w:r>
            <w:r>
              <w:rPr>
                <w:spacing w:val="-2"/>
                <w:kern w:val="0"/>
                <w:sz w:val="24"/>
                <w:szCs w:val="24"/>
                <w:lang w:eastAsia="en-US" w:bidi="ar-SA"/>
              </w:rPr>
              <w:t xml:space="preserve"> </w:t>
            </w:r>
            <w:r>
              <w:rPr>
                <w:kern w:val="0"/>
                <w:sz w:val="24"/>
                <w:szCs w:val="24"/>
                <w:lang w:eastAsia="en-US" w:bidi="ar-SA"/>
              </w:rPr>
              <w:t>ПФР.</w:t>
            </w:r>
          </w:p>
        </w:tc>
      </w:tr>
      <w:tr>
        <w:trPr>
          <w:trHeight w:val="277"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СКЗИ</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Средство</w:t>
            </w:r>
            <w:r>
              <w:rPr>
                <w:spacing w:val="-3"/>
                <w:kern w:val="0"/>
                <w:sz w:val="24"/>
                <w:szCs w:val="24"/>
                <w:lang w:eastAsia="en-US" w:bidi="ar-SA"/>
              </w:rPr>
              <w:t xml:space="preserve"> </w:t>
            </w:r>
            <w:r>
              <w:rPr>
                <w:kern w:val="0"/>
                <w:sz w:val="24"/>
                <w:szCs w:val="24"/>
                <w:lang w:eastAsia="en-US" w:bidi="ar-SA"/>
              </w:rPr>
              <w:t>криптографической</w:t>
            </w:r>
            <w:r>
              <w:rPr>
                <w:spacing w:val="-3"/>
                <w:kern w:val="0"/>
                <w:sz w:val="24"/>
                <w:szCs w:val="24"/>
                <w:lang w:eastAsia="en-US" w:bidi="ar-SA"/>
              </w:rPr>
              <w:t xml:space="preserve"> </w:t>
            </w:r>
            <w:r>
              <w:rPr>
                <w:kern w:val="0"/>
                <w:sz w:val="24"/>
                <w:szCs w:val="24"/>
                <w:lang w:eastAsia="en-US" w:bidi="ar-SA"/>
              </w:rPr>
              <w:t>защиты</w:t>
            </w:r>
            <w:r>
              <w:rPr>
                <w:spacing w:val="-3"/>
                <w:kern w:val="0"/>
                <w:sz w:val="24"/>
                <w:szCs w:val="24"/>
                <w:lang w:eastAsia="en-US" w:bidi="ar-SA"/>
              </w:rPr>
              <w:t xml:space="preserve"> </w:t>
            </w:r>
            <w:r>
              <w:rPr>
                <w:kern w:val="0"/>
                <w:sz w:val="24"/>
                <w:szCs w:val="24"/>
                <w:lang w:eastAsia="en-US" w:bidi="ar-SA"/>
              </w:rPr>
              <w:t>информации</w:t>
            </w:r>
          </w:p>
        </w:tc>
      </w:tr>
      <w:tr>
        <w:trPr>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ЕСПД</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Единая</w:t>
            </w:r>
            <w:r>
              <w:rPr>
                <w:spacing w:val="-3"/>
                <w:kern w:val="0"/>
                <w:sz w:val="24"/>
                <w:szCs w:val="24"/>
                <w:lang w:eastAsia="en-US" w:bidi="ar-SA"/>
              </w:rPr>
              <w:t xml:space="preserve"> </w:t>
            </w:r>
            <w:r>
              <w:rPr>
                <w:kern w:val="0"/>
                <w:sz w:val="24"/>
                <w:szCs w:val="24"/>
                <w:lang w:eastAsia="en-US" w:bidi="ar-SA"/>
              </w:rPr>
              <w:t>система</w:t>
            </w:r>
            <w:r>
              <w:rPr>
                <w:spacing w:val="-3"/>
                <w:kern w:val="0"/>
                <w:sz w:val="24"/>
                <w:szCs w:val="24"/>
                <w:lang w:eastAsia="en-US" w:bidi="ar-SA"/>
              </w:rPr>
              <w:t xml:space="preserve"> </w:t>
            </w:r>
            <w:r>
              <w:rPr>
                <w:kern w:val="0"/>
                <w:sz w:val="24"/>
                <w:szCs w:val="24"/>
                <w:lang w:eastAsia="en-US" w:bidi="ar-SA"/>
              </w:rPr>
              <w:t>передачи</w:t>
            </w:r>
            <w:r>
              <w:rPr>
                <w:spacing w:val="-2"/>
                <w:kern w:val="0"/>
                <w:sz w:val="24"/>
                <w:szCs w:val="24"/>
                <w:lang w:eastAsia="en-US" w:bidi="ar-SA"/>
              </w:rPr>
              <w:t xml:space="preserve"> </w:t>
            </w:r>
            <w:r>
              <w:rPr>
                <w:kern w:val="0"/>
                <w:sz w:val="24"/>
                <w:szCs w:val="24"/>
                <w:lang w:eastAsia="en-US" w:bidi="ar-SA"/>
              </w:rPr>
              <w:t>данных</w:t>
            </w:r>
          </w:p>
        </w:tc>
      </w:tr>
      <w:tr>
        <w:trPr>
          <w:trHeight w:val="275"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ПГУ</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Портал</w:t>
            </w:r>
            <w:r>
              <w:rPr>
                <w:spacing w:val="-7"/>
                <w:kern w:val="0"/>
                <w:sz w:val="24"/>
                <w:szCs w:val="24"/>
                <w:lang w:eastAsia="en-US" w:bidi="ar-SA"/>
              </w:rPr>
              <w:t xml:space="preserve"> </w:t>
            </w:r>
            <w:r>
              <w:rPr>
                <w:kern w:val="0"/>
                <w:sz w:val="24"/>
                <w:szCs w:val="24"/>
                <w:lang w:eastAsia="en-US" w:bidi="ar-SA"/>
              </w:rPr>
              <w:t>государственных</w:t>
            </w:r>
            <w:r>
              <w:rPr>
                <w:spacing w:val="-4"/>
                <w:kern w:val="0"/>
                <w:sz w:val="24"/>
                <w:szCs w:val="24"/>
                <w:lang w:eastAsia="en-US" w:bidi="ar-SA"/>
              </w:rPr>
              <w:t xml:space="preserve"> </w:t>
            </w:r>
            <w:r>
              <w:rPr>
                <w:kern w:val="0"/>
                <w:sz w:val="24"/>
                <w:szCs w:val="24"/>
                <w:lang w:eastAsia="en-US" w:bidi="ar-SA"/>
              </w:rPr>
              <w:t>услуг</w:t>
            </w:r>
          </w:p>
        </w:tc>
      </w:tr>
      <w:tr>
        <w:trPr>
          <w:trHeight w:val="277"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РПГУ</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jc w:val="start"/>
              <w:rPr>
                <w:sz w:val="24"/>
                <w:szCs w:val="24"/>
              </w:rPr>
            </w:pPr>
            <w:r>
              <w:rPr>
                <w:kern w:val="0"/>
                <w:sz w:val="24"/>
                <w:szCs w:val="24"/>
                <w:lang w:eastAsia="en-US" w:bidi="ar-SA"/>
              </w:rPr>
              <w:t>Региональный</w:t>
            </w:r>
            <w:r>
              <w:rPr>
                <w:spacing w:val="-6"/>
                <w:kern w:val="0"/>
                <w:sz w:val="24"/>
                <w:szCs w:val="24"/>
                <w:lang w:eastAsia="en-US" w:bidi="ar-SA"/>
              </w:rPr>
              <w:t xml:space="preserve"> </w:t>
            </w:r>
            <w:r>
              <w:rPr>
                <w:kern w:val="0"/>
                <w:sz w:val="24"/>
                <w:szCs w:val="24"/>
                <w:lang w:eastAsia="en-US" w:bidi="ar-SA"/>
              </w:rPr>
              <w:t>портал</w:t>
            </w:r>
            <w:r>
              <w:rPr>
                <w:spacing w:val="-5"/>
                <w:kern w:val="0"/>
                <w:sz w:val="24"/>
                <w:szCs w:val="24"/>
                <w:lang w:eastAsia="en-US" w:bidi="ar-SA"/>
              </w:rPr>
              <w:t xml:space="preserve"> </w:t>
            </w:r>
            <w:r>
              <w:rPr>
                <w:kern w:val="0"/>
                <w:sz w:val="24"/>
                <w:szCs w:val="24"/>
                <w:lang w:eastAsia="en-US" w:bidi="ar-SA"/>
              </w:rPr>
              <w:t>государственных</w:t>
            </w:r>
            <w:r>
              <w:rPr>
                <w:spacing w:val="-2"/>
                <w:kern w:val="0"/>
                <w:sz w:val="24"/>
                <w:szCs w:val="24"/>
                <w:lang w:eastAsia="en-US" w:bidi="ar-SA"/>
              </w:rPr>
              <w:t xml:space="preserve"> </w:t>
            </w:r>
            <w:r>
              <w:rPr>
                <w:kern w:val="0"/>
                <w:sz w:val="24"/>
                <w:szCs w:val="24"/>
                <w:lang w:eastAsia="en-US" w:bidi="ar-SA"/>
              </w:rPr>
              <w:t>услуг</w:t>
            </w:r>
          </w:p>
        </w:tc>
      </w:tr>
      <w:tr>
        <w:trPr>
          <w:trHeight w:val="827" w:hRule="atLeast"/>
        </w:trPr>
        <w:tc>
          <w:tcPr>
            <w:tcW w:w="2127"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6"/>
              <w:jc w:val="start"/>
              <w:rPr>
                <w:sz w:val="24"/>
                <w:szCs w:val="24"/>
              </w:rPr>
            </w:pPr>
            <w:r>
              <w:rPr>
                <w:kern w:val="0"/>
                <w:sz w:val="24"/>
                <w:szCs w:val="24"/>
                <w:lang w:eastAsia="en-US" w:bidi="ar-SA"/>
              </w:rPr>
              <w:t>Портал,</w:t>
            </w:r>
            <w:r>
              <w:rPr>
                <w:spacing w:val="-5"/>
                <w:kern w:val="0"/>
                <w:sz w:val="24"/>
                <w:szCs w:val="24"/>
                <w:lang w:eastAsia="en-US" w:bidi="ar-SA"/>
              </w:rPr>
              <w:t xml:space="preserve"> </w:t>
            </w:r>
            <w:r>
              <w:rPr>
                <w:kern w:val="0"/>
                <w:sz w:val="24"/>
                <w:szCs w:val="24"/>
                <w:lang w:eastAsia="en-US" w:bidi="ar-SA"/>
              </w:rPr>
              <w:t>сайт</w:t>
            </w:r>
          </w:p>
        </w:tc>
        <w:tc>
          <w:tcPr>
            <w:tcW w:w="779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360" w:before="0" w:after="0"/>
              <w:ind w:start="2" w:end="-15"/>
              <w:jc w:val="start"/>
              <w:rPr>
                <w:sz w:val="24"/>
                <w:szCs w:val="24"/>
              </w:rPr>
            </w:pPr>
            <w:r>
              <w:rPr>
                <w:kern w:val="0"/>
                <w:sz w:val="24"/>
                <w:szCs w:val="24"/>
                <w:lang w:eastAsia="en-US" w:bidi="ar-SA"/>
              </w:rPr>
              <w:t>Интернет-представление</w:t>
            </w:r>
            <w:r>
              <w:rPr>
                <w:spacing w:val="11"/>
                <w:kern w:val="0"/>
                <w:sz w:val="24"/>
                <w:szCs w:val="24"/>
                <w:lang w:eastAsia="en-US" w:bidi="ar-SA"/>
              </w:rPr>
              <w:t xml:space="preserve"> </w:t>
            </w:r>
            <w:r>
              <w:rPr>
                <w:kern w:val="0"/>
                <w:sz w:val="24"/>
                <w:szCs w:val="24"/>
                <w:lang w:eastAsia="en-US" w:bidi="ar-SA"/>
              </w:rPr>
              <w:t>базы</w:t>
            </w:r>
            <w:r>
              <w:rPr>
                <w:spacing w:val="12"/>
                <w:kern w:val="0"/>
                <w:sz w:val="24"/>
                <w:szCs w:val="24"/>
                <w:lang w:eastAsia="en-US" w:bidi="ar-SA"/>
              </w:rPr>
              <w:t xml:space="preserve"> </w:t>
            </w:r>
            <w:r>
              <w:rPr>
                <w:kern w:val="0"/>
                <w:sz w:val="24"/>
                <w:szCs w:val="24"/>
                <w:lang w:eastAsia="en-US" w:bidi="ar-SA"/>
              </w:rPr>
              <w:t>данных</w:t>
            </w:r>
            <w:r>
              <w:rPr>
                <w:spacing w:val="13"/>
                <w:kern w:val="0"/>
                <w:sz w:val="24"/>
                <w:szCs w:val="24"/>
                <w:lang w:eastAsia="en-US" w:bidi="ar-SA"/>
              </w:rPr>
              <w:t xml:space="preserve"> </w:t>
            </w:r>
            <w:r>
              <w:rPr>
                <w:kern w:val="0"/>
                <w:sz w:val="24"/>
                <w:szCs w:val="24"/>
                <w:lang w:eastAsia="en-US" w:bidi="ar-SA"/>
              </w:rPr>
              <w:t>Системы,</w:t>
            </w:r>
            <w:r>
              <w:rPr>
                <w:spacing w:val="12"/>
                <w:kern w:val="0"/>
                <w:sz w:val="24"/>
                <w:szCs w:val="24"/>
                <w:lang w:eastAsia="en-US" w:bidi="ar-SA"/>
              </w:rPr>
              <w:t xml:space="preserve"> </w:t>
            </w:r>
            <w:r>
              <w:rPr>
                <w:kern w:val="0"/>
                <w:sz w:val="24"/>
                <w:szCs w:val="24"/>
                <w:lang w:eastAsia="en-US" w:bidi="ar-SA"/>
              </w:rPr>
              <w:t>также</w:t>
            </w:r>
            <w:r>
              <w:rPr>
                <w:spacing w:val="11"/>
                <w:kern w:val="0"/>
                <w:sz w:val="24"/>
                <w:szCs w:val="24"/>
                <w:lang w:eastAsia="en-US" w:bidi="ar-SA"/>
              </w:rPr>
              <w:t xml:space="preserve"> </w:t>
            </w:r>
            <w:r>
              <w:rPr>
                <w:kern w:val="0"/>
                <w:sz w:val="24"/>
                <w:szCs w:val="24"/>
                <w:lang w:eastAsia="en-US" w:bidi="ar-SA"/>
              </w:rPr>
              <w:t>предоставляющее</w:t>
            </w:r>
            <w:r>
              <w:rPr>
                <w:spacing w:val="11"/>
                <w:kern w:val="0"/>
                <w:sz w:val="24"/>
                <w:szCs w:val="24"/>
                <w:lang w:eastAsia="en-US" w:bidi="ar-SA"/>
              </w:rPr>
              <w:t xml:space="preserve"> </w:t>
            </w:r>
            <w:r>
              <w:rPr>
                <w:kern w:val="0"/>
                <w:sz w:val="24"/>
                <w:szCs w:val="24"/>
                <w:lang w:eastAsia="en-US" w:bidi="ar-SA"/>
              </w:rPr>
              <w:t>широкому</w:t>
            </w:r>
            <w:r>
              <w:rPr>
                <w:spacing w:val="-57"/>
                <w:kern w:val="0"/>
                <w:sz w:val="24"/>
                <w:szCs w:val="24"/>
                <w:lang w:eastAsia="en-US" w:bidi="ar-SA"/>
              </w:rPr>
              <w:t xml:space="preserve"> </w:t>
            </w:r>
            <w:r>
              <w:rPr>
                <w:kern w:val="0"/>
                <w:sz w:val="24"/>
                <w:szCs w:val="24"/>
                <w:lang w:eastAsia="en-US" w:bidi="ar-SA"/>
              </w:rPr>
              <w:t>кругу</w:t>
            </w:r>
            <w:r>
              <w:rPr>
                <w:spacing w:val="38"/>
                <w:kern w:val="0"/>
                <w:sz w:val="24"/>
                <w:szCs w:val="24"/>
                <w:lang w:eastAsia="en-US" w:bidi="ar-SA"/>
              </w:rPr>
              <w:t xml:space="preserve"> </w:t>
            </w:r>
            <w:r>
              <w:rPr>
                <w:kern w:val="0"/>
                <w:sz w:val="24"/>
                <w:szCs w:val="24"/>
                <w:lang w:eastAsia="en-US" w:bidi="ar-SA"/>
              </w:rPr>
              <w:t>лиц,</w:t>
            </w:r>
            <w:r>
              <w:rPr>
                <w:spacing w:val="42"/>
                <w:kern w:val="0"/>
                <w:sz w:val="24"/>
                <w:szCs w:val="24"/>
                <w:lang w:eastAsia="en-US" w:bidi="ar-SA"/>
              </w:rPr>
              <w:t xml:space="preserve"> </w:t>
            </w:r>
            <w:r>
              <w:rPr>
                <w:kern w:val="0"/>
                <w:sz w:val="24"/>
                <w:szCs w:val="24"/>
                <w:lang w:eastAsia="en-US" w:bidi="ar-SA"/>
              </w:rPr>
              <w:t>имеющих</w:t>
            </w:r>
            <w:r>
              <w:rPr>
                <w:spacing w:val="42"/>
                <w:kern w:val="0"/>
                <w:sz w:val="24"/>
                <w:szCs w:val="24"/>
                <w:lang w:eastAsia="en-US" w:bidi="ar-SA"/>
              </w:rPr>
              <w:t xml:space="preserve"> </w:t>
            </w:r>
            <w:r>
              <w:rPr>
                <w:kern w:val="0"/>
                <w:sz w:val="24"/>
                <w:szCs w:val="24"/>
                <w:lang w:eastAsia="en-US" w:bidi="ar-SA"/>
              </w:rPr>
              <w:t>доступ</w:t>
            </w:r>
            <w:r>
              <w:rPr>
                <w:spacing w:val="43"/>
                <w:kern w:val="0"/>
                <w:sz w:val="24"/>
                <w:szCs w:val="24"/>
                <w:lang w:eastAsia="en-US" w:bidi="ar-SA"/>
              </w:rPr>
              <w:t xml:space="preserve"> </w:t>
            </w:r>
            <w:r>
              <w:rPr>
                <w:kern w:val="0"/>
                <w:sz w:val="24"/>
                <w:szCs w:val="24"/>
                <w:lang w:eastAsia="en-US" w:bidi="ar-SA"/>
              </w:rPr>
              <w:t>в</w:t>
            </w:r>
            <w:r>
              <w:rPr>
                <w:spacing w:val="44"/>
                <w:kern w:val="0"/>
                <w:sz w:val="24"/>
                <w:szCs w:val="24"/>
                <w:lang w:eastAsia="en-US" w:bidi="ar-SA"/>
              </w:rPr>
              <w:t xml:space="preserve"> </w:t>
            </w:r>
            <w:r>
              <w:rPr>
                <w:kern w:val="0"/>
                <w:sz w:val="24"/>
                <w:szCs w:val="24"/>
                <w:lang w:eastAsia="en-US" w:bidi="ar-SA"/>
              </w:rPr>
              <w:t>сеть</w:t>
            </w:r>
            <w:r>
              <w:rPr>
                <w:spacing w:val="44"/>
                <w:kern w:val="0"/>
                <w:sz w:val="24"/>
                <w:szCs w:val="24"/>
                <w:lang w:eastAsia="en-US" w:bidi="ar-SA"/>
              </w:rPr>
              <w:t xml:space="preserve"> </w:t>
            </w:r>
            <w:r>
              <w:rPr>
                <w:kern w:val="0"/>
                <w:sz w:val="24"/>
                <w:szCs w:val="24"/>
                <w:lang w:eastAsia="en-US" w:bidi="ar-SA"/>
              </w:rPr>
              <w:t>Интернет,</w:t>
            </w:r>
            <w:r>
              <w:rPr>
                <w:spacing w:val="43"/>
                <w:kern w:val="0"/>
                <w:sz w:val="24"/>
                <w:szCs w:val="24"/>
                <w:lang w:eastAsia="en-US" w:bidi="ar-SA"/>
              </w:rPr>
              <w:t xml:space="preserve"> </w:t>
            </w:r>
            <w:r>
              <w:rPr>
                <w:kern w:val="0"/>
                <w:sz w:val="24"/>
                <w:szCs w:val="24"/>
                <w:lang w:eastAsia="en-US" w:bidi="ar-SA"/>
              </w:rPr>
              <w:t>обращаться</w:t>
            </w:r>
            <w:r>
              <w:rPr>
                <w:spacing w:val="42"/>
                <w:kern w:val="0"/>
                <w:sz w:val="24"/>
                <w:szCs w:val="24"/>
                <w:lang w:eastAsia="en-US" w:bidi="ar-SA"/>
              </w:rPr>
              <w:t xml:space="preserve"> </w:t>
            </w:r>
            <w:r>
              <w:rPr>
                <w:kern w:val="0"/>
                <w:sz w:val="24"/>
                <w:szCs w:val="24"/>
                <w:lang w:eastAsia="en-US" w:bidi="ar-SA"/>
              </w:rPr>
              <w:t>в</w:t>
            </w:r>
            <w:r>
              <w:rPr>
                <w:spacing w:val="42"/>
                <w:kern w:val="0"/>
                <w:sz w:val="24"/>
                <w:szCs w:val="24"/>
                <w:lang w:eastAsia="en-US" w:bidi="ar-SA"/>
              </w:rPr>
              <w:t xml:space="preserve"> </w:t>
            </w:r>
            <w:r>
              <w:rPr>
                <w:kern w:val="0"/>
                <w:sz w:val="24"/>
                <w:szCs w:val="24"/>
                <w:lang w:eastAsia="en-US" w:bidi="ar-SA"/>
              </w:rPr>
              <w:t>архив</w:t>
            </w:r>
            <w:r>
              <w:rPr>
                <w:spacing w:val="42"/>
                <w:kern w:val="0"/>
                <w:sz w:val="24"/>
                <w:szCs w:val="24"/>
                <w:lang w:eastAsia="en-US" w:bidi="ar-SA"/>
              </w:rPr>
              <w:t xml:space="preserve"> </w:t>
            </w:r>
            <w:r>
              <w:rPr>
                <w:kern w:val="0"/>
                <w:sz w:val="24"/>
                <w:szCs w:val="24"/>
                <w:lang w:eastAsia="en-US" w:bidi="ar-SA"/>
              </w:rPr>
              <w:t>с</w:t>
            </w:r>
            <w:r>
              <w:rPr>
                <w:spacing w:val="42"/>
                <w:kern w:val="0"/>
                <w:sz w:val="24"/>
                <w:szCs w:val="24"/>
                <w:lang w:eastAsia="en-US" w:bidi="ar-SA"/>
              </w:rPr>
              <w:t xml:space="preserve"> </w:t>
            </w:r>
            <w:r>
              <w:rPr>
                <w:kern w:val="0"/>
                <w:sz w:val="24"/>
                <w:szCs w:val="24"/>
                <w:lang w:eastAsia="en-US" w:bidi="ar-SA"/>
              </w:rPr>
              <w:t>целью предоставления</w:t>
            </w:r>
            <w:r>
              <w:rPr>
                <w:spacing w:val="-4"/>
                <w:kern w:val="0"/>
                <w:sz w:val="24"/>
                <w:szCs w:val="24"/>
                <w:lang w:eastAsia="en-US" w:bidi="ar-SA"/>
              </w:rPr>
              <w:t xml:space="preserve"> </w:t>
            </w:r>
            <w:r>
              <w:rPr>
                <w:kern w:val="0"/>
                <w:sz w:val="24"/>
                <w:szCs w:val="24"/>
                <w:lang w:eastAsia="en-US" w:bidi="ar-SA"/>
              </w:rPr>
              <w:t>им</w:t>
            </w:r>
            <w:r>
              <w:rPr>
                <w:spacing w:val="-3"/>
                <w:kern w:val="0"/>
                <w:sz w:val="24"/>
                <w:szCs w:val="24"/>
                <w:lang w:eastAsia="en-US" w:bidi="ar-SA"/>
              </w:rPr>
              <w:t xml:space="preserve"> </w:t>
            </w:r>
            <w:r>
              <w:rPr>
                <w:kern w:val="0"/>
                <w:sz w:val="24"/>
                <w:szCs w:val="24"/>
                <w:lang w:eastAsia="en-US" w:bidi="ar-SA"/>
              </w:rPr>
              <w:t>услуг</w:t>
            </w:r>
          </w:p>
        </w:tc>
      </w:tr>
    </w:tbl>
    <w:p>
      <w:pPr>
        <w:sectPr>
          <w:footerReference w:type="even" r:id="rId5"/>
          <w:footerReference w:type="default" r:id="rId6"/>
          <w:footerReference w:type="first" r:id="rId7"/>
          <w:type w:val="nextPage"/>
          <w:pgSz w:w="11906" w:h="16838"/>
          <w:pgMar w:left="1276" w:right="851" w:gutter="0" w:header="0" w:top="1134" w:footer="942" w:bottom="1134"/>
          <w:pgNumType w:fmt="decimal"/>
          <w:formProt w:val="false"/>
          <w:textDirection w:val="lrTb"/>
          <w:docGrid w:type="default" w:linePitch="299" w:charSpace="0"/>
        </w:sectPr>
      </w:pPr>
    </w:p>
    <w:p>
      <w:pPr>
        <w:pStyle w:val="111"/>
        <w:numPr>
          <w:ilvl w:val="0"/>
          <w:numId w:val="6"/>
        </w:numPr>
        <w:tabs>
          <w:tab w:val="clear" w:pos="720"/>
          <w:tab w:val="left" w:pos="1021" w:leader="none"/>
        </w:tabs>
        <w:spacing w:before="67" w:after="0"/>
        <w:rPr>
          <w:rFonts w:ascii="times new roman Полужирный" w:hAnsi="times new roman Полужирный" w:cs="Times New Roman"/>
          <w:caps/>
          <w:u w:val="none"/>
        </w:rPr>
      </w:pPr>
      <w:bookmarkStart w:id="4" w:name="_Toc137729062"/>
      <w:r>
        <w:rPr>
          <w:rFonts w:cs="Times New Roman" w:ascii="times new roman Полужирный" w:hAnsi="times new roman Полужирный"/>
          <w:caps/>
          <w:u w:val="none"/>
        </w:rPr>
        <w:t>Введение</w:t>
      </w:r>
      <w:bookmarkEnd w:id="4"/>
    </w:p>
    <w:p>
      <w:pPr>
        <w:pStyle w:val="BodyText"/>
        <w:spacing w:before="10" w:after="0"/>
        <w:rPr>
          <w:rFonts w:ascii="Arial" w:hAnsi="Arial"/>
          <w:b/>
          <w:sz w:val="15"/>
        </w:rPr>
      </w:pPr>
      <w:r>
        <w:rPr>
          <w:rFonts w:ascii="Arial" w:hAnsi="Arial"/>
          <w:b/>
          <w:sz w:val="15"/>
        </w:rPr>
      </w:r>
    </w:p>
    <w:p>
      <w:pPr>
        <w:pStyle w:val="BodyText"/>
        <w:spacing w:lineRule="auto" w:line="360"/>
        <w:ind w:firstLine="709"/>
        <w:jc w:val="both"/>
        <w:rPr/>
      </w:pPr>
      <w:r>
        <w:rPr/>
        <w:t>Настоящий документ является руководством пользователя (далее - Руководство) по эксплуатации клиентского приложения (далее - Программа), являющегося частью Комплексной автоматизированной информационной системы (КАИСА) (далее - Система).</w:t>
      </w:r>
    </w:p>
    <w:p>
      <w:pPr>
        <w:pStyle w:val="BodyText"/>
        <w:spacing w:before="4" w:after="0"/>
        <w:rPr/>
      </w:pPr>
      <w:r>
        <w:rPr/>
      </w:r>
    </w:p>
    <w:p>
      <w:pPr>
        <w:pStyle w:val="111"/>
        <w:numPr>
          <w:ilvl w:val="1"/>
          <w:numId w:val="6"/>
        </w:numPr>
        <w:tabs>
          <w:tab w:val="clear" w:pos="720"/>
          <w:tab w:val="left" w:pos="1380" w:leader="none"/>
          <w:tab w:val="left" w:pos="1381" w:leader="none"/>
        </w:tabs>
        <w:rPr>
          <w:rFonts w:ascii="Times New Roman" w:hAnsi="Times New Roman" w:cs="Times New Roman"/>
          <w:u w:val="none"/>
        </w:rPr>
      </w:pPr>
      <w:bookmarkStart w:id="5" w:name="_Toc137729063"/>
      <w:r>
        <w:rPr>
          <w:rFonts w:cs="Times New Roman" w:ascii="Times New Roman" w:hAnsi="Times New Roman"/>
          <w:u w:val="none"/>
        </w:rPr>
        <w:t>Область</w:t>
      </w:r>
      <w:r>
        <w:rPr>
          <w:rFonts w:cs="Times New Roman" w:ascii="Times New Roman" w:hAnsi="Times New Roman"/>
          <w:spacing w:val="-9"/>
          <w:u w:val="none"/>
        </w:rPr>
        <w:t xml:space="preserve"> </w:t>
      </w:r>
      <w:r>
        <w:rPr>
          <w:rFonts w:cs="Times New Roman" w:ascii="Times New Roman" w:hAnsi="Times New Roman"/>
          <w:u w:val="none"/>
        </w:rPr>
        <w:t>применения</w:t>
      </w:r>
      <w:bookmarkEnd w:id="5"/>
    </w:p>
    <w:p>
      <w:pPr>
        <w:pStyle w:val="BodyText"/>
        <w:spacing w:before="10" w:after="0"/>
        <w:rPr>
          <w:rFonts w:ascii="Arial" w:hAnsi="Arial"/>
          <w:b/>
          <w:sz w:val="15"/>
        </w:rPr>
      </w:pPr>
      <w:r>
        <w:rPr>
          <w:rFonts w:ascii="Arial" w:hAnsi="Arial"/>
          <w:b/>
          <w:sz w:val="15"/>
        </w:rPr>
      </w:r>
    </w:p>
    <w:p>
      <w:pPr>
        <w:pStyle w:val="BodyText"/>
        <w:spacing w:lineRule="auto" w:line="360"/>
        <w:ind w:firstLine="709"/>
        <w:jc w:val="both"/>
        <w:rPr/>
      </w:pPr>
      <w:r>
        <w:rPr/>
        <w:t>Программа, как часть Системы, предназначена для использования на рабочих местах руководителей и работников архива или архивного учреждения и может использоваться в государственных, муниципальных и ведомственных архивах, а также в любых иных организациях, осуществляющих деятельность по комплектованию, хранению и использованию архивных документов.</w:t>
      </w:r>
    </w:p>
    <w:p>
      <w:pPr>
        <w:pStyle w:val="BodyText"/>
        <w:spacing w:lineRule="auto" w:line="360"/>
        <w:ind w:firstLine="709"/>
        <w:jc w:val="both"/>
        <w:rPr/>
      </w:pPr>
      <w:r>
        <w:rPr/>
        <w:t>Система представляет собой программно-информационный комплекс, состоящий из перечисленных ниже элементов:</w:t>
      </w:r>
    </w:p>
    <w:p>
      <w:pPr>
        <w:pStyle w:val="BodyText"/>
        <w:numPr>
          <w:ilvl w:val="0"/>
          <w:numId w:val="7"/>
        </w:numPr>
        <w:spacing w:lineRule="auto" w:line="360"/>
        <w:jc w:val="both"/>
        <w:rPr/>
      </w:pPr>
      <w:r>
        <w:rPr/>
        <w:t>Единая база данных;</w:t>
      </w:r>
    </w:p>
    <w:p>
      <w:pPr>
        <w:pStyle w:val="BodyText"/>
        <w:numPr>
          <w:ilvl w:val="0"/>
          <w:numId w:val="7"/>
        </w:numPr>
        <w:spacing w:lineRule="auto" w:line="360"/>
        <w:jc w:val="both"/>
        <w:rPr/>
      </w:pPr>
      <w:r>
        <w:rPr/>
        <w:t>Хранилище электронных документов;</w:t>
      </w:r>
    </w:p>
    <w:p>
      <w:pPr>
        <w:pStyle w:val="BodyText"/>
        <w:numPr>
          <w:ilvl w:val="0"/>
          <w:numId w:val="7"/>
        </w:numPr>
        <w:spacing w:lineRule="auto" w:line="360"/>
        <w:jc w:val="both"/>
        <w:rPr/>
      </w:pPr>
      <w:r>
        <w:rPr/>
        <w:t>Серверное приложение, обеспечивающее взаимодействие пользователя с БД;</w:t>
      </w:r>
    </w:p>
    <w:p>
      <w:pPr>
        <w:pStyle w:val="BodyText"/>
        <w:numPr>
          <w:ilvl w:val="0"/>
          <w:numId w:val="7"/>
        </w:numPr>
        <w:spacing w:lineRule="auto" w:line="360"/>
        <w:jc w:val="both"/>
        <w:rPr/>
      </w:pPr>
      <w:r>
        <w:rPr/>
        <w:t>Клиентское приложение для установки на рабочих местах руководителей и работников архива или архивного учреждения.</w:t>
      </w:r>
    </w:p>
    <w:p>
      <w:pPr>
        <w:pStyle w:val="BodyText"/>
        <w:spacing w:before="2" w:after="0"/>
        <w:rPr/>
      </w:pPr>
      <w:r>
        <w:rPr/>
      </w:r>
    </w:p>
    <w:p>
      <w:pPr>
        <w:pStyle w:val="111"/>
        <w:numPr>
          <w:ilvl w:val="1"/>
          <w:numId w:val="6"/>
        </w:numPr>
        <w:tabs>
          <w:tab w:val="clear" w:pos="720"/>
          <w:tab w:val="left" w:pos="1380" w:leader="none"/>
          <w:tab w:val="left" w:pos="1381" w:leader="none"/>
        </w:tabs>
        <w:rPr>
          <w:u w:val="none"/>
        </w:rPr>
      </w:pPr>
      <w:bookmarkStart w:id="6" w:name="_Toc137729064"/>
      <w:r>
        <w:rPr>
          <w:rFonts w:cs="Times New Roman" w:ascii="Times New Roman" w:hAnsi="Times New Roman"/>
          <w:u w:val="none"/>
        </w:rPr>
        <w:t>Краткое описание возможностей</w:t>
      </w:r>
      <w:bookmarkEnd w:id="6"/>
    </w:p>
    <w:p>
      <w:pPr>
        <w:pStyle w:val="BodyText"/>
        <w:spacing w:before="9" w:after="0"/>
        <w:rPr>
          <w:rFonts w:ascii="Arial" w:hAnsi="Arial"/>
          <w:b/>
          <w:sz w:val="15"/>
        </w:rPr>
      </w:pPr>
      <w:r>
        <w:rPr>
          <w:rFonts w:ascii="Arial" w:hAnsi="Arial"/>
          <w:b/>
          <w:sz w:val="15"/>
        </w:rPr>
      </w:r>
    </w:p>
    <w:p>
      <w:pPr>
        <w:pStyle w:val="BodyText"/>
        <w:spacing w:lineRule="auto" w:line="360"/>
        <w:ind w:firstLine="709"/>
        <w:jc w:val="both"/>
        <w:rPr/>
      </w:pPr>
      <w:r>
        <w:rPr/>
        <w:t>Программа предоставляет графический интерфейс, позволяющий пользователям решать весь спектр задач архива. Функциональные задачи работников архива, являющихся пользователями программы, логически сгруппированы в блоки (АРМы, модули) и обособлены друг от друга. При этом у пользователей остается возможность совместной работой с информацией в тех областях, где это необходимо.</w:t>
      </w:r>
    </w:p>
    <w:p>
      <w:pPr>
        <w:pStyle w:val="BodyText"/>
        <w:spacing w:lineRule="auto" w:line="360"/>
        <w:ind w:firstLine="851"/>
        <w:jc w:val="both"/>
        <w:rPr/>
      </w:pPr>
      <w:r>
        <w:rPr/>
        <w:t>Участки работы архива, автоматизируемые с помощью программы:</w:t>
      </w:r>
    </w:p>
    <w:p>
      <w:pPr>
        <w:pStyle w:val="BodyText"/>
        <w:numPr>
          <w:ilvl w:val="0"/>
          <w:numId w:val="7"/>
        </w:numPr>
        <w:spacing w:lineRule="auto" w:line="360"/>
        <w:jc w:val="both"/>
        <w:rPr/>
      </w:pPr>
      <w:r>
        <w:rPr/>
        <w:t>Комплектование;</w:t>
      </w:r>
    </w:p>
    <w:p>
      <w:pPr>
        <w:pStyle w:val="BodyText"/>
        <w:numPr>
          <w:ilvl w:val="0"/>
          <w:numId w:val="7"/>
        </w:numPr>
        <w:spacing w:lineRule="auto" w:line="360"/>
        <w:jc w:val="both"/>
        <w:rPr/>
      </w:pPr>
      <w:r>
        <w:rPr/>
        <w:t>Государственный учет архивных документов;</w:t>
      </w:r>
    </w:p>
    <w:p>
      <w:pPr>
        <w:pStyle w:val="BodyText"/>
        <w:numPr>
          <w:ilvl w:val="0"/>
          <w:numId w:val="7"/>
        </w:numPr>
        <w:spacing w:lineRule="auto" w:line="360"/>
        <w:jc w:val="both"/>
        <w:rPr/>
      </w:pPr>
      <w:r>
        <w:rPr/>
        <w:t>Хранение архивных документов;</w:t>
      </w:r>
    </w:p>
    <w:p>
      <w:pPr>
        <w:pStyle w:val="BodyText"/>
        <w:numPr>
          <w:ilvl w:val="0"/>
          <w:numId w:val="7"/>
        </w:numPr>
        <w:spacing w:lineRule="auto" w:line="360"/>
        <w:jc w:val="both"/>
        <w:rPr/>
      </w:pPr>
      <w:r>
        <w:rPr/>
        <w:t>Использование архивных документов;</w:t>
      </w:r>
    </w:p>
    <w:p>
      <w:pPr>
        <w:pStyle w:val="BodyText"/>
        <w:numPr>
          <w:ilvl w:val="0"/>
          <w:numId w:val="7"/>
        </w:numPr>
        <w:spacing w:lineRule="auto" w:line="360"/>
        <w:jc w:val="both"/>
        <w:rPr/>
      </w:pPr>
      <w:r>
        <w:rPr/>
        <w:t>Сканирование архивных документов и создание страхового фонда;</w:t>
      </w:r>
    </w:p>
    <w:p>
      <w:pPr>
        <w:pStyle w:val="BodyText"/>
        <w:numPr>
          <w:ilvl w:val="0"/>
          <w:numId w:val="7"/>
        </w:numPr>
        <w:spacing w:lineRule="auto" w:line="360"/>
        <w:jc w:val="both"/>
        <w:rPr/>
      </w:pPr>
      <w:r>
        <w:rPr/>
        <w:t>Научно-справочный аппарат;</w:t>
      </w:r>
    </w:p>
    <w:p>
      <w:pPr>
        <w:pStyle w:val="BodyText"/>
        <w:numPr>
          <w:ilvl w:val="0"/>
          <w:numId w:val="7"/>
        </w:numPr>
        <w:spacing w:lineRule="auto" w:line="360"/>
        <w:jc w:val="both"/>
        <w:rPr/>
      </w:pPr>
      <w:r>
        <w:rPr/>
        <w:t>Управление структурой и содержимым сайта архива, создание виртуальных выставок.</w:t>
      </w:r>
    </w:p>
    <w:p>
      <w:pPr>
        <w:pStyle w:val="BodyText"/>
        <w:spacing w:before="9" w:after="0"/>
        <w:rPr>
          <w:sz w:val="23"/>
        </w:rPr>
      </w:pPr>
      <w:r>
        <w:rPr>
          <w:sz w:val="23"/>
        </w:rPr>
      </w:r>
    </w:p>
    <w:p>
      <w:pPr>
        <w:pStyle w:val="BodyText"/>
        <w:spacing w:lineRule="auto" w:line="360"/>
        <w:ind w:firstLine="709"/>
        <w:jc w:val="both"/>
        <w:rPr/>
      </w:pPr>
      <w:r>
        <w:rPr/>
        <w:t>Программа также может использоваться в муниципальных и ведомственных архивах, позволяя работать с единой БД архивов региона.</w:t>
      </w:r>
    </w:p>
    <w:p>
      <w:pPr>
        <w:pStyle w:val="BodyText"/>
        <w:spacing w:lineRule="auto" w:line="360"/>
        <w:ind w:firstLine="709"/>
        <w:jc w:val="both"/>
        <w:rPr/>
      </w:pPr>
      <w:r>
        <w:rPr/>
        <w:t>Программа поддерживает как фондовую, так и нефондовую системы хранения, благодаря чему может использоваться для учета архивов кино- и фотодокументов.</w:t>
      </w:r>
    </w:p>
    <w:p>
      <w:pPr>
        <w:pStyle w:val="BodyText"/>
        <w:spacing w:lineRule="auto" w:line="360"/>
        <w:ind w:firstLine="709"/>
        <w:jc w:val="both"/>
        <w:rPr/>
      </w:pPr>
      <w:r>
        <w:rPr/>
        <w:t>Программа включает в себя функциональный модуль для построения отчетов (печатных форм), выводимых в виде таблиц, графиков, диаграмм и гистограмм, а также конструктор отчетов, позволяющий пользователям самостоятельно создавать отчеты по тому или иному типу объектов.</w:t>
      </w:r>
    </w:p>
    <w:p>
      <w:pPr>
        <w:pStyle w:val="BodyText"/>
        <w:spacing w:before="4" w:after="0"/>
        <w:ind w:firstLine="709"/>
        <w:rPr/>
      </w:pPr>
      <w:r>
        <w:rPr/>
      </w:r>
    </w:p>
    <w:p>
      <w:pPr>
        <w:pStyle w:val="111"/>
        <w:numPr>
          <w:ilvl w:val="1"/>
          <w:numId w:val="6"/>
        </w:numPr>
        <w:tabs>
          <w:tab w:val="clear" w:pos="720"/>
          <w:tab w:val="left" w:pos="1380" w:leader="none"/>
          <w:tab w:val="left" w:pos="1381" w:leader="none"/>
        </w:tabs>
        <w:ind w:hanging="529" w:start="1380"/>
        <w:rPr>
          <w:rFonts w:ascii="Times New Roman" w:hAnsi="Times New Roman" w:cs="Times New Roman"/>
          <w:u w:val="none"/>
        </w:rPr>
      </w:pPr>
      <w:bookmarkStart w:id="7" w:name="_Toc137729065"/>
      <w:r>
        <w:rPr>
          <w:rFonts w:cs="Times New Roman" w:ascii="Times New Roman" w:hAnsi="Times New Roman"/>
          <w:u w:val="none"/>
        </w:rPr>
        <w:t>Уровень подготовки пользователя</w:t>
      </w:r>
      <w:bookmarkEnd w:id="7"/>
    </w:p>
    <w:p>
      <w:pPr>
        <w:pStyle w:val="BodyText"/>
        <w:spacing w:before="10" w:after="0"/>
        <w:ind w:firstLine="709"/>
        <w:rPr>
          <w:rFonts w:ascii="Arial" w:hAnsi="Arial"/>
          <w:b/>
          <w:sz w:val="15"/>
        </w:rPr>
      </w:pPr>
      <w:r>
        <w:rPr>
          <w:rFonts w:ascii="Arial" w:hAnsi="Arial"/>
          <w:b/>
          <w:sz w:val="15"/>
        </w:rPr>
      </w:r>
    </w:p>
    <w:p>
      <w:pPr>
        <w:pStyle w:val="BodyText"/>
        <w:spacing w:lineRule="auto" w:line="360"/>
        <w:ind w:firstLine="709"/>
        <w:jc w:val="both"/>
        <w:rPr/>
      </w:pPr>
      <w:r>
        <w:rPr/>
        <w:t>Пользователи программы должны иметь опыт работы с операционными системами семейства Microsoft Windows.</w:t>
      </w:r>
    </w:p>
    <w:p>
      <w:pPr>
        <w:pStyle w:val="Normal"/>
        <w:ind w:firstLine="709"/>
        <w:rPr/>
      </w:pPr>
      <w:r>
        <w:rPr/>
      </w:r>
    </w:p>
    <w:p>
      <w:pPr>
        <w:pStyle w:val="111"/>
        <w:numPr>
          <w:ilvl w:val="1"/>
          <w:numId w:val="6"/>
        </w:numPr>
        <w:tabs>
          <w:tab w:val="clear" w:pos="720"/>
          <w:tab w:val="left" w:pos="1380" w:leader="none"/>
          <w:tab w:val="left" w:pos="1381" w:leader="none"/>
        </w:tabs>
        <w:ind w:hanging="529" w:start="1380"/>
        <w:rPr>
          <w:rFonts w:ascii="Times New Roman" w:hAnsi="Times New Roman" w:cs="Times New Roman"/>
          <w:u w:val="none"/>
        </w:rPr>
      </w:pPr>
      <w:bookmarkStart w:id="8" w:name="_Toc137729066"/>
      <w:r>
        <w:rPr>
          <w:rFonts w:cs="Times New Roman" w:ascii="Times New Roman" w:hAnsi="Times New Roman"/>
          <w:u w:val="none"/>
        </w:rPr>
        <w:t>Перечень эксплуатационной документации</w:t>
      </w:r>
      <w:bookmarkEnd w:id="8"/>
    </w:p>
    <w:p>
      <w:pPr>
        <w:pStyle w:val="BodyText"/>
        <w:spacing w:before="10" w:after="0"/>
        <w:ind w:firstLine="709"/>
        <w:rPr>
          <w:rFonts w:ascii="Arial" w:hAnsi="Arial"/>
          <w:b/>
          <w:sz w:val="15"/>
        </w:rPr>
      </w:pPr>
      <w:r>
        <w:rPr>
          <w:rFonts w:ascii="Arial" w:hAnsi="Arial"/>
          <w:b/>
          <w:sz w:val="15"/>
        </w:rPr>
      </w:r>
    </w:p>
    <w:p>
      <w:pPr>
        <w:sectPr>
          <w:footerReference w:type="even" r:id="rId8"/>
          <w:footerReference w:type="default" r:id="rId9"/>
          <w:footerReference w:type="first" r:id="rId10"/>
          <w:type w:val="nextPage"/>
          <w:pgSz w:w="11906" w:h="16838"/>
          <w:pgMar w:left="1276" w:right="851" w:gutter="0" w:header="0" w:top="1134" w:footer="941" w:bottom="1134"/>
          <w:pgNumType w:fmt="decimal"/>
          <w:formProt w:val="false"/>
          <w:textDirection w:val="lrTb"/>
          <w:docGrid w:type="default" w:linePitch="299" w:charSpace="0"/>
        </w:sectPr>
        <w:pStyle w:val="BodyText"/>
        <w:spacing w:lineRule="auto" w:line="360"/>
        <w:ind w:firstLine="709"/>
        <w:jc w:val="both"/>
        <w:rPr/>
      </w:pPr>
      <w:r>
        <w:rPr/>
        <w:t>Для установки и использования программы необходимо настоящее Руководство. Для развертывания</w:t>
        <w:tab/>
        <w:t>серверного</w:t>
        <w:tab/>
        <w:t>приложения</w:t>
        <w:tab/>
        <w:t>и</w:t>
        <w:tab/>
        <w:t>БД</w:t>
        <w:tab/>
        <w:t>необходимо Руководство системного администратора.</w:t>
      </w:r>
    </w:p>
    <w:p>
      <w:pPr>
        <w:pStyle w:val="111"/>
        <w:numPr>
          <w:ilvl w:val="0"/>
          <w:numId w:val="6"/>
        </w:numPr>
        <w:tabs>
          <w:tab w:val="clear" w:pos="720"/>
          <w:tab w:val="left" w:pos="1021" w:leader="none"/>
        </w:tabs>
        <w:spacing w:before="67" w:after="0"/>
        <w:rPr>
          <w:u w:val="none"/>
        </w:rPr>
      </w:pPr>
      <w:bookmarkStart w:id="9" w:name="_Toc137729067"/>
      <w:r>
        <w:rPr>
          <w:rFonts w:cs="Times New Roman" w:ascii="times new roman Полужирный" w:hAnsi="times new roman Полужирный"/>
          <w:caps/>
          <w:u w:val="none"/>
        </w:rPr>
        <w:t>Назначение и условия применения</w:t>
      </w:r>
      <w:bookmarkEnd w:id="9"/>
    </w:p>
    <w:p>
      <w:pPr>
        <w:pStyle w:val="BodyText"/>
        <w:spacing w:before="10" w:after="0"/>
        <w:rPr>
          <w:rFonts w:ascii="Arial" w:hAnsi="Arial"/>
          <w:b/>
          <w:sz w:val="15"/>
        </w:rPr>
      </w:pPr>
      <w:r>
        <w:rPr>
          <w:rFonts w:ascii="Arial" w:hAnsi="Arial"/>
          <w:b/>
          <w:sz w:val="15"/>
        </w:rPr>
      </w:r>
    </w:p>
    <w:p>
      <w:pPr>
        <w:pStyle w:val="BodyText"/>
        <w:spacing w:lineRule="auto" w:line="360"/>
        <w:ind w:firstLine="709"/>
        <w:jc w:val="both"/>
        <w:rPr/>
      </w:pPr>
      <w:r>
        <w:rPr/>
        <w:t>Назначением программы является обеспечение одновременной совместной работы пользователей с серверным приложением, обеспечивающим взаимодействие с БД и хранилищем электронных документов.</w:t>
      </w:r>
    </w:p>
    <w:p>
      <w:pPr>
        <w:pStyle w:val="BodyText"/>
        <w:spacing w:lineRule="auto" w:line="360"/>
        <w:ind w:firstLine="709"/>
        <w:jc w:val="both"/>
        <w:rPr/>
      </w:pPr>
      <w:r>
        <w:rPr/>
        <w:t>Применение программы возможно при соблюдении перечисленных ниже условий:</w:t>
      </w:r>
    </w:p>
    <w:p>
      <w:pPr>
        <w:pStyle w:val="BodyText"/>
        <w:numPr>
          <w:ilvl w:val="0"/>
          <w:numId w:val="7"/>
        </w:numPr>
        <w:spacing w:lineRule="auto" w:line="360"/>
        <w:ind w:hanging="357" w:start="357"/>
        <w:jc w:val="both"/>
        <w:rPr/>
      </w:pPr>
      <w:r>
        <w:rPr/>
        <w:t>Соблюдение указанных ниже системных требований к конфигурации ПК, на котором установлена программа.</w:t>
      </w:r>
    </w:p>
    <w:p>
      <w:pPr>
        <w:pStyle w:val="BodyText"/>
        <w:spacing w:lineRule="auto" w:line="360" w:before="120" w:after="0"/>
        <w:jc w:val="both"/>
        <w:rPr/>
      </w:pPr>
      <w:r>
        <w:rPr/>
        <w:t>Таблица 4.1 – Системные требования к конфигурации ПК</w:t>
      </w:r>
    </w:p>
    <w:tbl>
      <w:tblPr>
        <w:tblStyle w:val="TableNormal"/>
        <w:tblpPr w:vertAnchor="text" w:horzAnchor="margin" w:leftFromText="180" w:rightFromText="180" w:tblpX="0" w:tblpY="86"/>
        <w:tblW w:w="9773" w:type="dxa"/>
        <w:jc w:val="start"/>
        <w:tblInd w:w="5" w:type="dxa"/>
        <w:tblLayout w:type="fixed"/>
        <w:tblCellMar>
          <w:top w:w="0" w:type="dxa"/>
          <w:start w:w="5" w:type="dxa"/>
          <w:bottom w:w="0" w:type="dxa"/>
          <w:end w:w="5" w:type="dxa"/>
        </w:tblCellMar>
        <w:tblLook w:val="01e0" w:noHBand="0" w:noVBand="0" w:firstColumn="1" w:lastRow="1" w:lastColumn="1" w:firstRow="1"/>
      </w:tblPr>
      <w:tblGrid>
        <w:gridCol w:w="1943"/>
        <w:gridCol w:w="3325"/>
        <w:gridCol w:w="4505"/>
      </w:tblGrid>
      <w:tr>
        <w:trPr>
          <w:trHeight w:val="275" w:hRule="atLeast"/>
        </w:trPr>
        <w:tc>
          <w:tcPr>
            <w:tcW w:w="1943"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center"/>
              <w:rPr>
                <w:b/>
                <w:sz w:val="24"/>
                <w:szCs w:val="24"/>
              </w:rPr>
            </w:pPr>
            <w:r>
              <w:rPr>
                <w:b/>
                <w:kern w:val="0"/>
                <w:sz w:val="24"/>
                <w:szCs w:val="24"/>
                <w:lang w:eastAsia="en-US" w:bidi="ar-SA"/>
              </w:rPr>
              <w:t>Компонент</w:t>
            </w:r>
            <w:r>
              <w:rPr>
                <w:b/>
                <w:spacing w:val="-2"/>
                <w:kern w:val="0"/>
                <w:sz w:val="24"/>
                <w:szCs w:val="24"/>
                <w:lang w:eastAsia="en-US" w:bidi="ar-SA"/>
              </w:rPr>
              <w:t xml:space="preserve"> </w:t>
            </w:r>
            <w:r>
              <w:rPr>
                <w:b/>
                <w:kern w:val="0"/>
                <w:sz w:val="24"/>
                <w:szCs w:val="24"/>
                <w:lang w:eastAsia="en-US" w:bidi="ar-SA"/>
              </w:rPr>
              <w:t>ПК</w:t>
            </w:r>
          </w:p>
        </w:tc>
        <w:tc>
          <w:tcPr>
            <w:tcW w:w="332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center"/>
              <w:rPr>
                <w:b/>
                <w:sz w:val="24"/>
                <w:szCs w:val="24"/>
              </w:rPr>
            </w:pPr>
            <w:r>
              <w:rPr>
                <w:b/>
                <w:kern w:val="0"/>
                <w:sz w:val="24"/>
                <w:szCs w:val="24"/>
                <w:lang w:eastAsia="en-US" w:bidi="ar-SA"/>
              </w:rPr>
              <w:t>Минимальная</w:t>
            </w:r>
            <w:r>
              <w:rPr>
                <w:b/>
                <w:spacing w:val="-5"/>
                <w:kern w:val="0"/>
                <w:sz w:val="24"/>
                <w:szCs w:val="24"/>
                <w:lang w:eastAsia="en-US" w:bidi="ar-SA"/>
              </w:rPr>
              <w:t xml:space="preserve"> </w:t>
            </w:r>
            <w:r>
              <w:rPr>
                <w:b/>
                <w:kern w:val="0"/>
                <w:sz w:val="24"/>
                <w:szCs w:val="24"/>
                <w:lang w:eastAsia="en-US" w:bidi="ar-SA"/>
              </w:rPr>
              <w:t>конфигурация</w:t>
            </w:r>
          </w:p>
        </w:tc>
        <w:tc>
          <w:tcPr>
            <w:tcW w:w="450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center"/>
              <w:rPr>
                <w:b/>
                <w:sz w:val="24"/>
                <w:szCs w:val="24"/>
              </w:rPr>
            </w:pPr>
            <w:r>
              <w:rPr>
                <w:b/>
                <w:kern w:val="0"/>
                <w:sz w:val="24"/>
                <w:szCs w:val="24"/>
                <w:lang w:eastAsia="en-US" w:bidi="ar-SA"/>
              </w:rPr>
              <w:t>Рекомендуемая</w:t>
            </w:r>
            <w:r>
              <w:rPr>
                <w:b/>
                <w:spacing w:val="-5"/>
                <w:kern w:val="0"/>
                <w:sz w:val="24"/>
                <w:szCs w:val="24"/>
                <w:lang w:eastAsia="en-US" w:bidi="ar-SA"/>
              </w:rPr>
              <w:t xml:space="preserve"> </w:t>
            </w:r>
            <w:r>
              <w:rPr>
                <w:b/>
                <w:kern w:val="0"/>
                <w:sz w:val="24"/>
                <w:szCs w:val="24"/>
                <w:lang w:eastAsia="en-US" w:bidi="ar-SA"/>
              </w:rPr>
              <w:t>конфигурация</w:t>
            </w:r>
          </w:p>
        </w:tc>
      </w:tr>
      <w:tr>
        <w:trPr>
          <w:trHeight w:val="1106" w:hRule="atLeast"/>
        </w:trPr>
        <w:tc>
          <w:tcPr>
            <w:tcW w:w="1943"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Процессор</w:t>
            </w:r>
          </w:p>
        </w:tc>
        <w:tc>
          <w:tcPr>
            <w:tcW w:w="332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2</w:t>
            </w:r>
            <w:r>
              <w:rPr>
                <w:spacing w:val="-1"/>
                <w:kern w:val="0"/>
                <w:sz w:val="24"/>
                <w:szCs w:val="24"/>
                <w:lang w:eastAsia="en-US" w:bidi="ar-SA"/>
              </w:rPr>
              <w:t xml:space="preserve"> </w:t>
            </w:r>
            <w:r>
              <w:rPr>
                <w:kern w:val="0"/>
                <w:sz w:val="24"/>
                <w:szCs w:val="24"/>
                <w:lang w:eastAsia="en-US" w:bidi="ar-SA"/>
              </w:rPr>
              <w:t>физических</w:t>
            </w:r>
            <w:r>
              <w:rPr>
                <w:spacing w:val="1"/>
                <w:kern w:val="0"/>
                <w:sz w:val="24"/>
                <w:szCs w:val="24"/>
                <w:lang w:eastAsia="en-US" w:bidi="ar-SA"/>
              </w:rPr>
              <w:t xml:space="preserve"> </w:t>
            </w:r>
            <w:r>
              <w:rPr>
                <w:kern w:val="0"/>
                <w:sz w:val="24"/>
                <w:szCs w:val="24"/>
                <w:lang w:eastAsia="en-US" w:bidi="ar-SA"/>
              </w:rPr>
              <w:t>ядра,</w:t>
            </w:r>
            <w:r>
              <w:rPr>
                <w:spacing w:val="1"/>
                <w:kern w:val="0"/>
                <w:sz w:val="24"/>
                <w:szCs w:val="24"/>
                <w:lang w:eastAsia="en-US" w:bidi="ar-SA"/>
              </w:rPr>
              <w:t xml:space="preserve"> </w:t>
            </w:r>
            <w:r>
              <w:rPr>
                <w:kern w:val="0"/>
                <w:sz w:val="24"/>
                <w:szCs w:val="24"/>
                <w:lang w:eastAsia="en-US" w:bidi="ar-SA"/>
              </w:rPr>
              <w:t>частота</w:t>
            </w:r>
            <w:r>
              <w:rPr>
                <w:spacing w:val="-5"/>
                <w:kern w:val="0"/>
                <w:sz w:val="24"/>
                <w:szCs w:val="24"/>
                <w:lang w:eastAsia="en-US" w:bidi="ar-SA"/>
              </w:rPr>
              <w:t xml:space="preserve"> </w:t>
            </w:r>
            <w:r>
              <w:rPr>
                <w:kern w:val="0"/>
                <w:sz w:val="24"/>
                <w:szCs w:val="24"/>
                <w:lang w:eastAsia="en-US" w:bidi="ar-SA"/>
              </w:rPr>
              <w:t>не</w:t>
            </w:r>
            <w:r>
              <w:rPr>
                <w:spacing w:val="-4"/>
                <w:kern w:val="0"/>
                <w:sz w:val="24"/>
                <w:szCs w:val="24"/>
                <w:lang w:eastAsia="en-US" w:bidi="ar-SA"/>
              </w:rPr>
              <w:t xml:space="preserve"> </w:t>
            </w:r>
            <w:r>
              <w:rPr>
                <w:kern w:val="0"/>
                <w:sz w:val="24"/>
                <w:szCs w:val="24"/>
                <w:lang w:eastAsia="en-US" w:bidi="ar-SA"/>
              </w:rPr>
              <w:t>менее</w:t>
            </w:r>
            <w:r>
              <w:rPr>
                <w:spacing w:val="-4"/>
                <w:kern w:val="0"/>
                <w:sz w:val="24"/>
                <w:szCs w:val="24"/>
                <w:lang w:eastAsia="en-US" w:bidi="ar-SA"/>
              </w:rPr>
              <w:t xml:space="preserve"> </w:t>
            </w:r>
            <w:r>
              <w:rPr>
                <w:kern w:val="0"/>
                <w:sz w:val="24"/>
                <w:szCs w:val="24"/>
                <w:lang w:eastAsia="en-US" w:bidi="ar-SA"/>
              </w:rPr>
              <w:t>2.2</w:t>
            </w:r>
            <w:r>
              <w:rPr>
                <w:spacing w:val="-3"/>
                <w:kern w:val="0"/>
                <w:sz w:val="24"/>
                <w:szCs w:val="24"/>
                <w:lang w:eastAsia="en-US" w:bidi="ar-SA"/>
              </w:rPr>
              <w:t xml:space="preserve"> </w:t>
            </w:r>
            <w:r>
              <w:rPr>
                <w:kern w:val="0"/>
                <w:sz w:val="24"/>
                <w:szCs w:val="24"/>
                <w:lang w:eastAsia="en-US" w:bidi="ar-SA"/>
              </w:rPr>
              <w:t>Ггц</w:t>
            </w:r>
          </w:p>
        </w:tc>
        <w:tc>
          <w:tcPr>
            <w:tcW w:w="450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2</w:t>
            </w:r>
            <w:r>
              <w:rPr>
                <w:spacing w:val="-1"/>
                <w:kern w:val="0"/>
                <w:sz w:val="24"/>
                <w:szCs w:val="24"/>
                <w:lang w:eastAsia="en-US" w:bidi="ar-SA"/>
              </w:rPr>
              <w:t xml:space="preserve"> </w:t>
            </w:r>
            <w:r>
              <w:rPr>
                <w:kern w:val="0"/>
                <w:sz w:val="24"/>
                <w:szCs w:val="24"/>
                <w:lang w:eastAsia="en-US" w:bidi="ar-SA"/>
              </w:rPr>
              <w:t>физических</w:t>
            </w:r>
            <w:r>
              <w:rPr>
                <w:spacing w:val="1"/>
                <w:kern w:val="0"/>
                <w:sz w:val="24"/>
                <w:szCs w:val="24"/>
                <w:lang w:eastAsia="en-US" w:bidi="ar-SA"/>
              </w:rPr>
              <w:t xml:space="preserve"> </w:t>
            </w:r>
            <w:r>
              <w:rPr>
                <w:kern w:val="0"/>
                <w:sz w:val="24"/>
                <w:szCs w:val="24"/>
                <w:lang w:eastAsia="en-US" w:bidi="ar-SA"/>
              </w:rPr>
              <w:t>ядра,</w:t>
            </w:r>
            <w:r>
              <w:rPr>
                <w:spacing w:val="1"/>
                <w:kern w:val="0"/>
                <w:sz w:val="24"/>
                <w:szCs w:val="24"/>
                <w:lang w:eastAsia="en-US" w:bidi="ar-SA"/>
              </w:rPr>
              <w:t xml:space="preserve"> </w:t>
            </w:r>
            <w:r>
              <w:rPr>
                <w:kern w:val="0"/>
                <w:sz w:val="24"/>
                <w:szCs w:val="24"/>
                <w:lang w:eastAsia="en-US" w:bidi="ar-SA"/>
              </w:rPr>
              <w:t>частота</w:t>
            </w:r>
            <w:r>
              <w:rPr>
                <w:spacing w:val="-5"/>
                <w:kern w:val="0"/>
                <w:sz w:val="24"/>
                <w:szCs w:val="24"/>
                <w:lang w:eastAsia="en-US" w:bidi="ar-SA"/>
              </w:rPr>
              <w:t xml:space="preserve"> </w:t>
            </w:r>
            <w:r>
              <w:rPr>
                <w:kern w:val="0"/>
                <w:sz w:val="24"/>
                <w:szCs w:val="24"/>
                <w:lang w:eastAsia="en-US" w:bidi="ar-SA"/>
              </w:rPr>
              <w:t>не</w:t>
            </w:r>
            <w:r>
              <w:rPr>
                <w:spacing w:val="-4"/>
                <w:kern w:val="0"/>
                <w:sz w:val="24"/>
                <w:szCs w:val="24"/>
                <w:lang w:eastAsia="en-US" w:bidi="ar-SA"/>
              </w:rPr>
              <w:t xml:space="preserve"> </w:t>
            </w:r>
            <w:r>
              <w:rPr>
                <w:kern w:val="0"/>
                <w:sz w:val="24"/>
                <w:szCs w:val="24"/>
                <w:lang w:eastAsia="en-US" w:bidi="ar-SA"/>
              </w:rPr>
              <w:t>менее</w:t>
            </w:r>
            <w:r>
              <w:rPr>
                <w:spacing w:val="-5"/>
                <w:kern w:val="0"/>
                <w:sz w:val="24"/>
                <w:szCs w:val="24"/>
                <w:lang w:eastAsia="en-US" w:bidi="ar-SA"/>
              </w:rPr>
              <w:t xml:space="preserve"> </w:t>
            </w:r>
            <w:r>
              <w:rPr>
                <w:kern w:val="0"/>
                <w:sz w:val="24"/>
                <w:szCs w:val="24"/>
                <w:lang w:eastAsia="en-US" w:bidi="ar-SA"/>
              </w:rPr>
              <w:t>2.6</w:t>
            </w:r>
            <w:r>
              <w:rPr>
                <w:spacing w:val="-3"/>
                <w:kern w:val="0"/>
                <w:sz w:val="24"/>
                <w:szCs w:val="24"/>
                <w:lang w:eastAsia="en-US" w:bidi="ar-SA"/>
              </w:rPr>
              <w:t xml:space="preserve"> </w:t>
            </w:r>
            <w:r>
              <w:rPr>
                <w:kern w:val="0"/>
                <w:sz w:val="24"/>
                <w:szCs w:val="24"/>
                <w:lang w:eastAsia="en-US" w:bidi="ar-SA"/>
              </w:rPr>
              <w:t xml:space="preserve">Ггц </w:t>
            </w:r>
            <w:r>
              <w:rPr>
                <w:spacing w:val="-57"/>
                <w:kern w:val="0"/>
                <w:sz w:val="24"/>
                <w:szCs w:val="24"/>
                <w:lang w:eastAsia="en-US" w:bidi="ar-SA"/>
              </w:rPr>
              <w:t xml:space="preserve"> </w:t>
            </w:r>
            <w:r>
              <w:rPr>
                <w:kern w:val="0"/>
                <w:sz w:val="24"/>
                <w:szCs w:val="24"/>
                <w:lang w:eastAsia="en-US" w:bidi="ar-SA"/>
              </w:rPr>
              <w:t>или</w:t>
            </w:r>
          </w:p>
          <w:p>
            <w:pPr>
              <w:pStyle w:val="TableParagraph"/>
              <w:suppressAutoHyphens w:val="true"/>
              <w:spacing w:before="0" w:after="0"/>
              <w:jc w:val="start"/>
              <w:rPr>
                <w:sz w:val="24"/>
                <w:szCs w:val="24"/>
              </w:rPr>
            </w:pPr>
            <w:r>
              <w:rPr>
                <w:kern w:val="0"/>
                <w:sz w:val="24"/>
                <w:szCs w:val="24"/>
                <w:lang w:eastAsia="en-US" w:bidi="ar-SA"/>
              </w:rPr>
              <w:t>4</w:t>
            </w:r>
            <w:r>
              <w:rPr>
                <w:spacing w:val="-1"/>
                <w:kern w:val="0"/>
                <w:sz w:val="24"/>
                <w:szCs w:val="24"/>
                <w:lang w:eastAsia="en-US" w:bidi="ar-SA"/>
              </w:rPr>
              <w:t xml:space="preserve"> </w:t>
            </w:r>
            <w:r>
              <w:rPr>
                <w:kern w:val="0"/>
                <w:sz w:val="24"/>
                <w:szCs w:val="24"/>
                <w:lang w:eastAsia="en-US" w:bidi="ar-SA"/>
              </w:rPr>
              <w:t>ядра,</w:t>
            </w:r>
            <w:r>
              <w:rPr>
                <w:spacing w:val="-1"/>
                <w:kern w:val="0"/>
                <w:sz w:val="24"/>
                <w:szCs w:val="24"/>
                <w:lang w:eastAsia="en-US" w:bidi="ar-SA"/>
              </w:rPr>
              <w:t xml:space="preserve"> </w:t>
            </w:r>
            <w:r>
              <w:rPr>
                <w:kern w:val="0"/>
                <w:sz w:val="24"/>
                <w:szCs w:val="24"/>
                <w:lang w:eastAsia="en-US" w:bidi="ar-SA"/>
              </w:rPr>
              <w:t>частота</w:t>
            </w:r>
            <w:r>
              <w:rPr>
                <w:spacing w:val="-2"/>
                <w:kern w:val="0"/>
                <w:sz w:val="24"/>
                <w:szCs w:val="24"/>
                <w:lang w:eastAsia="en-US" w:bidi="ar-SA"/>
              </w:rPr>
              <w:t xml:space="preserve"> </w:t>
            </w:r>
            <w:r>
              <w:rPr>
                <w:kern w:val="0"/>
                <w:sz w:val="24"/>
                <w:szCs w:val="24"/>
                <w:lang w:eastAsia="en-US" w:bidi="ar-SA"/>
              </w:rPr>
              <w:t>не</w:t>
            </w:r>
            <w:r>
              <w:rPr>
                <w:spacing w:val="-1"/>
                <w:kern w:val="0"/>
                <w:sz w:val="24"/>
                <w:szCs w:val="24"/>
                <w:lang w:eastAsia="en-US" w:bidi="ar-SA"/>
              </w:rPr>
              <w:t xml:space="preserve"> </w:t>
            </w:r>
            <w:r>
              <w:rPr>
                <w:kern w:val="0"/>
                <w:sz w:val="24"/>
                <w:szCs w:val="24"/>
                <w:lang w:eastAsia="en-US" w:bidi="ar-SA"/>
              </w:rPr>
              <w:t>менее</w:t>
            </w:r>
            <w:r>
              <w:rPr>
                <w:spacing w:val="-2"/>
                <w:kern w:val="0"/>
                <w:sz w:val="24"/>
                <w:szCs w:val="24"/>
                <w:lang w:eastAsia="en-US" w:bidi="ar-SA"/>
              </w:rPr>
              <w:t xml:space="preserve"> </w:t>
            </w:r>
            <w:r>
              <w:rPr>
                <w:kern w:val="0"/>
                <w:sz w:val="24"/>
                <w:szCs w:val="24"/>
                <w:lang w:eastAsia="en-US" w:bidi="ar-SA"/>
              </w:rPr>
              <w:t>2.4</w:t>
            </w:r>
            <w:r>
              <w:rPr>
                <w:spacing w:val="-1"/>
                <w:kern w:val="0"/>
                <w:sz w:val="24"/>
                <w:szCs w:val="24"/>
                <w:lang w:eastAsia="en-US" w:bidi="ar-SA"/>
              </w:rPr>
              <w:t xml:space="preserve"> </w:t>
            </w:r>
            <w:r>
              <w:rPr>
                <w:kern w:val="0"/>
                <w:sz w:val="24"/>
                <w:szCs w:val="24"/>
                <w:lang w:eastAsia="en-US" w:bidi="ar-SA"/>
              </w:rPr>
              <w:t>Ггц</w:t>
            </w:r>
          </w:p>
        </w:tc>
      </w:tr>
      <w:tr>
        <w:trPr>
          <w:trHeight w:val="275" w:hRule="atLeast"/>
        </w:trPr>
        <w:tc>
          <w:tcPr>
            <w:tcW w:w="1943"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Оперативная</w:t>
            </w:r>
            <w:r>
              <w:rPr>
                <w:spacing w:val="-3"/>
                <w:kern w:val="0"/>
                <w:sz w:val="24"/>
                <w:szCs w:val="24"/>
                <w:lang w:eastAsia="en-US" w:bidi="ar-SA"/>
              </w:rPr>
              <w:t xml:space="preserve"> </w:t>
            </w:r>
            <w:r>
              <w:rPr>
                <w:kern w:val="0"/>
                <w:sz w:val="24"/>
                <w:szCs w:val="24"/>
                <w:lang w:eastAsia="en-US" w:bidi="ar-SA"/>
              </w:rPr>
              <w:t>память</w:t>
            </w:r>
          </w:p>
        </w:tc>
        <w:tc>
          <w:tcPr>
            <w:tcW w:w="332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2</w:t>
            </w:r>
            <w:r>
              <w:rPr>
                <w:spacing w:val="-2"/>
                <w:kern w:val="0"/>
                <w:sz w:val="24"/>
                <w:szCs w:val="24"/>
                <w:lang w:eastAsia="en-US" w:bidi="ar-SA"/>
              </w:rPr>
              <w:t xml:space="preserve"> </w:t>
            </w:r>
            <w:r>
              <w:rPr>
                <w:kern w:val="0"/>
                <w:sz w:val="24"/>
                <w:szCs w:val="24"/>
                <w:lang w:eastAsia="en-US" w:bidi="ar-SA"/>
              </w:rPr>
              <w:t>Гб,</w:t>
            </w:r>
            <w:r>
              <w:rPr>
                <w:spacing w:val="-2"/>
                <w:kern w:val="0"/>
                <w:sz w:val="24"/>
                <w:szCs w:val="24"/>
                <w:lang w:eastAsia="en-US" w:bidi="ar-SA"/>
              </w:rPr>
              <w:t xml:space="preserve"> </w:t>
            </w:r>
            <w:r>
              <w:rPr>
                <w:kern w:val="0"/>
                <w:sz w:val="24"/>
                <w:szCs w:val="24"/>
                <w:lang w:eastAsia="en-US" w:bidi="ar-SA"/>
              </w:rPr>
              <w:t>тип</w:t>
            </w:r>
            <w:r>
              <w:rPr>
                <w:spacing w:val="-1"/>
                <w:kern w:val="0"/>
                <w:sz w:val="24"/>
                <w:szCs w:val="24"/>
                <w:lang w:eastAsia="en-US" w:bidi="ar-SA"/>
              </w:rPr>
              <w:t xml:space="preserve"> </w:t>
            </w:r>
            <w:r>
              <w:rPr>
                <w:kern w:val="0"/>
                <w:sz w:val="24"/>
                <w:szCs w:val="24"/>
                <w:lang w:eastAsia="en-US" w:bidi="ar-SA"/>
              </w:rPr>
              <w:t>DDR2</w:t>
            </w:r>
            <w:r>
              <w:rPr>
                <w:spacing w:val="-1"/>
                <w:kern w:val="0"/>
                <w:sz w:val="24"/>
                <w:szCs w:val="24"/>
                <w:lang w:eastAsia="en-US" w:bidi="ar-SA"/>
              </w:rPr>
              <w:t xml:space="preserve"> </w:t>
            </w:r>
            <w:r>
              <w:rPr>
                <w:kern w:val="0"/>
                <w:sz w:val="24"/>
                <w:szCs w:val="24"/>
                <w:lang w:eastAsia="en-US" w:bidi="ar-SA"/>
              </w:rPr>
              <w:t>и</w:t>
            </w:r>
            <w:r>
              <w:rPr>
                <w:spacing w:val="-1"/>
                <w:kern w:val="0"/>
                <w:sz w:val="24"/>
                <w:szCs w:val="24"/>
                <w:lang w:eastAsia="en-US" w:bidi="ar-SA"/>
              </w:rPr>
              <w:t xml:space="preserve"> </w:t>
            </w:r>
            <w:r>
              <w:rPr>
                <w:kern w:val="0"/>
                <w:sz w:val="24"/>
                <w:szCs w:val="24"/>
                <w:lang w:eastAsia="en-US" w:bidi="ar-SA"/>
              </w:rPr>
              <w:t>новее</w:t>
            </w:r>
          </w:p>
        </w:tc>
        <w:tc>
          <w:tcPr>
            <w:tcW w:w="450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4</w:t>
            </w:r>
            <w:r>
              <w:rPr>
                <w:spacing w:val="-2"/>
                <w:kern w:val="0"/>
                <w:sz w:val="24"/>
                <w:szCs w:val="24"/>
                <w:lang w:eastAsia="en-US" w:bidi="ar-SA"/>
              </w:rPr>
              <w:t xml:space="preserve"> </w:t>
            </w:r>
            <w:r>
              <w:rPr>
                <w:kern w:val="0"/>
                <w:sz w:val="24"/>
                <w:szCs w:val="24"/>
                <w:lang w:eastAsia="en-US" w:bidi="ar-SA"/>
              </w:rPr>
              <w:t>Гб,</w:t>
            </w:r>
            <w:r>
              <w:rPr>
                <w:spacing w:val="-2"/>
                <w:kern w:val="0"/>
                <w:sz w:val="24"/>
                <w:szCs w:val="24"/>
                <w:lang w:eastAsia="en-US" w:bidi="ar-SA"/>
              </w:rPr>
              <w:t xml:space="preserve"> </w:t>
            </w:r>
            <w:r>
              <w:rPr>
                <w:kern w:val="0"/>
                <w:sz w:val="24"/>
                <w:szCs w:val="24"/>
                <w:lang w:eastAsia="en-US" w:bidi="ar-SA"/>
              </w:rPr>
              <w:t>тип</w:t>
            </w:r>
            <w:r>
              <w:rPr>
                <w:spacing w:val="-1"/>
                <w:kern w:val="0"/>
                <w:sz w:val="24"/>
                <w:szCs w:val="24"/>
                <w:lang w:eastAsia="en-US" w:bidi="ar-SA"/>
              </w:rPr>
              <w:t xml:space="preserve"> </w:t>
            </w:r>
            <w:r>
              <w:rPr>
                <w:kern w:val="0"/>
                <w:sz w:val="24"/>
                <w:szCs w:val="24"/>
                <w:lang w:eastAsia="en-US" w:bidi="ar-SA"/>
              </w:rPr>
              <w:t>DDR3</w:t>
            </w:r>
            <w:r>
              <w:rPr>
                <w:spacing w:val="-1"/>
                <w:kern w:val="0"/>
                <w:sz w:val="24"/>
                <w:szCs w:val="24"/>
                <w:lang w:eastAsia="en-US" w:bidi="ar-SA"/>
              </w:rPr>
              <w:t xml:space="preserve"> </w:t>
            </w:r>
            <w:r>
              <w:rPr>
                <w:kern w:val="0"/>
                <w:sz w:val="24"/>
                <w:szCs w:val="24"/>
                <w:lang w:eastAsia="en-US" w:bidi="ar-SA"/>
              </w:rPr>
              <w:t>и</w:t>
            </w:r>
            <w:r>
              <w:rPr>
                <w:spacing w:val="-1"/>
                <w:kern w:val="0"/>
                <w:sz w:val="24"/>
                <w:szCs w:val="24"/>
                <w:lang w:eastAsia="en-US" w:bidi="ar-SA"/>
              </w:rPr>
              <w:t xml:space="preserve"> </w:t>
            </w:r>
            <w:r>
              <w:rPr>
                <w:kern w:val="0"/>
                <w:sz w:val="24"/>
                <w:szCs w:val="24"/>
                <w:lang w:eastAsia="en-US" w:bidi="ar-SA"/>
              </w:rPr>
              <w:t>новее</w:t>
            </w:r>
          </w:p>
        </w:tc>
      </w:tr>
      <w:tr>
        <w:trPr>
          <w:trHeight w:val="275" w:hRule="atLeast"/>
        </w:trPr>
        <w:tc>
          <w:tcPr>
            <w:tcW w:w="1943"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Пространство</w:t>
            </w:r>
            <w:r>
              <w:rPr>
                <w:spacing w:val="-2"/>
                <w:kern w:val="0"/>
                <w:sz w:val="24"/>
                <w:szCs w:val="24"/>
                <w:lang w:eastAsia="en-US" w:bidi="ar-SA"/>
              </w:rPr>
              <w:t xml:space="preserve"> </w:t>
            </w:r>
            <w:r>
              <w:rPr>
                <w:kern w:val="0"/>
                <w:sz w:val="24"/>
                <w:szCs w:val="24"/>
                <w:lang w:eastAsia="en-US" w:bidi="ar-SA"/>
              </w:rPr>
              <w:t>на</w:t>
            </w:r>
            <w:r>
              <w:rPr>
                <w:spacing w:val="-2"/>
                <w:kern w:val="0"/>
                <w:sz w:val="24"/>
                <w:szCs w:val="24"/>
                <w:lang w:eastAsia="en-US" w:bidi="ar-SA"/>
              </w:rPr>
              <w:t xml:space="preserve"> </w:t>
            </w:r>
            <w:r>
              <w:rPr>
                <w:kern w:val="0"/>
                <w:sz w:val="24"/>
                <w:szCs w:val="24"/>
                <w:lang w:eastAsia="en-US" w:bidi="ar-SA"/>
              </w:rPr>
              <w:t>диске</w:t>
            </w:r>
          </w:p>
        </w:tc>
        <w:tc>
          <w:tcPr>
            <w:tcW w:w="332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1</w:t>
            </w:r>
            <w:r>
              <w:rPr>
                <w:spacing w:val="-1"/>
                <w:kern w:val="0"/>
                <w:sz w:val="24"/>
                <w:szCs w:val="24"/>
                <w:lang w:eastAsia="en-US" w:bidi="ar-SA"/>
              </w:rPr>
              <w:t xml:space="preserve"> </w:t>
            </w:r>
            <w:r>
              <w:rPr>
                <w:kern w:val="0"/>
                <w:sz w:val="24"/>
                <w:szCs w:val="24"/>
                <w:lang w:eastAsia="en-US" w:bidi="ar-SA"/>
              </w:rPr>
              <w:t>Гб</w:t>
            </w:r>
          </w:p>
        </w:tc>
        <w:tc>
          <w:tcPr>
            <w:tcW w:w="450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1</w:t>
            </w:r>
            <w:r>
              <w:rPr>
                <w:spacing w:val="-1"/>
                <w:kern w:val="0"/>
                <w:sz w:val="24"/>
                <w:szCs w:val="24"/>
                <w:lang w:eastAsia="en-US" w:bidi="ar-SA"/>
              </w:rPr>
              <w:t xml:space="preserve"> </w:t>
            </w:r>
            <w:r>
              <w:rPr>
                <w:kern w:val="0"/>
                <w:sz w:val="24"/>
                <w:szCs w:val="24"/>
                <w:lang w:eastAsia="en-US" w:bidi="ar-SA"/>
              </w:rPr>
              <w:t>Гб</w:t>
            </w:r>
          </w:p>
        </w:tc>
      </w:tr>
      <w:tr>
        <w:trPr>
          <w:trHeight w:val="1105" w:hRule="atLeast"/>
        </w:trPr>
        <w:tc>
          <w:tcPr>
            <w:tcW w:w="1943"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Видеоадаптер</w:t>
            </w:r>
          </w:p>
        </w:tc>
        <w:tc>
          <w:tcPr>
            <w:tcW w:w="332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Интегрированный</w:t>
            </w:r>
          </w:p>
        </w:tc>
        <w:tc>
          <w:tcPr>
            <w:tcW w:w="450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Интегрированный</w:t>
            </w:r>
            <w:r>
              <w:rPr>
                <w:spacing w:val="11"/>
                <w:kern w:val="0"/>
                <w:sz w:val="24"/>
                <w:szCs w:val="24"/>
                <w:lang w:eastAsia="en-US" w:bidi="ar-SA"/>
              </w:rPr>
              <w:t xml:space="preserve"> </w:t>
            </w:r>
            <w:r>
              <w:rPr>
                <w:kern w:val="0"/>
                <w:sz w:val="24"/>
                <w:szCs w:val="24"/>
                <w:lang w:eastAsia="en-US" w:bidi="ar-SA"/>
              </w:rPr>
              <w:t>для</w:t>
            </w:r>
            <w:r>
              <w:rPr>
                <w:spacing w:val="8"/>
                <w:kern w:val="0"/>
                <w:sz w:val="24"/>
                <w:szCs w:val="24"/>
                <w:lang w:eastAsia="en-US" w:bidi="ar-SA"/>
              </w:rPr>
              <w:t xml:space="preserve"> </w:t>
            </w:r>
            <w:r>
              <w:rPr>
                <w:kern w:val="0"/>
                <w:sz w:val="24"/>
                <w:szCs w:val="24"/>
                <w:lang w:eastAsia="en-US" w:bidi="ar-SA"/>
              </w:rPr>
              <w:t>процессоров</w:t>
            </w:r>
            <w:r>
              <w:rPr>
                <w:spacing w:val="10"/>
                <w:kern w:val="0"/>
                <w:sz w:val="24"/>
                <w:szCs w:val="24"/>
                <w:lang w:eastAsia="en-US" w:bidi="ar-SA"/>
              </w:rPr>
              <w:t xml:space="preserve"> </w:t>
            </w:r>
            <w:r>
              <w:rPr>
                <w:kern w:val="0"/>
                <w:sz w:val="24"/>
                <w:szCs w:val="24"/>
                <w:lang w:eastAsia="en-US" w:bidi="ar-SA"/>
              </w:rPr>
              <w:t>типа</w:t>
            </w:r>
            <w:r>
              <w:rPr>
                <w:spacing w:val="-57"/>
                <w:kern w:val="0"/>
                <w:sz w:val="24"/>
                <w:szCs w:val="24"/>
                <w:lang w:eastAsia="en-US" w:bidi="ar-SA"/>
              </w:rPr>
              <w:t xml:space="preserve"> </w:t>
            </w:r>
            <w:r>
              <w:rPr>
                <w:kern w:val="0"/>
                <w:sz w:val="24"/>
                <w:szCs w:val="24"/>
                <w:lang w:eastAsia="en-US" w:bidi="ar-SA"/>
              </w:rPr>
              <w:t>Intel</w:t>
            </w:r>
            <w:r>
              <w:rPr>
                <w:spacing w:val="-1"/>
                <w:kern w:val="0"/>
                <w:sz w:val="24"/>
                <w:szCs w:val="24"/>
                <w:lang w:eastAsia="en-US" w:bidi="ar-SA"/>
              </w:rPr>
              <w:t xml:space="preserve"> </w:t>
            </w:r>
            <w:r>
              <w:rPr>
                <w:kern w:val="0"/>
                <w:sz w:val="24"/>
                <w:szCs w:val="24"/>
                <w:lang w:eastAsia="en-US" w:bidi="ar-SA"/>
              </w:rPr>
              <w:t>Core</w:t>
            </w:r>
            <w:r>
              <w:rPr>
                <w:spacing w:val="-1"/>
                <w:kern w:val="0"/>
                <w:sz w:val="24"/>
                <w:szCs w:val="24"/>
                <w:lang w:eastAsia="en-US" w:bidi="ar-SA"/>
              </w:rPr>
              <w:t xml:space="preserve"> </w:t>
            </w:r>
            <w:r>
              <w:rPr>
                <w:kern w:val="0"/>
                <w:sz w:val="24"/>
                <w:szCs w:val="24"/>
                <w:lang w:eastAsia="en-US" w:bidi="ar-SA"/>
              </w:rPr>
              <w:t>2 Duo</w:t>
            </w:r>
            <w:r>
              <w:rPr>
                <w:spacing w:val="-1"/>
                <w:kern w:val="0"/>
                <w:sz w:val="24"/>
                <w:szCs w:val="24"/>
                <w:lang w:eastAsia="en-US" w:bidi="ar-SA"/>
              </w:rPr>
              <w:t xml:space="preserve"> </w:t>
            </w:r>
            <w:r>
              <w:rPr>
                <w:kern w:val="0"/>
                <w:sz w:val="24"/>
                <w:szCs w:val="24"/>
                <w:lang w:eastAsia="en-US" w:bidi="ar-SA"/>
              </w:rPr>
              <w:t>и</w:t>
            </w:r>
            <w:r>
              <w:rPr>
                <w:spacing w:val="-1"/>
                <w:kern w:val="0"/>
                <w:sz w:val="24"/>
                <w:szCs w:val="24"/>
                <w:lang w:eastAsia="en-US" w:bidi="ar-SA"/>
              </w:rPr>
              <w:t xml:space="preserve"> </w:t>
            </w:r>
            <w:r>
              <w:rPr>
                <w:kern w:val="0"/>
                <w:sz w:val="24"/>
                <w:szCs w:val="24"/>
                <w:lang w:eastAsia="en-US" w:bidi="ar-SA"/>
              </w:rPr>
              <w:t>выше.</w:t>
            </w:r>
          </w:p>
          <w:p>
            <w:pPr>
              <w:pStyle w:val="TableParagraph"/>
              <w:suppressAutoHyphens w:val="true"/>
              <w:spacing w:before="0" w:after="0"/>
              <w:jc w:val="start"/>
              <w:rPr>
                <w:sz w:val="24"/>
                <w:szCs w:val="24"/>
              </w:rPr>
            </w:pPr>
            <w:r>
              <w:rPr>
                <w:kern w:val="0"/>
                <w:sz w:val="24"/>
                <w:szCs w:val="24"/>
                <w:lang w:eastAsia="en-US" w:bidi="ar-SA"/>
              </w:rPr>
              <w:t>Дискретный</w:t>
            </w:r>
            <w:r>
              <w:rPr>
                <w:spacing w:val="16"/>
                <w:kern w:val="0"/>
                <w:sz w:val="24"/>
                <w:szCs w:val="24"/>
                <w:lang w:eastAsia="en-US" w:bidi="ar-SA"/>
              </w:rPr>
              <w:t xml:space="preserve"> </w:t>
            </w:r>
            <w:r>
              <w:rPr>
                <w:kern w:val="0"/>
                <w:sz w:val="24"/>
                <w:szCs w:val="24"/>
                <w:lang w:eastAsia="en-US" w:bidi="ar-SA"/>
              </w:rPr>
              <w:t>для</w:t>
            </w:r>
            <w:r>
              <w:rPr>
                <w:spacing w:val="16"/>
                <w:kern w:val="0"/>
                <w:sz w:val="24"/>
                <w:szCs w:val="24"/>
                <w:lang w:eastAsia="en-US" w:bidi="ar-SA"/>
              </w:rPr>
              <w:t xml:space="preserve"> </w:t>
            </w:r>
            <w:r>
              <w:rPr>
                <w:kern w:val="0"/>
                <w:sz w:val="24"/>
                <w:szCs w:val="24"/>
                <w:lang w:eastAsia="en-US" w:bidi="ar-SA"/>
              </w:rPr>
              <w:t>процессоров</w:t>
            </w:r>
            <w:r>
              <w:rPr>
                <w:spacing w:val="17"/>
                <w:kern w:val="0"/>
                <w:sz w:val="24"/>
                <w:szCs w:val="24"/>
                <w:lang w:eastAsia="en-US" w:bidi="ar-SA"/>
              </w:rPr>
              <w:t xml:space="preserve"> </w:t>
            </w:r>
            <w:r>
              <w:rPr>
                <w:kern w:val="0"/>
                <w:sz w:val="24"/>
                <w:szCs w:val="24"/>
                <w:lang w:eastAsia="en-US" w:bidi="ar-SA"/>
              </w:rPr>
              <w:t>типа</w:t>
            </w:r>
            <w:r>
              <w:rPr>
                <w:spacing w:val="20"/>
                <w:kern w:val="0"/>
                <w:sz w:val="24"/>
                <w:szCs w:val="24"/>
                <w:lang w:eastAsia="en-US" w:bidi="ar-SA"/>
              </w:rPr>
              <w:t xml:space="preserve"> </w:t>
            </w:r>
            <w:r>
              <w:rPr>
                <w:kern w:val="0"/>
                <w:sz w:val="24"/>
                <w:szCs w:val="24"/>
                <w:lang w:eastAsia="en-US" w:bidi="ar-SA"/>
              </w:rPr>
              <w:t>Intel</w:t>
            </w:r>
            <w:r>
              <w:rPr>
                <w:spacing w:val="-57"/>
                <w:kern w:val="0"/>
                <w:sz w:val="24"/>
                <w:szCs w:val="24"/>
                <w:lang w:eastAsia="en-US" w:bidi="ar-SA"/>
              </w:rPr>
              <w:t xml:space="preserve"> </w:t>
            </w:r>
            <w:r>
              <w:rPr>
                <w:kern w:val="0"/>
                <w:sz w:val="24"/>
                <w:szCs w:val="24"/>
                <w:lang w:eastAsia="en-US" w:bidi="ar-SA"/>
              </w:rPr>
              <w:t>Celeron.</w:t>
            </w:r>
          </w:p>
        </w:tc>
      </w:tr>
      <w:tr>
        <w:trPr>
          <w:trHeight w:val="275" w:hRule="atLeast"/>
        </w:trPr>
        <w:tc>
          <w:tcPr>
            <w:tcW w:w="1943"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Сетевой</w:t>
            </w:r>
            <w:r>
              <w:rPr>
                <w:spacing w:val="-2"/>
                <w:kern w:val="0"/>
                <w:sz w:val="24"/>
                <w:szCs w:val="24"/>
                <w:lang w:eastAsia="en-US" w:bidi="ar-SA"/>
              </w:rPr>
              <w:t xml:space="preserve"> </w:t>
            </w:r>
            <w:r>
              <w:rPr>
                <w:kern w:val="0"/>
                <w:sz w:val="24"/>
                <w:szCs w:val="24"/>
                <w:lang w:eastAsia="en-US" w:bidi="ar-SA"/>
              </w:rPr>
              <w:t>адаптер</w:t>
            </w:r>
          </w:p>
        </w:tc>
        <w:tc>
          <w:tcPr>
            <w:tcW w:w="332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Ethernet</w:t>
            </w:r>
            <w:r>
              <w:rPr>
                <w:spacing w:val="-1"/>
                <w:kern w:val="0"/>
                <w:sz w:val="24"/>
                <w:szCs w:val="24"/>
                <w:lang w:eastAsia="en-US" w:bidi="ar-SA"/>
              </w:rPr>
              <w:t xml:space="preserve"> </w:t>
            </w:r>
            <w:r>
              <w:rPr>
                <w:kern w:val="0"/>
                <w:sz w:val="24"/>
                <w:szCs w:val="24"/>
                <w:lang w:eastAsia="en-US" w:bidi="ar-SA"/>
              </w:rPr>
              <w:t>100</w:t>
            </w:r>
            <w:r>
              <w:rPr>
                <w:spacing w:val="-1"/>
                <w:kern w:val="0"/>
                <w:sz w:val="24"/>
                <w:szCs w:val="24"/>
                <w:lang w:eastAsia="en-US" w:bidi="ar-SA"/>
              </w:rPr>
              <w:t xml:space="preserve"> </w:t>
            </w:r>
            <w:r>
              <w:rPr>
                <w:kern w:val="0"/>
                <w:sz w:val="24"/>
                <w:szCs w:val="24"/>
                <w:lang w:eastAsia="en-US" w:bidi="ar-SA"/>
              </w:rPr>
              <w:t>Mb/s</w:t>
            </w:r>
          </w:p>
        </w:tc>
        <w:tc>
          <w:tcPr>
            <w:tcW w:w="450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Ethernet</w:t>
            </w:r>
            <w:r>
              <w:rPr>
                <w:spacing w:val="-1"/>
                <w:kern w:val="0"/>
                <w:sz w:val="24"/>
                <w:szCs w:val="24"/>
                <w:lang w:eastAsia="en-US" w:bidi="ar-SA"/>
              </w:rPr>
              <w:t xml:space="preserve"> </w:t>
            </w:r>
            <w:r>
              <w:rPr>
                <w:kern w:val="0"/>
                <w:sz w:val="24"/>
                <w:szCs w:val="24"/>
                <w:lang w:eastAsia="en-US" w:bidi="ar-SA"/>
              </w:rPr>
              <w:t>100</w:t>
            </w:r>
            <w:r>
              <w:rPr>
                <w:spacing w:val="-1"/>
                <w:kern w:val="0"/>
                <w:sz w:val="24"/>
                <w:szCs w:val="24"/>
                <w:lang w:eastAsia="en-US" w:bidi="ar-SA"/>
              </w:rPr>
              <w:t xml:space="preserve"> </w:t>
            </w:r>
            <w:r>
              <w:rPr>
                <w:kern w:val="0"/>
                <w:sz w:val="24"/>
                <w:szCs w:val="24"/>
                <w:lang w:eastAsia="en-US" w:bidi="ar-SA"/>
              </w:rPr>
              <w:t>Mb/s</w:t>
            </w:r>
          </w:p>
        </w:tc>
      </w:tr>
      <w:tr>
        <w:trPr>
          <w:trHeight w:val="553" w:hRule="atLeast"/>
        </w:trPr>
        <w:tc>
          <w:tcPr>
            <w:tcW w:w="1943"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Прочее</w:t>
            </w:r>
            <w:r>
              <w:rPr>
                <w:spacing w:val="-4"/>
                <w:kern w:val="0"/>
                <w:sz w:val="24"/>
                <w:szCs w:val="24"/>
                <w:lang w:eastAsia="en-US" w:bidi="ar-SA"/>
              </w:rPr>
              <w:t xml:space="preserve"> </w:t>
            </w:r>
            <w:r>
              <w:rPr>
                <w:kern w:val="0"/>
                <w:sz w:val="24"/>
                <w:szCs w:val="24"/>
                <w:lang w:eastAsia="en-US" w:bidi="ar-SA"/>
              </w:rPr>
              <w:t>оборудование</w:t>
            </w:r>
          </w:p>
        </w:tc>
        <w:tc>
          <w:tcPr>
            <w:tcW w:w="332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Монитор</w:t>
            </w:r>
            <w:r>
              <w:rPr>
                <w:spacing w:val="-3"/>
                <w:kern w:val="0"/>
                <w:sz w:val="24"/>
                <w:szCs w:val="24"/>
                <w:lang w:eastAsia="en-US" w:bidi="ar-SA"/>
              </w:rPr>
              <w:t xml:space="preserve"> </w:t>
            </w:r>
            <w:r>
              <w:rPr>
                <w:kern w:val="0"/>
                <w:sz w:val="24"/>
                <w:szCs w:val="24"/>
                <w:lang w:eastAsia="en-US" w:bidi="ar-SA"/>
              </w:rPr>
              <w:t>с</w:t>
            </w:r>
            <w:r>
              <w:rPr>
                <w:spacing w:val="-3"/>
                <w:kern w:val="0"/>
                <w:sz w:val="24"/>
                <w:szCs w:val="24"/>
                <w:lang w:eastAsia="en-US" w:bidi="ar-SA"/>
              </w:rPr>
              <w:t xml:space="preserve"> </w:t>
            </w:r>
            <w:r>
              <w:rPr>
                <w:kern w:val="0"/>
                <w:sz w:val="24"/>
                <w:szCs w:val="24"/>
                <w:lang w:eastAsia="en-US" w:bidi="ar-SA"/>
              </w:rPr>
              <w:t>разрешением</w:t>
            </w:r>
          </w:p>
          <w:p>
            <w:pPr>
              <w:pStyle w:val="TableParagraph"/>
              <w:suppressAutoHyphens w:val="true"/>
              <w:spacing w:before="0" w:after="0"/>
              <w:jc w:val="start"/>
              <w:rPr>
                <w:sz w:val="24"/>
                <w:szCs w:val="24"/>
              </w:rPr>
            </w:pPr>
            <w:r>
              <w:rPr>
                <w:kern w:val="0"/>
                <w:sz w:val="24"/>
                <w:szCs w:val="24"/>
                <w:lang w:eastAsia="en-US" w:bidi="ar-SA"/>
              </w:rPr>
              <w:t>1280х1024,</w:t>
            </w:r>
            <w:r>
              <w:rPr>
                <w:spacing w:val="-3"/>
                <w:kern w:val="0"/>
                <w:sz w:val="24"/>
                <w:szCs w:val="24"/>
                <w:lang w:eastAsia="en-US" w:bidi="ar-SA"/>
              </w:rPr>
              <w:t xml:space="preserve"> </w:t>
            </w:r>
            <w:r>
              <w:rPr>
                <w:kern w:val="0"/>
                <w:sz w:val="24"/>
                <w:szCs w:val="24"/>
                <w:lang w:eastAsia="en-US" w:bidi="ar-SA"/>
              </w:rPr>
              <w:t>клавиатура,</w:t>
            </w:r>
            <w:r>
              <w:rPr>
                <w:spacing w:val="-1"/>
                <w:kern w:val="0"/>
                <w:sz w:val="24"/>
                <w:szCs w:val="24"/>
                <w:lang w:eastAsia="en-US" w:bidi="ar-SA"/>
              </w:rPr>
              <w:t xml:space="preserve"> </w:t>
            </w:r>
            <w:r>
              <w:rPr>
                <w:kern w:val="0"/>
                <w:sz w:val="24"/>
                <w:szCs w:val="24"/>
                <w:lang w:eastAsia="en-US" w:bidi="ar-SA"/>
              </w:rPr>
              <w:t>мышь</w:t>
            </w:r>
          </w:p>
        </w:tc>
        <w:tc>
          <w:tcPr>
            <w:tcW w:w="4505"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szCs w:val="24"/>
              </w:rPr>
            </w:pPr>
            <w:r>
              <w:rPr>
                <w:kern w:val="0"/>
                <w:sz w:val="24"/>
                <w:szCs w:val="24"/>
                <w:lang w:eastAsia="en-US" w:bidi="ar-SA"/>
              </w:rPr>
              <w:t>Монитор</w:t>
            </w:r>
            <w:r>
              <w:rPr>
                <w:spacing w:val="-1"/>
                <w:kern w:val="0"/>
                <w:sz w:val="24"/>
                <w:szCs w:val="24"/>
                <w:lang w:eastAsia="en-US" w:bidi="ar-SA"/>
              </w:rPr>
              <w:t xml:space="preserve"> </w:t>
            </w:r>
            <w:r>
              <w:rPr>
                <w:kern w:val="0"/>
                <w:sz w:val="24"/>
                <w:szCs w:val="24"/>
                <w:lang w:eastAsia="en-US" w:bidi="ar-SA"/>
              </w:rPr>
              <w:t>с</w:t>
            </w:r>
            <w:r>
              <w:rPr>
                <w:spacing w:val="-1"/>
                <w:kern w:val="0"/>
                <w:sz w:val="24"/>
                <w:szCs w:val="24"/>
                <w:lang w:eastAsia="en-US" w:bidi="ar-SA"/>
              </w:rPr>
              <w:t xml:space="preserve"> </w:t>
            </w:r>
            <w:r>
              <w:rPr>
                <w:kern w:val="0"/>
                <w:sz w:val="24"/>
                <w:szCs w:val="24"/>
                <w:lang w:eastAsia="en-US" w:bidi="ar-SA"/>
              </w:rPr>
              <w:t>разрешением</w:t>
            </w:r>
            <w:r>
              <w:rPr>
                <w:spacing w:val="-2"/>
                <w:kern w:val="0"/>
                <w:sz w:val="24"/>
                <w:szCs w:val="24"/>
                <w:lang w:eastAsia="en-US" w:bidi="ar-SA"/>
              </w:rPr>
              <w:t xml:space="preserve"> </w:t>
            </w:r>
            <w:r>
              <w:rPr>
                <w:kern w:val="0"/>
                <w:sz w:val="24"/>
                <w:szCs w:val="24"/>
                <w:lang w:eastAsia="en-US" w:bidi="ar-SA"/>
              </w:rPr>
              <w:t>1920х1080</w:t>
            </w:r>
            <w:r>
              <w:rPr>
                <w:spacing w:val="-1"/>
                <w:kern w:val="0"/>
                <w:sz w:val="24"/>
                <w:szCs w:val="24"/>
                <w:lang w:eastAsia="en-US" w:bidi="ar-SA"/>
              </w:rPr>
              <w:t xml:space="preserve"> </w:t>
            </w:r>
            <w:r>
              <w:rPr>
                <w:kern w:val="0"/>
                <w:sz w:val="24"/>
                <w:szCs w:val="24"/>
                <w:lang w:eastAsia="en-US" w:bidi="ar-SA"/>
              </w:rPr>
              <w:t>и больше,</w:t>
            </w:r>
            <w:r>
              <w:rPr>
                <w:spacing w:val="-2"/>
                <w:kern w:val="0"/>
                <w:sz w:val="24"/>
                <w:szCs w:val="24"/>
                <w:lang w:eastAsia="en-US" w:bidi="ar-SA"/>
              </w:rPr>
              <w:t xml:space="preserve"> </w:t>
            </w:r>
            <w:r>
              <w:rPr>
                <w:kern w:val="0"/>
                <w:sz w:val="24"/>
                <w:szCs w:val="24"/>
                <w:lang w:eastAsia="en-US" w:bidi="ar-SA"/>
              </w:rPr>
              <w:t>клавиатура,</w:t>
            </w:r>
            <w:r>
              <w:rPr>
                <w:spacing w:val="-2"/>
                <w:kern w:val="0"/>
                <w:sz w:val="24"/>
                <w:szCs w:val="24"/>
                <w:lang w:eastAsia="en-US" w:bidi="ar-SA"/>
              </w:rPr>
              <w:t xml:space="preserve"> </w:t>
            </w:r>
            <w:r>
              <w:rPr>
                <w:kern w:val="0"/>
                <w:sz w:val="24"/>
                <w:szCs w:val="24"/>
                <w:lang w:eastAsia="en-US" w:bidi="ar-SA"/>
              </w:rPr>
              <w:t>мышь</w:t>
            </w:r>
          </w:p>
        </w:tc>
      </w:tr>
    </w:tbl>
    <w:p>
      <w:pPr>
        <w:pStyle w:val="BodyText"/>
        <w:spacing w:before="8" w:after="0"/>
        <w:rPr/>
      </w:pPr>
      <w:r>
        <w:rPr/>
      </w:r>
    </w:p>
    <w:p>
      <w:pPr>
        <w:pStyle w:val="BodyText"/>
        <w:numPr>
          <w:ilvl w:val="0"/>
          <w:numId w:val="7"/>
        </w:numPr>
        <w:spacing w:lineRule="auto" w:line="360"/>
        <w:ind w:hanging="357" w:start="357"/>
        <w:jc w:val="both"/>
        <w:rPr/>
      </w:pPr>
      <w:r>
        <w:rPr/>
        <w:t>Скорость сетевого соединения на ПК с программой должна составлять от 5 Мб/сек при условии, что на данном ПК не осуществляется загрузка файлов в программу, или от от 20 Мб/сек, если на данном ПК осуществляется загрузка файлов в программу. Рекомендуемая скорость сетевого соединения составляет 100 Мб/сек;</w:t>
      </w:r>
    </w:p>
    <w:p>
      <w:pPr>
        <w:pStyle w:val="BodyText"/>
        <w:numPr>
          <w:ilvl w:val="0"/>
          <w:numId w:val="7"/>
        </w:numPr>
        <w:spacing w:lineRule="auto" w:line="360"/>
        <w:ind w:hanging="357" w:start="357"/>
        <w:jc w:val="both"/>
        <w:rPr/>
      </w:pPr>
      <w:r>
        <w:rPr/>
        <w:t>Наличие в операционной системе, установленной на ПК с программой, последней версии драйвера для установленного видеоадаптера;</w:t>
      </w:r>
    </w:p>
    <w:p>
      <w:pPr>
        <w:pStyle w:val="BodyText"/>
        <w:numPr>
          <w:ilvl w:val="0"/>
          <w:numId w:val="7"/>
        </w:numPr>
        <w:spacing w:lineRule="auto" w:line="360"/>
        <w:ind w:hanging="357" w:start="357"/>
        <w:jc w:val="both"/>
        <w:rPr/>
      </w:pPr>
      <w:r>
        <w:rPr/>
        <w:t>Наличие у пользователя учетных данных для входа в систему: логина и пароля;</w:t>
      </w:r>
    </w:p>
    <w:p>
      <w:pPr>
        <w:pStyle w:val="BodyText"/>
        <w:numPr>
          <w:ilvl w:val="0"/>
          <w:numId w:val="7"/>
        </w:numPr>
        <w:spacing w:lineRule="auto" w:line="360"/>
        <w:ind w:hanging="357" w:start="357"/>
        <w:jc w:val="both"/>
        <w:rPr/>
      </w:pPr>
      <w:r>
        <w:rPr/>
        <w:t>Если пользователю необходимо использовать встроенный в программу механизм ЭЦП, необходимо наличие на ПК с программой приложения КриптоПро JCP, а также действующего электронного ключа;</w:t>
      </w:r>
    </w:p>
    <w:p>
      <w:pPr>
        <w:sectPr>
          <w:footerReference w:type="even" r:id="rId11"/>
          <w:footerReference w:type="default" r:id="rId12"/>
          <w:footerReference w:type="first" r:id="rId13"/>
          <w:type w:val="nextPage"/>
          <w:pgSz w:w="11906" w:h="16838"/>
          <w:pgMar w:left="1276" w:right="851" w:gutter="0" w:header="0" w:top="1134" w:footer="942" w:bottom="1134"/>
          <w:pgNumType w:fmt="decimal"/>
          <w:formProt w:val="false"/>
          <w:textDirection w:val="lrTb"/>
          <w:docGrid w:type="default" w:linePitch="299" w:charSpace="0"/>
        </w:sectPr>
        <w:pStyle w:val="BodyText"/>
        <w:numPr>
          <w:ilvl w:val="0"/>
          <w:numId w:val="7"/>
        </w:numPr>
        <w:spacing w:lineRule="auto" w:line="360"/>
        <w:ind w:hanging="357" w:start="357"/>
        <w:jc w:val="both"/>
        <w:rPr/>
      </w:pPr>
      <w:r>
        <w:rPr/>
        <w:t>Если сервер, на котором размещается серверное приложение и БД, находится в закрытой сети, необходимо наличие на ПК с программой VPN-клиента с настроенным доступом в данную сеть.</w:t>
      </w:r>
    </w:p>
    <w:p>
      <w:pPr>
        <w:pStyle w:val="111"/>
        <w:numPr>
          <w:ilvl w:val="0"/>
          <w:numId w:val="6"/>
        </w:numPr>
        <w:tabs>
          <w:tab w:val="clear" w:pos="720"/>
          <w:tab w:val="left" w:pos="1021" w:leader="none"/>
        </w:tabs>
        <w:spacing w:before="67" w:after="0"/>
        <w:rPr>
          <w:rFonts w:ascii="times new roman Полужирный" w:hAnsi="times new roman Полужирный" w:cs="Times New Roman"/>
          <w:caps/>
          <w:u w:val="none"/>
        </w:rPr>
      </w:pPr>
      <w:bookmarkStart w:id="10" w:name="_Toc137729068"/>
      <w:r>
        <w:rPr>
          <w:rFonts w:cs="Times New Roman" w:ascii="times new roman Полужирный" w:hAnsi="times new roman Полужирный"/>
          <w:caps/>
          <w:u w:val="none"/>
        </w:rPr>
        <w:t>Подготовка к работе</w:t>
      </w:r>
      <w:bookmarkEnd w:id="10"/>
    </w:p>
    <w:p>
      <w:pPr>
        <w:pStyle w:val="BodyText"/>
        <w:spacing w:before="10" w:after="0"/>
        <w:rPr>
          <w:rFonts w:ascii="Arial" w:hAnsi="Arial"/>
          <w:b/>
          <w:sz w:val="15"/>
        </w:rPr>
      </w:pPr>
      <w:r>
        <w:rPr>
          <w:rFonts w:ascii="Arial" w:hAnsi="Arial"/>
          <w:b/>
          <w:sz w:val="15"/>
        </w:rPr>
      </w:r>
    </w:p>
    <w:p>
      <w:pPr>
        <w:pStyle w:val="BodyText"/>
        <w:spacing w:lineRule="auto" w:line="360"/>
        <w:ind w:firstLine="709"/>
        <w:jc w:val="both"/>
        <w:rPr/>
      </w:pPr>
      <w:r>
        <w:rPr/>
        <w:t>Для начала установки программы необходимо выполнение предварительных условий:</w:t>
      </w:r>
    </w:p>
    <w:p>
      <w:pPr>
        <w:pStyle w:val="BodyText"/>
        <w:numPr>
          <w:ilvl w:val="0"/>
          <w:numId w:val="7"/>
        </w:numPr>
        <w:spacing w:lineRule="auto" w:line="360"/>
        <w:jc w:val="both"/>
        <w:rPr/>
      </w:pPr>
      <w:r>
        <w:rPr/>
        <w:t>Установка серверной части Системы (подробнее см. Руководство системного администратора);</w:t>
      </w:r>
    </w:p>
    <w:p>
      <w:pPr>
        <w:pStyle w:val="BodyText"/>
        <w:numPr>
          <w:ilvl w:val="0"/>
          <w:numId w:val="7"/>
        </w:numPr>
        <w:spacing w:lineRule="auto" w:line="360"/>
        <w:jc w:val="both"/>
        <w:rPr/>
      </w:pPr>
      <w:r>
        <w:rPr/>
        <w:t xml:space="preserve">Соответствие конфигурации ПК системным требованиям, перечисленным в разделе </w:t>
      </w:r>
      <w:hyperlink w:anchor="_bookmark7">
        <w:r>
          <w:rPr>
            <w:rStyle w:val="Style8"/>
          </w:rPr>
          <w:t>Назначение и</w:t>
        </w:r>
      </w:hyperlink>
      <w:r>
        <w:rPr/>
        <w:t xml:space="preserve"> </w:t>
      </w:r>
      <w:hyperlink w:anchor="_bookmark7">
        <w:r>
          <w:rPr>
            <w:rStyle w:val="Style8"/>
          </w:rPr>
          <w:t xml:space="preserve">условия применения </w:t>
        </w:r>
      </w:hyperlink>
      <w:r>
        <w:rPr/>
        <w:t>настоящего Руководства.</w:t>
      </w:r>
    </w:p>
    <w:p>
      <w:pPr>
        <w:pStyle w:val="BodyText"/>
        <w:spacing w:before="2" w:after="0"/>
        <w:rPr>
          <w:sz w:val="16"/>
        </w:rPr>
      </w:pPr>
      <w:r>
        <w:rPr>
          <w:sz w:val="16"/>
        </w:rPr>
      </w:r>
    </w:p>
    <w:p>
      <w:pPr>
        <w:pStyle w:val="111"/>
        <w:numPr>
          <w:ilvl w:val="1"/>
          <w:numId w:val="5"/>
        </w:numPr>
        <w:tabs>
          <w:tab w:val="clear" w:pos="720"/>
          <w:tab w:val="left" w:pos="1380" w:leader="none"/>
          <w:tab w:val="left" w:pos="1381" w:leader="none"/>
        </w:tabs>
        <w:spacing w:before="92" w:after="0"/>
        <w:rPr>
          <w:rFonts w:ascii="Times New Roman" w:hAnsi="Times New Roman" w:cs="Times New Roman"/>
          <w:u w:val="none"/>
        </w:rPr>
      </w:pPr>
      <w:bookmarkStart w:id="11" w:name="_Toc137729069"/>
      <w:r>
        <w:rPr>
          <w:rFonts w:cs="Times New Roman" w:ascii="Times New Roman" w:hAnsi="Times New Roman"/>
          <w:u w:val="none"/>
        </w:rPr>
        <w:t>Состав</w:t>
      </w:r>
      <w:r>
        <w:rPr>
          <w:rFonts w:cs="Times New Roman" w:ascii="Times New Roman" w:hAnsi="Times New Roman"/>
          <w:spacing w:val="-7"/>
          <w:u w:val="none"/>
        </w:rPr>
        <w:t xml:space="preserve"> </w:t>
      </w:r>
      <w:r>
        <w:rPr>
          <w:rFonts w:cs="Times New Roman" w:ascii="Times New Roman" w:hAnsi="Times New Roman"/>
          <w:u w:val="none"/>
        </w:rPr>
        <w:t>и</w:t>
      </w:r>
      <w:r>
        <w:rPr>
          <w:rFonts w:cs="Times New Roman" w:ascii="Times New Roman" w:hAnsi="Times New Roman"/>
          <w:spacing w:val="-6"/>
          <w:u w:val="none"/>
        </w:rPr>
        <w:t xml:space="preserve"> </w:t>
      </w:r>
      <w:r>
        <w:rPr>
          <w:rFonts w:cs="Times New Roman" w:ascii="Times New Roman" w:hAnsi="Times New Roman"/>
          <w:u w:val="none"/>
        </w:rPr>
        <w:t>содержание</w:t>
      </w:r>
      <w:r>
        <w:rPr>
          <w:rFonts w:cs="Times New Roman" w:ascii="Times New Roman" w:hAnsi="Times New Roman"/>
          <w:spacing w:val="-5"/>
          <w:u w:val="none"/>
        </w:rPr>
        <w:t xml:space="preserve"> </w:t>
      </w:r>
      <w:r>
        <w:rPr>
          <w:rFonts w:cs="Times New Roman" w:ascii="Times New Roman" w:hAnsi="Times New Roman"/>
          <w:u w:val="none"/>
        </w:rPr>
        <w:t>дистрибутивного</w:t>
      </w:r>
      <w:r>
        <w:rPr>
          <w:rFonts w:cs="Times New Roman" w:ascii="Times New Roman" w:hAnsi="Times New Roman"/>
          <w:spacing w:val="-2"/>
          <w:u w:val="none"/>
        </w:rPr>
        <w:t xml:space="preserve"> </w:t>
      </w:r>
      <w:r>
        <w:rPr>
          <w:rFonts w:cs="Times New Roman" w:ascii="Times New Roman" w:hAnsi="Times New Roman"/>
          <w:u w:val="none"/>
        </w:rPr>
        <w:t>носителя</w:t>
      </w:r>
      <w:r>
        <w:rPr>
          <w:rFonts w:cs="Times New Roman" w:ascii="Times New Roman" w:hAnsi="Times New Roman"/>
          <w:spacing w:val="-5"/>
          <w:u w:val="none"/>
        </w:rPr>
        <w:t xml:space="preserve"> </w:t>
      </w:r>
      <w:r>
        <w:rPr>
          <w:rFonts w:cs="Times New Roman" w:ascii="Times New Roman" w:hAnsi="Times New Roman"/>
          <w:u w:val="none"/>
        </w:rPr>
        <w:t>данных</w:t>
      </w:r>
      <w:bookmarkEnd w:id="11"/>
    </w:p>
    <w:p>
      <w:pPr>
        <w:pStyle w:val="BodyText"/>
        <w:spacing w:before="10" w:after="0"/>
        <w:rPr>
          <w:rFonts w:ascii="Arial" w:hAnsi="Arial"/>
          <w:b/>
          <w:sz w:val="15"/>
        </w:rPr>
      </w:pPr>
      <w:r>
        <w:rPr>
          <w:rFonts w:ascii="Arial" w:hAnsi="Arial"/>
          <w:b/>
          <w:sz w:val="15"/>
        </w:rPr>
      </w:r>
    </w:p>
    <w:p>
      <w:pPr>
        <w:pStyle w:val="BodyText"/>
        <w:spacing w:lineRule="auto" w:line="360"/>
        <w:ind w:firstLine="709"/>
        <w:jc w:val="both"/>
        <w:rPr/>
      </w:pPr>
      <w:r>
        <w:rPr/>
        <w:t>Дистрибутивы программы, скомпилированные под разные версии операционных систем семейства Microsoft Windows, находятся на компакт-диске с приложениями, предназначенными для развертывания серверной части Системы. Данный компакт-диск передается Заказчику в ходе приемки, в комплекте с проектной документацией.</w:t>
      </w:r>
    </w:p>
    <w:p>
      <w:pPr>
        <w:pStyle w:val="BodyText"/>
        <w:spacing w:lineRule="auto" w:line="360"/>
        <w:ind w:firstLine="709"/>
        <w:jc w:val="both"/>
        <w:rPr/>
      </w:pPr>
      <w:r>
        <w:rPr/>
        <w:t xml:space="preserve">Дистрибутивы программы также доступны в сети Интернет по адресу: </w:t>
      </w:r>
      <w:hyperlink r:id="rId14">
        <w:r>
          <w:rPr>
            <w:rStyle w:val="Style8"/>
          </w:rPr>
          <w:t>https://update.kaisa.ru/</w:t>
        </w:r>
      </w:hyperlink>
      <w:r>
        <w:rPr/>
        <w:t>.</w:t>
      </w:r>
    </w:p>
    <w:p>
      <w:pPr>
        <w:pStyle w:val="BodyText"/>
        <w:spacing w:before="4" w:after="0"/>
        <w:rPr>
          <w:sz w:val="16"/>
        </w:rPr>
      </w:pPr>
      <w:r>
        <w:rPr>
          <w:sz w:val="16"/>
        </w:rPr>
      </w:r>
    </w:p>
    <w:p>
      <w:pPr>
        <w:pStyle w:val="111"/>
        <w:numPr>
          <w:ilvl w:val="1"/>
          <w:numId w:val="5"/>
        </w:numPr>
        <w:tabs>
          <w:tab w:val="clear" w:pos="720"/>
          <w:tab w:val="left" w:pos="1380" w:leader="none"/>
          <w:tab w:val="left" w:pos="1381" w:leader="none"/>
        </w:tabs>
        <w:spacing w:before="92" w:after="0"/>
        <w:rPr>
          <w:rFonts w:ascii="Times New Roman" w:hAnsi="Times New Roman" w:cs="Times New Roman"/>
          <w:u w:val="none"/>
        </w:rPr>
      </w:pPr>
      <w:bookmarkStart w:id="12" w:name="_Toc137729070"/>
      <w:r>
        <w:rPr>
          <w:rFonts w:cs="Times New Roman" w:ascii="Times New Roman" w:hAnsi="Times New Roman"/>
          <w:u w:val="none"/>
        </w:rPr>
        <w:t>Установка Клиентского приложения</w:t>
      </w:r>
      <w:bookmarkEnd w:id="12"/>
    </w:p>
    <w:p>
      <w:pPr>
        <w:pStyle w:val="BodyText"/>
        <w:spacing w:before="10" w:after="0"/>
        <w:rPr>
          <w:rFonts w:ascii="Arial" w:hAnsi="Arial"/>
          <w:b/>
          <w:sz w:val="15"/>
        </w:rPr>
      </w:pPr>
      <w:r>
        <w:rPr>
          <w:rFonts w:ascii="Arial" w:hAnsi="Arial"/>
          <w:b/>
          <w:sz w:val="15"/>
        </w:rPr>
      </w:r>
    </w:p>
    <w:p>
      <w:pPr>
        <w:pStyle w:val="BodyText"/>
        <w:spacing w:lineRule="auto" w:line="360"/>
        <w:ind w:firstLine="709"/>
        <w:jc w:val="both"/>
        <w:rPr/>
      </w:pPr>
      <w:r>
        <w:rPr/>
        <w:t xml:space="preserve">Шаг 1. Сохраните на жесткий диск ПК дистрибутив программы (см. </w:t>
      </w:r>
      <w:hyperlink w:anchor="_bookmark9">
        <w:r>
          <w:rPr>
            <w:rStyle w:val="Style8"/>
          </w:rPr>
          <w:t>Состав и содержание</w:t>
        </w:r>
      </w:hyperlink>
      <w:r>
        <w:rPr/>
        <w:t xml:space="preserve"> </w:t>
      </w:r>
      <w:hyperlink w:anchor="_bookmark9">
        <w:r>
          <w:rPr>
            <w:rStyle w:val="Style8"/>
          </w:rPr>
          <w:t>дистрибутивного носителя данных</w:t>
        </w:r>
      </w:hyperlink>
      <w:r>
        <w:rPr/>
        <w:t>).</w:t>
      </w:r>
    </w:p>
    <w:p>
      <w:pPr>
        <w:pStyle w:val="BodyText"/>
        <w:spacing w:lineRule="auto" w:line="360"/>
        <w:ind w:firstLine="709"/>
        <w:jc w:val="both"/>
        <w:rPr/>
      </w:pPr>
      <w:r>
        <w:rPr/>
        <w:t>Шаг 2. Запустите исполняемый файл-установщик, соответствующий версии операционной системы Microsoft Windows, установленной на данном ПК.</w:t>
      </w:r>
    </w:p>
    <w:p>
      <w:pPr>
        <w:pStyle w:val="BodyText"/>
        <w:spacing w:lineRule="auto" w:line="360"/>
        <w:ind w:firstLine="709"/>
        <w:jc w:val="both"/>
        <w:rPr/>
      </w:pPr>
      <w:r>
        <w:rPr/>
        <w:t>Шаг 3. В окне выбора языка выберите язык, используемый во время установки. Шаг 4. Нажмите "Далее" в окне установщика (см. рис. 5.1).</w:t>
      </w:r>
    </w:p>
    <w:p>
      <w:pPr>
        <w:pStyle w:val="BodyText"/>
        <w:ind w:hanging="300" w:start="300"/>
        <w:rPr>
          <w:sz w:val="20"/>
        </w:rPr>
      </w:pPr>
      <w:r>
        <w:rPr/>
        <w:drawing>
          <wp:inline distT="0" distB="0" distL="0" distR="0">
            <wp:extent cx="6181725" cy="3838575"/>
            <wp:effectExtent l="0" t="0" r="0" b="0"/>
            <wp:docPr id="1" name="image1.png" descr="clip003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clip0036.bmp" title=""/>
                    <pic:cNvPicPr>
                      <a:picLocks noChangeAspect="1" noChangeArrowheads="1"/>
                    </pic:cNvPicPr>
                  </pic:nvPicPr>
                  <pic:blipFill>
                    <a:blip r:embed="rId15"/>
                    <a:stretch>
                      <a:fillRect/>
                    </a:stretch>
                  </pic:blipFill>
                  <pic:spPr bwMode="auto">
                    <a:xfrm>
                      <a:off x="0" y="0"/>
                      <a:ext cx="6181725" cy="3838575"/>
                    </a:xfrm>
                    <a:prstGeom prst="rect">
                      <a:avLst/>
                    </a:prstGeom>
                    <a:noFill/>
                  </pic:spPr>
                </pic:pic>
              </a:graphicData>
            </a:graphic>
          </wp:inline>
        </w:drawing>
      </w:r>
    </w:p>
    <w:p>
      <w:pPr>
        <w:pStyle w:val="BodyText"/>
        <w:ind w:hanging="300" w:start="300"/>
        <w:rPr/>
      </w:pPr>
      <w:r>
        <w:rPr/>
        <w:t>Рисунок 5.2.1.</w:t>
      </w:r>
    </w:p>
    <w:p>
      <w:pPr>
        <w:pStyle w:val="BodyText"/>
        <w:spacing w:before="7" w:after="0"/>
        <w:rPr/>
      </w:pPr>
      <w:r>
        <w:rPr/>
      </w:r>
    </w:p>
    <w:p>
      <w:pPr>
        <w:pStyle w:val="BodyText"/>
        <w:spacing w:lineRule="auto" w:line="360"/>
        <w:ind w:firstLine="709"/>
        <w:jc w:val="both"/>
        <w:rPr/>
      </w:pPr>
      <w:r>
        <w:rPr/>
        <w:t>Шаг 5. Выберите путь для установки приложения или оставьте путь по умолчанию (см. рис. 5.2).</w:t>
      </w:r>
    </w:p>
    <w:p>
      <w:pPr>
        <w:pStyle w:val="Normal"/>
        <w:rPr/>
      </w:pPr>
      <w:r>
        <w:rPr/>
      </w:r>
    </w:p>
    <w:p>
      <w:pPr>
        <w:pStyle w:val="BodyText"/>
        <w:ind w:hanging="300" w:start="300"/>
        <w:rPr>
          <w:sz w:val="20"/>
        </w:rPr>
      </w:pPr>
      <w:r>
        <w:rPr/>
        <w:drawing>
          <wp:inline distT="0" distB="0" distL="0" distR="0">
            <wp:extent cx="6233160" cy="4038600"/>
            <wp:effectExtent l="0" t="0" r="0" b="0"/>
            <wp:docPr id="2" name="image2.png" descr="clip0091.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descr="clip0091.bmp" title=""/>
                    <pic:cNvPicPr>
                      <a:picLocks noChangeAspect="1" noChangeArrowheads="1"/>
                    </pic:cNvPicPr>
                  </pic:nvPicPr>
                  <pic:blipFill>
                    <a:blip r:embed="rId16"/>
                    <a:stretch>
                      <a:fillRect/>
                    </a:stretch>
                  </pic:blipFill>
                  <pic:spPr bwMode="auto">
                    <a:xfrm>
                      <a:off x="0" y="0"/>
                      <a:ext cx="6233160" cy="4038600"/>
                    </a:xfrm>
                    <a:prstGeom prst="rect">
                      <a:avLst/>
                    </a:prstGeom>
                    <a:noFill/>
                  </pic:spPr>
                </pic:pic>
              </a:graphicData>
            </a:graphic>
          </wp:inline>
        </w:drawing>
      </w:r>
    </w:p>
    <w:p>
      <w:pPr>
        <w:pStyle w:val="BodyText"/>
        <w:ind w:hanging="300" w:start="300"/>
        <w:rPr/>
      </w:pPr>
      <w:r>
        <w:rPr/>
        <w:t>Рисунок 5.2.2</w:t>
      </w:r>
    </w:p>
    <w:p>
      <w:pPr>
        <w:pStyle w:val="BodyText"/>
        <w:ind w:hanging="300" w:start="300"/>
        <w:rPr>
          <w:sz w:val="20"/>
        </w:rPr>
      </w:pPr>
      <w:r>
        <w:rPr>
          <w:sz w:val="20"/>
        </w:rPr>
      </w:r>
    </w:p>
    <w:p>
      <w:pPr>
        <w:pStyle w:val="BodyText"/>
        <w:spacing w:before="9" w:after="0"/>
        <w:ind w:start="300" w:end="345"/>
        <w:jc w:val="both"/>
        <w:rPr/>
      </w:pPr>
      <w:r>
        <w:rPr/>
      </w:r>
    </w:p>
    <w:p>
      <w:pPr>
        <w:pStyle w:val="BodyText"/>
        <w:spacing w:lineRule="auto" w:line="360"/>
        <w:ind w:firstLine="709"/>
        <w:jc w:val="both"/>
        <w:rPr/>
      </w:pPr>
      <w:r>
        <w:rPr/>
        <w:t>Для установки программы в данный каталог в системах семейства Microsoft Windows могут потребоваться права администратора. При их отсутствии рекомендуется установка программы в директорию C:\Users\%имя_пользователя%\KAISA.</w:t>
      </w:r>
    </w:p>
    <w:p>
      <w:pPr>
        <w:pStyle w:val="BodyText"/>
        <w:spacing w:lineRule="auto" w:line="360"/>
        <w:ind w:firstLine="709"/>
        <w:jc w:val="both"/>
        <w:rPr/>
      </w:pPr>
      <w:r>
        <w:rPr/>
        <w:t>Шаг 6. Программа установки предложит создать папку и ярлык в меню "Пуск", ярлык на рабочем столе, после чего будет выведена сводка предстоящей установки (см. рис. 5.3).</w:t>
      </w:r>
    </w:p>
    <w:p>
      <w:pPr>
        <w:pStyle w:val="BodyText"/>
        <w:ind w:hanging="300" w:start="300"/>
        <w:rPr>
          <w:sz w:val="20"/>
        </w:rPr>
      </w:pPr>
      <w:r>
        <w:rPr/>
        <w:drawing>
          <wp:inline distT="0" distB="0" distL="0" distR="0">
            <wp:extent cx="6210300" cy="4067175"/>
            <wp:effectExtent l="0" t="0" r="0" b="0"/>
            <wp:docPr id="3" name="image3.png" descr="clip003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png" descr="clip0039.bmp" title=""/>
                    <pic:cNvPicPr>
                      <a:picLocks noChangeAspect="1" noChangeArrowheads="1"/>
                    </pic:cNvPicPr>
                  </pic:nvPicPr>
                  <pic:blipFill>
                    <a:blip r:embed="rId17"/>
                    <a:stretch>
                      <a:fillRect/>
                    </a:stretch>
                  </pic:blipFill>
                  <pic:spPr bwMode="auto">
                    <a:xfrm>
                      <a:off x="0" y="0"/>
                      <a:ext cx="6210300" cy="4067175"/>
                    </a:xfrm>
                    <a:prstGeom prst="rect">
                      <a:avLst/>
                    </a:prstGeom>
                    <a:noFill/>
                  </pic:spPr>
                </pic:pic>
              </a:graphicData>
            </a:graphic>
          </wp:inline>
        </w:drawing>
      </w:r>
    </w:p>
    <w:p>
      <w:pPr>
        <w:pStyle w:val="BodyText"/>
        <w:ind w:hanging="300" w:start="300"/>
        <w:rPr/>
      </w:pPr>
      <w:r>
        <w:rPr/>
        <w:t>Рисунок 5.2.3.</w:t>
      </w:r>
    </w:p>
    <w:p>
      <w:pPr>
        <w:pStyle w:val="BodyText"/>
        <w:spacing w:before="10" w:after="0"/>
        <w:rPr/>
      </w:pPr>
      <w:r>
        <w:rPr/>
      </w:r>
    </w:p>
    <w:p>
      <w:pPr>
        <w:sectPr>
          <w:footerReference w:type="even" r:id="rId18"/>
          <w:footerReference w:type="default" r:id="rId19"/>
          <w:footerReference w:type="first" r:id="rId20"/>
          <w:type w:val="nextPage"/>
          <w:pgSz w:w="11906" w:h="16838"/>
          <w:pgMar w:left="1276" w:right="851" w:gutter="0" w:header="0" w:top="1134" w:footer="942" w:bottom="1134"/>
          <w:pgNumType w:fmt="decimal"/>
          <w:formProt w:val="false"/>
          <w:textDirection w:val="lrTb"/>
          <w:docGrid w:type="default" w:linePitch="299" w:charSpace="0"/>
        </w:sectPr>
        <w:pStyle w:val="BodyText"/>
        <w:spacing w:lineRule="auto" w:line="360"/>
        <w:ind w:firstLine="851"/>
        <w:jc w:val="both"/>
        <w:rPr/>
      </w:pPr>
      <w:r>
        <w:rPr/>
        <w:t>Шаг 7. Установите программу.</w:t>
      </w:r>
    </w:p>
    <w:p>
      <w:pPr>
        <w:pStyle w:val="111"/>
        <w:numPr>
          <w:ilvl w:val="1"/>
          <w:numId w:val="5"/>
        </w:numPr>
        <w:tabs>
          <w:tab w:val="clear" w:pos="720"/>
          <w:tab w:val="left" w:pos="1380" w:leader="none"/>
          <w:tab w:val="left" w:pos="1381" w:leader="none"/>
        </w:tabs>
        <w:spacing w:before="92" w:after="0"/>
        <w:rPr>
          <w:u w:val="none"/>
        </w:rPr>
      </w:pPr>
      <w:bookmarkStart w:id="13" w:name="_Toc137729071"/>
      <w:r>
        <w:rPr>
          <w:rFonts w:cs="Times New Roman" w:ascii="Times New Roman" w:hAnsi="Times New Roman"/>
          <w:u w:val="none"/>
        </w:rPr>
        <w:t>Настройка подключения к серверу</w:t>
      </w:r>
      <w:bookmarkEnd w:id="13"/>
    </w:p>
    <w:p>
      <w:pPr>
        <w:pStyle w:val="BodyText"/>
        <w:spacing w:before="10" w:after="0"/>
        <w:rPr>
          <w:rFonts w:ascii="Arial" w:hAnsi="Arial"/>
          <w:b/>
          <w:sz w:val="15"/>
        </w:rPr>
      </w:pPr>
      <w:r>
        <w:rPr>
          <w:rFonts w:ascii="Arial" w:hAnsi="Arial"/>
          <w:b/>
          <w:sz w:val="15"/>
        </w:rPr>
      </w:r>
    </w:p>
    <w:p>
      <w:pPr>
        <w:pStyle w:val="BodyText"/>
        <w:spacing w:lineRule="auto" w:line="360"/>
        <w:ind w:firstLine="709"/>
        <w:jc w:val="both"/>
        <w:rPr/>
      </w:pPr>
      <w:r>
        <w:rPr/>
        <w:t>Шаг 1. Запустите программу, совершив двойной щелчок левой кнопкой мыши по ярлыку программы на рабочем столе (если имеется) или в меню "Пуск" ("Пуск" - "Все программы" - "КАИСА" - "КАИСА").</w:t>
      </w:r>
    </w:p>
    <w:p>
      <w:pPr>
        <w:pStyle w:val="BodyText"/>
        <w:spacing w:lineRule="auto" w:line="360"/>
        <w:ind w:firstLine="709"/>
        <w:jc w:val="both"/>
        <w:rPr/>
      </w:pPr>
      <w:r>
        <w:rPr/>
        <w:t>Шаг 2. Программа выведет на экран предупреждение о невозможности загрузить параметры сервера, затем откроется окно "Список серверов". Для добавления сервера необходимо нажать кнопку "Добавить" (см. рис. 5.3.1).</w:t>
      </w:r>
    </w:p>
    <w:p>
      <w:pPr>
        <w:pStyle w:val="BodyText"/>
        <w:ind w:hanging="300" w:start="300"/>
        <w:rPr>
          <w:sz w:val="20"/>
        </w:rPr>
      </w:pPr>
      <w:r>
        <w:rPr/>
        <w:drawing>
          <wp:inline distT="0" distB="0" distL="0" distR="0">
            <wp:extent cx="6219825" cy="3761740"/>
            <wp:effectExtent l="0" t="0" r="0" b="0"/>
            <wp:docPr id="4" name="image4.png" descr="clip013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descr="clip0136.bmp" title=""/>
                    <pic:cNvPicPr>
                      <a:picLocks noChangeAspect="1" noChangeArrowheads="1"/>
                    </pic:cNvPicPr>
                  </pic:nvPicPr>
                  <pic:blipFill>
                    <a:blip r:embed="rId21"/>
                    <a:stretch>
                      <a:fillRect/>
                    </a:stretch>
                  </pic:blipFill>
                  <pic:spPr bwMode="auto">
                    <a:xfrm>
                      <a:off x="0" y="0"/>
                      <a:ext cx="6219825" cy="3761740"/>
                    </a:xfrm>
                    <a:prstGeom prst="rect">
                      <a:avLst/>
                    </a:prstGeom>
                    <a:noFill/>
                  </pic:spPr>
                </pic:pic>
              </a:graphicData>
            </a:graphic>
          </wp:inline>
        </w:drawing>
      </w:r>
    </w:p>
    <w:p>
      <w:pPr>
        <w:pStyle w:val="BodyText"/>
        <w:ind w:hanging="300" w:start="300"/>
        <w:rPr/>
      </w:pPr>
      <w:r>
        <w:rPr/>
        <w:t>Рисунок 5.3.1.</w:t>
      </w:r>
    </w:p>
    <w:p>
      <w:pPr>
        <w:pStyle w:val="BodyText"/>
        <w:ind w:hanging="300" w:start="300"/>
        <w:rPr>
          <w:sz w:val="20"/>
        </w:rPr>
      </w:pPr>
      <w:r>
        <w:rPr>
          <w:sz w:val="20"/>
        </w:rPr>
      </w:r>
    </w:p>
    <w:p>
      <w:pPr>
        <w:sectPr>
          <w:footerReference w:type="even" r:id="rId22"/>
          <w:footerReference w:type="default" r:id="rId23"/>
          <w:footerReference w:type="first" r:id="rId24"/>
          <w:type w:val="nextPage"/>
          <w:pgSz w:w="11906" w:h="16838"/>
          <w:pgMar w:left="1276" w:right="851" w:gutter="0" w:header="0" w:top="1134" w:footer="942" w:bottom="1134"/>
          <w:pgNumType w:fmt="decimal"/>
          <w:formProt w:val="false"/>
          <w:textDirection w:val="lrTb"/>
          <w:docGrid w:type="default" w:linePitch="299" w:charSpace="0"/>
        </w:sectPr>
        <w:pStyle w:val="BodyText"/>
        <w:spacing w:lineRule="auto" w:line="360"/>
        <w:ind w:firstLine="709"/>
        <w:jc w:val="both"/>
        <w:rPr/>
      </w:pPr>
      <w:r>
        <w:rPr/>
        <w:t>Шаг 3. В появившейся строке ввести значения для названия и адреса сервера (обязательно), а также логина и пароля пользователя программы (опционально). Для ввода значения установить курсор на соответствующее поле и дважды щелкнуть по нему левой клавишей мыши. После ввода значения в каждом поле требуется сохранить его нажатием клавиши Enter (Ввод) на клавиатуре. По завершении ввода нажать кнопку "Сохранить" (см. рис. 5.3.2).</w:t>
      </w:r>
    </w:p>
    <w:p>
      <w:pPr>
        <w:pStyle w:val="BodyText"/>
        <w:ind w:hanging="442" w:start="300"/>
        <w:rPr>
          <w:sz w:val="20"/>
        </w:rPr>
      </w:pPr>
      <w:r>
        <w:rPr/>
        <w:drawing>
          <wp:inline distT="0" distB="0" distL="0" distR="0">
            <wp:extent cx="6286500" cy="3804920"/>
            <wp:effectExtent l="0" t="0" r="0" b="0"/>
            <wp:docPr id="5" name="image5.png" descr="clip013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descr="clip0139.bmp" title=""/>
                    <pic:cNvPicPr>
                      <a:picLocks noChangeAspect="1" noChangeArrowheads="1"/>
                    </pic:cNvPicPr>
                  </pic:nvPicPr>
                  <pic:blipFill>
                    <a:blip r:embed="rId25"/>
                    <a:stretch>
                      <a:fillRect/>
                    </a:stretch>
                  </pic:blipFill>
                  <pic:spPr bwMode="auto">
                    <a:xfrm>
                      <a:off x="0" y="0"/>
                      <a:ext cx="6286500" cy="3804920"/>
                    </a:xfrm>
                    <a:prstGeom prst="rect">
                      <a:avLst/>
                    </a:prstGeom>
                    <a:noFill/>
                  </pic:spPr>
                </pic:pic>
              </a:graphicData>
            </a:graphic>
          </wp:inline>
        </w:drawing>
      </w:r>
    </w:p>
    <w:p>
      <w:pPr>
        <w:pStyle w:val="BodyText"/>
        <w:rPr/>
      </w:pPr>
      <w:r>
        <w:rPr/>
        <w:t>Рисунок 5.3.2.</w:t>
      </w:r>
    </w:p>
    <w:p>
      <w:pPr>
        <w:pStyle w:val="BodyText"/>
        <w:spacing w:lineRule="auto" w:line="360"/>
        <w:ind w:firstLine="709"/>
        <w:jc w:val="both"/>
        <w:rPr/>
      </w:pPr>
      <w:r>
        <w:rPr/>
        <w:t>Если необходимо добавить еще один сервер или изменить параметры добавленного ранее, необходимо запустить программу, дождаться появления окна "Вход в систему", зажать клавишу Ctrl на клавиатуре и сделать двойной щелчок левой клавишей мыши по слову "Сервер"(см. рис. 5.3.3).</w:t>
      </w:r>
    </w:p>
    <w:p>
      <w:pPr>
        <w:pStyle w:val="BodyText"/>
        <w:ind w:hanging="300" w:start="300"/>
        <w:rPr>
          <w:sz w:val="20"/>
        </w:rPr>
      </w:pPr>
      <w:r>
        <w:rPr/>
        <w:drawing>
          <wp:inline distT="0" distB="0" distL="0" distR="0">
            <wp:extent cx="5982335" cy="3981450"/>
            <wp:effectExtent l="0" t="0" r="0" b="0"/>
            <wp:docPr id="6" name="image6.jpeg" descr="clip003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jpeg" descr="clip0034.bmp" title=""/>
                    <pic:cNvPicPr>
                      <a:picLocks noChangeAspect="1" noChangeArrowheads="1"/>
                    </pic:cNvPicPr>
                  </pic:nvPicPr>
                  <pic:blipFill>
                    <a:blip r:embed="rId26"/>
                    <a:stretch>
                      <a:fillRect/>
                    </a:stretch>
                  </pic:blipFill>
                  <pic:spPr bwMode="auto">
                    <a:xfrm>
                      <a:off x="0" y="0"/>
                      <a:ext cx="5982335" cy="3981450"/>
                    </a:xfrm>
                    <a:prstGeom prst="rect">
                      <a:avLst/>
                    </a:prstGeom>
                    <a:noFill/>
                  </pic:spPr>
                </pic:pic>
              </a:graphicData>
            </a:graphic>
          </wp:inline>
        </w:drawing>
      </w:r>
    </w:p>
    <w:p>
      <w:pPr>
        <w:pStyle w:val="BodyText"/>
        <w:rPr/>
      </w:pPr>
      <w:r>
        <w:rPr/>
        <w:t>Рисунок 5.3.3.</w:t>
      </w:r>
    </w:p>
    <w:p>
      <w:pPr>
        <w:pStyle w:val="BodyText"/>
        <w:spacing w:before="4" w:after="0"/>
        <w:rPr>
          <w:sz w:val="23"/>
        </w:rPr>
      </w:pPr>
      <w:r>
        <w:rPr>
          <w:sz w:val="23"/>
        </w:rPr>
      </w:r>
    </w:p>
    <w:p>
      <w:pPr>
        <w:pStyle w:val="BodyText"/>
        <w:spacing w:lineRule="auto" w:line="360"/>
        <w:ind w:firstLine="851"/>
        <w:jc w:val="both"/>
        <w:rPr/>
      </w:pPr>
      <w:r>
        <w:rPr/>
        <w:t>Если окно "Вход в систему" не появляется при запуске программы, необходимо войти в программу и снять отметку с пункта "Запомнить пароль" в меню "Сервис" главного меню (см. рис. 5.3.4).</w:t>
      </w:r>
    </w:p>
    <w:p>
      <w:pPr>
        <w:pStyle w:val="Normal"/>
        <w:jc w:val="both"/>
        <w:rPr/>
      </w:pPr>
      <w:r>
        <w:rPr/>
      </w:r>
    </w:p>
    <w:p>
      <w:pPr>
        <w:pStyle w:val="BodyText"/>
        <w:ind w:hanging="300" w:start="300"/>
        <w:rPr>
          <w:sz w:val="20"/>
        </w:rPr>
      </w:pPr>
      <w:r>
        <w:rPr/>
        <w:drawing>
          <wp:inline distT="0" distB="0" distL="0" distR="0">
            <wp:extent cx="6286500" cy="3968750"/>
            <wp:effectExtent l="0" t="0" r="0" b="0"/>
            <wp:docPr id="7" name="image7.png" descr="clip014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png" descr="clip0144.bmp" title=""/>
                    <pic:cNvPicPr>
                      <a:picLocks noChangeAspect="1" noChangeArrowheads="1"/>
                    </pic:cNvPicPr>
                  </pic:nvPicPr>
                  <pic:blipFill>
                    <a:blip r:embed="rId27"/>
                    <a:stretch>
                      <a:fillRect/>
                    </a:stretch>
                  </pic:blipFill>
                  <pic:spPr bwMode="auto">
                    <a:xfrm>
                      <a:off x="0" y="0"/>
                      <a:ext cx="6286500" cy="3968750"/>
                    </a:xfrm>
                    <a:prstGeom prst="rect">
                      <a:avLst/>
                    </a:prstGeom>
                    <a:noFill/>
                  </pic:spPr>
                </pic:pic>
              </a:graphicData>
            </a:graphic>
          </wp:inline>
        </w:drawing>
      </w:r>
    </w:p>
    <w:p>
      <w:pPr>
        <w:pStyle w:val="BodyText"/>
        <w:rPr/>
      </w:pPr>
      <w:r>
        <w:rPr/>
        <w:t>Рисунок 5.3.4.</w:t>
      </w:r>
    </w:p>
    <w:p>
      <w:pPr>
        <w:pStyle w:val="BodyText"/>
        <w:rPr>
          <w:sz w:val="20"/>
        </w:rPr>
      </w:pPr>
      <w:r>
        <w:rPr>
          <w:sz w:val="20"/>
        </w:rPr>
      </w:r>
    </w:p>
    <w:p>
      <w:pPr>
        <w:pStyle w:val="111"/>
        <w:numPr>
          <w:ilvl w:val="1"/>
          <w:numId w:val="5"/>
        </w:numPr>
        <w:tabs>
          <w:tab w:val="clear" w:pos="720"/>
          <w:tab w:val="left" w:pos="1380" w:leader="none"/>
          <w:tab w:val="left" w:pos="1381" w:leader="none"/>
        </w:tabs>
        <w:spacing w:before="92" w:after="0"/>
        <w:rPr>
          <w:rFonts w:ascii="Times New Roman" w:hAnsi="Times New Roman" w:cs="Times New Roman"/>
          <w:u w:val="none"/>
        </w:rPr>
      </w:pPr>
      <w:bookmarkStart w:id="14" w:name="_Toc137729072"/>
      <w:r>
        <w:rPr>
          <w:rFonts w:cs="Times New Roman" w:ascii="Times New Roman" w:hAnsi="Times New Roman"/>
          <w:u w:val="none"/>
        </w:rPr>
        <w:t>Порядок проверки работоспособности</w:t>
      </w:r>
      <w:bookmarkEnd w:id="14"/>
    </w:p>
    <w:p>
      <w:pPr>
        <w:pStyle w:val="BodyText"/>
        <w:spacing w:before="10" w:after="0"/>
        <w:rPr>
          <w:rFonts w:ascii="Arial" w:hAnsi="Arial"/>
          <w:b/>
          <w:sz w:val="15"/>
        </w:rPr>
      </w:pPr>
      <w:r>
        <w:rPr>
          <w:rFonts w:ascii="Arial" w:hAnsi="Arial"/>
          <w:b/>
          <w:sz w:val="15"/>
        </w:rPr>
      </w:r>
    </w:p>
    <w:p>
      <w:pPr>
        <w:pStyle w:val="BodyText"/>
        <w:spacing w:lineRule="auto" w:line="360"/>
        <w:ind w:firstLine="851"/>
        <w:jc w:val="both"/>
        <w:rPr/>
      </w:pPr>
      <w:r>
        <w:rPr/>
        <w:t>Предварительные</w:t>
        <w:tab/>
        <w:t>условия,</w:t>
        <w:tab/>
        <w:t>успешное</w:t>
        <w:tab/>
        <w:t>выполнение</w:t>
        <w:tab/>
        <w:t>которых необходимо для проверки работоспособности программы:</w:t>
      </w:r>
    </w:p>
    <w:p>
      <w:pPr>
        <w:pStyle w:val="BodyText"/>
        <w:numPr>
          <w:ilvl w:val="0"/>
          <w:numId w:val="7"/>
        </w:numPr>
        <w:spacing w:lineRule="auto" w:line="360"/>
        <w:jc w:val="both"/>
        <w:rPr/>
      </w:pPr>
      <w:r>
        <w:rPr/>
        <w:t>Установка серверной части Системы (подробнее см. Руководство системного администратора);</w:t>
      </w:r>
    </w:p>
    <w:p>
      <w:pPr>
        <w:pStyle w:val="BodyText"/>
        <w:numPr>
          <w:ilvl w:val="0"/>
          <w:numId w:val="7"/>
        </w:numPr>
        <w:spacing w:lineRule="auto" w:line="360"/>
        <w:jc w:val="both"/>
        <w:rPr/>
      </w:pPr>
      <w:r>
        <w:rPr/>
        <w:t xml:space="preserve">Соответствие конфигурации ПК системным требованиям, перечисленным в разделе </w:t>
      </w:r>
      <w:hyperlink w:anchor="_bookmark7">
        <w:r>
          <w:rPr>
            <w:rStyle w:val="Style8"/>
          </w:rPr>
          <w:t>Назначение и</w:t>
        </w:r>
      </w:hyperlink>
      <w:r>
        <w:rPr/>
        <w:t xml:space="preserve"> </w:t>
      </w:r>
      <w:hyperlink w:anchor="_bookmark7">
        <w:r>
          <w:rPr>
            <w:rStyle w:val="Style8"/>
          </w:rPr>
          <w:t xml:space="preserve">условия применения </w:t>
        </w:r>
      </w:hyperlink>
      <w:r>
        <w:rPr/>
        <w:t>настоящего Руководства.</w:t>
      </w:r>
    </w:p>
    <w:p>
      <w:pPr>
        <w:pStyle w:val="BodyText"/>
        <w:numPr>
          <w:ilvl w:val="0"/>
          <w:numId w:val="7"/>
        </w:numPr>
        <w:spacing w:lineRule="auto" w:line="360"/>
        <w:jc w:val="both"/>
        <w:rPr/>
      </w:pPr>
      <w:r>
        <w:rPr/>
        <w:t xml:space="preserve">Установка программы и настройка доступа к серверу (подробнее см. раздел </w:t>
      </w:r>
      <w:hyperlink w:anchor="_bookmark8">
        <w:r>
          <w:rPr>
            <w:rStyle w:val="Style8"/>
          </w:rPr>
          <w:t>Подготовка к работе</w:t>
        </w:r>
      </w:hyperlink>
      <w:r>
        <w:rPr/>
        <w:t xml:space="preserve"> настоящего Руководства);</w:t>
      </w:r>
    </w:p>
    <w:p>
      <w:pPr>
        <w:pStyle w:val="BodyText"/>
        <w:numPr>
          <w:ilvl w:val="0"/>
          <w:numId w:val="7"/>
        </w:numPr>
        <w:spacing w:lineRule="auto" w:line="360"/>
        <w:jc w:val="both"/>
        <w:rPr/>
      </w:pPr>
      <w:r>
        <w:rPr/>
        <w:t>Создание учетной записи пользователя в БД и наличие у пользователя учетных данных для входа в систему: логина и пароля.</w:t>
      </w:r>
    </w:p>
    <w:p>
      <w:pPr>
        <w:pStyle w:val="BodyText"/>
        <w:ind w:start="494"/>
        <w:rPr/>
      </w:pPr>
      <w:r>
        <w:rPr/>
        <w:t>Программа</w:t>
      </w:r>
      <w:r>
        <w:rPr>
          <w:spacing w:val="-6"/>
        </w:rPr>
        <w:t xml:space="preserve"> </w:t>
      </w:r>
      <w:r>
        <w:rPr/>
        <w:t>считается</w:t>
      </w:r>
      <w:r>
        <w:rPr>
          <w:spacing w:val="-4"/>
        </w:rPr>
        <w:t xml:space="preserve"> </w:t>
      </w:r>
      <w:r>
        <w:rPr/>
        <w:t>работоспособной,</w:t>
      </w:r>
      <w:r>
        <w:rPr>
          <w:spacing w:val="-4"/>
        </w:rPr>
        <w:t xml:space="preserve"> </w:t>
      </w:r>
      <w:r>
        <w:rPr/>
        <w:t>если</w:t>
      </w:r>
      <w:r>
        <w:rPr>
          <w:spacing w:val="-2"/>
        </w:rPr>
        <w:t xml:space="preserve"> </w:t>
      </w:r>
      <w:r>
        <w:rPr/>
        <w:t>успешно</w:t>
      </w:r>
      <w:r>
        <w:rPr>
          <w:spacing w:val="-4"/>
        </w:rPr>
        <w:t xml:space="preserve"> </w:t>
      </w:r>
      <w:r>
        <w:rPr/>
        <w:t>выполняются</w:t>
      </w:r>
      <w:r>
        <w:rPr>
          <w:spacing w:val="-4"/>
        </w:rPr>
        <w:t xml:space="preserve"> </w:t>
      </w:r>
      <w:r>
        <w:rPr/>
        <w:t>следующие</w:t>
      </w:r>
      <w:r>
        <w:rPr>
          <w:spacing w:val="-2"/>
        </w:rPr>
        <w:t xml:space="preserve"> </w:t>
      </w:r>
      <w:r>
        <w:rPr/>
        <w:t>условия:</w:t>
      </w:r>
    </w:p>
    <w:p>
      <w:pPr>
        <w:pStyle w:val="BodyText"/>
        <w:spacing w:before="2" w:after="0"/>
        <w:rPr/>
      </w:pPr>
      <w:r>
        <w:rPr/>
      </w:r>
    </w:p>
    <w:p>
      <w:pPr>
        <w:pStyle w:val="BodyText"/>
        <w:numPr>
          <w:ilvl w:val="0"/>
          <w:numId w:val="7"/>
        </w:numPr>
        <w:spacing w:lineRule="auto" w:line="360"/>
        <w:jc w:val="both"/>
        <w:rPr/>
      </w:pPr>
      <w:r>
        <w:rPr/>
        <w:t>Осуществляется успешный вход в программу с использованием учетных данных пользователя: логина и пароля;</w:t>
      </w:r>
    </w:p>
    <w:p>
      <w:pPr>
        <w:pStyle w:val="BodyText"/>
        <w:numPr>
          <w:ilvl w:val="0"/>
          <w:numId w:val="7"/>
        </w:numPr>
        <w:spacing w:lineRule="auto" w:line="360"/>
        <w:jc w:val="both"/>
        <w:rPr/>
      </w:pPr>
      <w:r>
        <w:rPr/>
        <w:t>Имеется доступ к объектам всех типов, наличие которых предусмотрено ролью текущего пользователя программы.</w:t>
      </w:r>
    </w:p>
    <w:p>
      <w:pPr>
        <w:pStyle w:val="Normal"/>
        <w:spacing w:lineRule="auto" w:line="238"/>
        <w:rPr>
          <w:sz w:val="24"/>
        </w:rPr>
      </w:pPr>
      <w:r>
        <w:rPr>
          <w:sz w:val="24"/>
        </w:rPr>
      </w:r>
    </w:p>
    <w:p>
      <w:pPr>
        <w:pStyle w:val="111"/>
        <w:numPr>
          <w:ilvl w:val="1"/>
          <w:numId w:val="5"/>
        </w:numPr>
        <w:tabs>
          <w:tab w:val="clear" w:pos="720"/>
          <w:tab w:val="left" w:pos="1380" w:leader="none"/>
          <w:tab w:val="left" w:pos="1381" w:leader="none"/>
        </w:tabs>
        <w:spacing w:lineRule="auto" w:line="238" w:before="92" w:after="0"/>
        <w:rPr/>
      </w:pPr>
      <w:bookmarkStart w:id="15" w:name="_Toc137729073"/>
      <w:r>
        <w:rPr>
          <w:rFonts w:cs="Times New Roman" w:ascii="Times New Roman" w:hAnsi="Times New Roman"/>
          <w:u w:val="none"/>
        </w:rPr>
        <w:t xml:space="preserve">Подготовка к работе для операционной системы </w:t>
      </w:r>
      <w:r>
        <w:rPr>
          <w:rFonts w:cs="Times New Roman" w:ascii="Times New Roman" w:hAnsi="Times New Roman"/>
          <w:u w:val="none"/>
          <w:lang w:val="en-US"/>
        </w:rPr>
        <w:t>Linux</w:t>
      </w:r>
      <w:bookmarkEnd w:id="15"/>
    </w:p>
    <w:p>
      <w:pPr>
        <w:pStyle w:val="111"/>
        <w:tabs>
          <w:tab w:val="clear" w:pos="720"/>
          <w:tab w:val="left" w:pos="1380" w:leader="none"/>
          <w:tab w:val="left" w:pos="1381" w:leader="none"/>
        </w:tabs>
        <w:spacing w:lineRule="auto" w:line="238" w:before="92" w:after="0"/>
        <w:rPr>
          <w:rFonts w:ascii="Times New Roman" w:hAnsi="Times New Roman" w:cs="Times New Roman"/>
          <w:u w:val="none" w:color="000000"/>
        </w:rPr>
      </w:pPr>
      <w:r>
        <w:rPr>
          <w:rFonts w:cs="Times New Roman" w:ascii="Times New Roman" w:hAnsi="Times New Roman"/>
          <w:u w:val="none" w:color="000000"/>
        </w:rPr>
      </w:r>
    </w:p>
    <w:p>
      <w:pPr>
        <w:pStyle w:val="BodyText"/>
        <w:spacing w:lineRule="auto" w:line="360"/>
        <w:ind w:firstLine="851"/>
        <w:jc w:val="both"/>
        <w:rPr/>
      </w:pPr>
      <w:r>
        <w:rPr/>
        <w:t>Для установки программы необходимо скачать установочный файл «КАИСА» (</w:t>
      </w:r>
      <w:r>
        <w:rPr>
          <w:lang w:val="en-US"/>
        </w:rPr>
        <w:t>KaisaDC</w:t>
      </w:r>
      <w:r>
        <w:rPr/>
        <w:t>_</w:t>
      </w:r>
      <w:r>
        <w:rPr>
          <w:lang w:val="en-US"/>
        </w:rPr>
        <w:t>linux</w:t>
      </w:r>
      <w:r>
        <w:rPr/>
        <w:t>_</w:t>
      </w:r>
      <w:r>
        <w:rPr>
          <w:lang w:val="en-US"/>
        </w:rPr>
        <w:t>x</w:t>
      </w:r>
      <w:r>
        <w:rPr/>
        <w:t>64.</w:t>
      </w:r>
      <w:r>
        <w:rPr>
          <w:lang w:val="en-US"/>
        </w:rPr>
        <w:t>run</w:t>
      </w:r>
      <w:r>
        <w:rPr/>
        <w:t xml:space="preserve">)   по ссылке </w:t>
      </w:r>
      <w:hyperlink r:id="rId28">
        <w:r>
          <w:rPr>
            <w:rStyle w:val="Hyperlink"/>
          </w:rPr>
          <w:t>https://update.kaisa.ru</w:t>
        </w:r>
      </w:hyperlink>
    </w:p>
    <w:p>
      <w:pPr>
        <w:pStyle w:val="BodyText"/>
        <w:spacing w:lineRule="auto" w:line="360"/>
        <w:ind w:firstLine="851"/>
        <w:jc w:val="both"/>
        <w:rPr/>
      </w:pPr>
      <w:r>
        <w:rPr/>
        <w:t>Для установки клиентского приложения КАИСА4 на операционные системы Linux предусмотрены два режима: стандартный (графический) и текстовый (консольный).</w:t>
      </w:r>
    </w:p>
    <w:p>
      <w:pPr>
        <w:pStyle w:val="BodyText"/>
        <w:spacing w:lineRule="auto" w:line="360"/>
        <w:ind w:hanging="0"/>
        <w:jc w:val="both"/>
        <w:rPr/>
      </w:pPr>
      <w:r>
        <w:rPr>
          <w:b/>
          <w:bCs/>
        </w:rPr>
        <w:t>Стандартная установка</w:t>
      </w:r>
      <w:r>
        <w:rPr/>
        <w:t xml:space="preserve"> (для большинства дистрибутивов Linux)</w:t>
      </w:r>
    </w:p>
    <w:p>
      <w:pPr>
        <w:pStyle w:val="BodyText"/>
        <w:spacing w:lineRule="auto" w:line="360"/>
        <w:ind w:hanging="0"/>
        <w:jc w:val="both"/>
        <w:rPr/>
      </w:pPr>
      <w:r>
        <w:rPr/>
        <w:t>Данный режим предназначен для дистрибутивов Linux, оснащенных графической оболочкой и поддерживающих библиотеку GTK+.</w:t>
      </w:r>
    </w:p>
    <w:p>
      <w:pPr>
        <w:pStyle w:val="BodyText"/>
        <w:numPr>
          <w:ilvl w:val="0"/>
          <w:numId w:val="13"/>
        </w:numPr>
        <w:spacing w:lineRule="auto" w:line="360"/>
        <w:jc w:val="both"/>
        <w:rPr/>
      </w:pPr>
      <w:r>
        <w:rPr/>
        <w:t>Предоставление прав на исполнение:</w:t>
      </w:r>
    </w:p>
    <w:p>
      <w:pPr>
        <w:pStyle w:val="BodyText"/>
        <w:spacing w:lineRule="auto" w:line="360"/>
        <w:ind w:hanging="0" w:start="720"/>
        <w:jc w:val="both"/>
        <w:rPr/>
      </w:pPr>
      <w:r>
        <w:rPr/>
        <w:t>Открыть свойства файла "KaisaDC_linux_x64.run" и установить флаг "Разрешить выполнение файла как программы".</w:t>
      </w:r>
    </w:p>
    <w:p>
      <w:pPr>
        <w:pStyle w:val="BodyText"/>
        <w:spacing w:lineRule="auto" w:line="360"/>
        <w:ind w:hanging="0" w:start="720"/>
        <w:jc w:val="both"/>
        <w:rPr/>
      </w:pPr>
      <w:r>
        <w:rPr/>
        <w:t>В качестве альтернативы, выполнить команду "chmod +x KaisaDC_linux_x64.run" в терминале.</w:t>
      </w:r>
    </w:p>
    <w:p>
      <w:pPr>
        <w:pStyle w:val="BodyText"/>
        <w:numPr>
          <w:ilvl w:val="0"/>
          <w:numId w:val="12"/>
        </w:numPr>
        <w:spacing w:lineRule="auto" w:line="360"/>
        <w:jc w:val="both"/>
        <w:rPr/>
      </w:pPr>
      <w:r>
        <w:rPr/>
        <w:t>Осуществить запуск файла "KaisaDC_linux_x64.run" двойным нажатием.</w:t>
      </w:r>
    </w:p>
    <w:p>
      <w:pPr>
        <w:pStyle w:val="BodyText"/>
        <w:numPr>
          <w:ilvl w:val="0"/>
          <w:numId w:val="12"/>
        </w:numPr>
        <w:spacing w:lineRule="auto" w:line="360"/>
        <w:jc w:val="both"/>
        <w:rPr/>
      </w:pPr>
      <w:r>
        <w:rPr/>
        <w:t>Следование инструкциям мастера установки:</w:t>
      </w:r>
    </w:p>
    <w:p>
      <w:pPr>
        <w:pStyle w:val="BodyText"/>
        <w:spacing w:lineRule="auto" w:line="360"/>
        <w:ind w:hanging="0" w:start="720"/>
        <w:jc w:val="both"/>
        <w:rPr/>
      </w:pPr>
      <w:r>
        <w:rPr/>
        <w:t>В графическом мастере установки следовать предложенным шагам. Рекомендуется использовать путь установки, предлагаемый по умолчанию.</w:t>
      </w:r>
    </w:p>
    <w:p>
      <w:pPr>
        <w:pStyle w:val="BodyText"/>
        <w:spacing w:lineRule="auto" w:line="360"/>
        <w:ind w:firstLine="851"/>
        <w:jc w:val="both"/>
        <w:rPr/>
      </w:pPr>
      <w:r>
        <w:rPr/>
      </w:r>
    </w:p>
    <w:p>
      <w:pPr>
        <w:pStyle w:val="BodyText"/>
        <w:spacing w:lineRule="auto" w:line="360"/>
        <w:ind w:firstLine="851"/>
        <w:jc w:val="both"/>
        <w:rPr/>
      </w:pPr>
      <w:r>
        <w:rPr/>
        <w:t xml:space="preserve">В случае возникновения затруднений в процессе стандартной установки рекомендуется использовать текстовый режим установки (см. </w:t>
      </w:r>
      <w:r>
        <w:rPr/>
        <w:t>следующий раздел</w:t>
      </w:r>
      <w:r>
        <w:rPr/>
        <w:t>).</w:t>
      </w:r>
    </w:p>
    <w:p>
      <w:pPr>
        <w:pStyle w:val="BodyText"/>
        <w:spacing w:lineRule="auto" w:line="360"/>
        <w:ind w:firstLine="851"/>
        <w:jc w:val="both"/>
        <w:rPr/>
      </w:pPr>
      <w:r>
        <w:rPr/>
      </w:r>
    </w:p>
    <w:p>
      <w:pPr>
        <w:pStyle w:val="BodyText"/>
        <w:spacing w:lineRule="auto" w:line="360"/>
        <w:ind w:firstLine="851"/>
        <w:jc w:val="both"/>
        <w:rPr/>
      </w:pPr>
      <w:r>
        <w:rPr>
          <w:b/>
          <w:bCs/>
        </w:rPr>
        <w:t>Текстовая установка</w:t>
      </w:r>
      <w:r>
        <w:rPr/>
        <w:t xml:space="preserve"> (для дистрибутивов, сертифицированных ФСТЭК, или без графического интерфейса)</w:t>
      </w:r>
    </w:p>
    <w:p>
      <w:pPr>
        <w:pStyle w:val="BodyText"/>
        <w:spacing w:lineRule="auto" w:line="360"/>
        <w:ind w:hanging="0"/>
        <w:jc w:val="both"/>
        <w:rPr/>
      </w:pPr>
      <w:r>
        <w:rPr/>
        <w:t>Данный режим предназначен для установки в консольном режиме, что является предпочтительным для дистрибутивов, сертифицированных ФСТЭК, или для удаленной установки.</w:t>
      </w:r>
    </w:p>
    <w:p>
      <w:pPr>
        <w:pStyle w:val="BodyText"/>
        <w:spacing w:lineRule="auto" w:line="360"/>
        <w:ind w:hanging="0"/>
        <w:jc w:val="both"/>
        <w:rPr/>
      </w:pPr>
      <w:r>
        <w:rPr/>
        <w:t xml:space="preserve">Для </w:t>
      </w:r>
      <w:r>
        <w:rPr/>
        <w:t>подготовки директории</w:t>
      </w:r>
      <w:r>
        <w:rPr/>
        <w:t xml:space="preserve"> необходимо скачать </w:t>
      </w:r>
      <w:r>
        <w:rPr/>
        <w:t>скрипт (pre-setup.sh)</w:t>
      </w:r>
      <w:r>
        <w:rPr/>
        <w:t xml:space="preserve">   по ссылке </w:t>
      </w:r>
      <w:hyperlink r:id="rId29">
        <w:r>
          <w:rPr>
            <w:rStyle w:val="Hyperlink"/>
          </w:rPr>
          <w:t>https://update.kaisa.ru</w:t>
        </w:r>
      </w:hyperlink>
    </w:p>
    <w:p>
      <w:pPr>
        <w:pStyle w:val="BodyText"/>
        <w:spacing w:lineRule="auto" w:line="360"/>
        <w:ind w:hanging="0"/>
        <w:jc w:val="both"/>
        <w:rPr/>
      </w:pPr>
      <w:r>
        <w:rPr/>
        <w:t>Подготовка директории установки (выполняется от имени суперпользователя):</w:t>
      </w:r>
    </w:p>
    <w:p>
      <w:pPr>
        <w:pStyle w:val="BodyText"/>
        <w:numPr>
          <w:ilvl w:val="0"/>
          <w:numId w:val="14"/>
        </w:numPr>
        <w:spacing w:lineRule="auto" w:line="360"/>
        <w:jc w:val="both"/>
        <w:rPr/>
      </w:pPr>
      <w:r>
        <w:rPr/>
        <w:t>Открыть терминал в директории, содержащей файл "pre-setup.sh".</w:t>
      </w:r>
    </w:p>
    <w:p>
      <w:pPr>
        <w:pStyle w:val="BodyText"/>
        <w:numPr>
          <w:ilvl w:val="0"/>
          <w:numId w:val="14"/>
        </w:numPr>
        <w:spacing w:lineRule="auto" w:line="360"/>
        <w:jc w:val="both"/>
        <w:rPr/>
      </w:pPr>
      <w:r>
        <w:rPr/>
        <w:t>Выполнить следующую команду для подготовки директории установки:</w:t>
      </w:r>
    </w:p>
    <w:p>
      <w:pPr>
        <w:pStyle w:val="BodyText"/>
        <w:spacing w:lineRule="auto" w:line="360"/>
        <w:ind w:firstLine="851"/>
        <w:jc w:val="both"/>
        <w:rPr/>
      </w:pPr>
      <w:r>
        <w:rPr/>
        <w:t>sudo bash pre-setup.sh &lt;имя_пользователя&gt;</w:t>
      </w:r>
    </w:p>
    <w:p>
      <w:pPr>
        <w:pStyle w:val="BodyText"/>
        <w:spacing w:lineRule="auto" w:line="360"/>
        <w:ind w:firstLine="851"/>
        <w:jc w:val="both"/>
        <w:rPr/>
      </w:pPr>
      <w:r>
        <w:rPr/>
        <w:t>Заменить "&lt;имя_пользователя&gt;" на имя пользователя, от имени</w:t>
      </w:r>
    </w:p>
    <w:p>
      <w:pPr>
        <w:pStyle w:val="BodyText"/>
        <w:spacing w:lineRule="auto" w:line="360"/>
        <w:ind w:firstLine="851"/>
        <w:jc w:val="both"/>
        <w:rPr/>
      </w:pPr>
      <w:r>
        <w:rPr/>
        <w:t>которого будет осуществляться запуск клиента КАИСА4.</w:t>
      </w:r>
    </w:p>
    <w:p>
      <w:pPr>
        <w:pStyle w:val="BodyText"/>
        <w:spacing w:lineRule="auto" w:line="360"/>
        <w:ind w:hanging="0"/>
        <w:jc w:val="both"/>
        <w:rPr/>
      </w:pPr>
      <w:r>
        <w:rPr/>
        <w:t>(Примечание: При установке в директорию, отличную от "/opt/&lt;имя_пользователя&gt;", необходимо убедиться, что указанный пользователь обладает правами на запись в данную директорию.)</w:t>
      </w:r>
    </w:p>
    <w:p>
      <w:pPr>
        <w:pStyle w:val="BodyText"/>
        <w:spacing w:lineRule="auto" w:line="360"/>
        <w:ind w:hanging="0"/>
        <w:jc w:val="both"/>
        <w:rPr/>
      </w:pPr>
      <w:r>
        <w:rPr/>
      </w:r>
    </w:p>
    <w:p>
      <w:pPr>
        <w:pStyle w:val="BodyText"/>
        <w:spacing w:lineRule="auto" w:line="360"/>
        <w:ind w:hanging="0"/>
        <w:jc w:val="both"/>
        <w:rPr/>
      </w:pPr>
      <w:r>
        <w:rPr/>
        <w:t>Запуск установки (выполняется от имени пользователя):</w:t>
      </w:r>
    </w:p>
    <w:p>
      <w:pPr>
        <w:pStyle w:val="BodyText"/>
        <w:numPr>
          <w:ilvl w:val="0"/>
          <w:numId w:val="15"/>
        </w:numPr>
        <w:spacing w:lineRule="auto" w:line="360"/>
        <w:jc w:val="both"/>
        <w:rPr/>
      </w:pPr>
      <w:r>
        <w:rPr/>
        <w:t>Открыть терминал в директории, содержащей файл "KaisaDC_linux_x64.run".</w:t>
      </w:r>
    </w:p>
    <w:p>
      <w:pPr>
        <w:pStyle w:val="BodyText"/>
        <w:numPr>
          <w:ilvl w:val="0"/>
          <w:numId w:val="15"/>
        </w:numPr>
        <w:spacing w:lineRule="auto" w:line="360"/>
        <w:jc w:val="both"/>
        <w:rPr/>
      </w:pPr>
      <w:r>
        <w:rPr/>
        <w:t>Выполнить команду:</w:t>
      </w:r>
    </w:p>
    <w:p>
      <w:pPr>
        <w:pStyle w:val="BodyText"/>
        <w:spacing w:lineRule="auto" w:line="360"/>
        <w:ind w:hanging="0" w:start="1440"/>
        <w:jc w:val="both"/>
        <w:rPr/>
      </w:pPr>
      <w:r>
        <w:rPr/>
        <w:t>bash KaisaDC_linux_x64.run --text</w:t>
      </w:r>
    </w:p>
    <w:p>
      <w:pPr>
        <w:pStyle w:val="BodyText"/>
        <w:numPr>
          <w:ilvl w:val="2"/>
          <w:numId w:val="16"/>
        </w:numPr>
        <w:spacing w:lineRule="auto" w:line="360"/>
        <w:jc w:val="both"/>
        <w:rPr/>
      </w:pPr>
      <w:r>
        <w:rPr/>
        <w:t>Следование инструкциям в консоли:</w:t>
      </w:r>
    </w:p>
    <w:p>
      <w:pPr>
        <w:pStyle w:val="BodyText"/>
        <w:spacing w:lineRule="auto" w:line="360"/>
        <w:ind w:hanging="0" w:start="1440"/>
        <w:jc w:val="both"/>
        <w:rPr/>
      </w:pPr>
      <w:r>
        <w:rPr/>
        <w:t>При запросе директории установки нажать клавишу ENTER для выбора пути, предлагаемого по умолчанию (который был подготовлен на предыдущем шаге).</w:t>
      </w:r>
    </w:p>
    <w:p>
      <w:pPr>
        <w:sectPr>
          <w:footerReference w:type="even" r:id="rId30"/>
          <w:footerReference w:type="default" r:id="rId31"/>
          <w:footerReference w:type="first" r:id="rId32"/>
          <w:type w:val="nextPage"/>
          <w:pgSz w:w="11906" w:h="16838"/>
          <w:pgMar w:left="1276" w:right="851" w:gutter="0" w:header="0" w:top="1134" w:footer="942" w:bottom="1134"/>
          <w:pgNumType w:fmt="decimal"/>
          <w:formProt w:val="false"/>
          <w:textDirection w:val="lrTb"/>
          <w:docGrid w:type="default" w:linePitch="299" w:charSpace="0"/>
        </w:sectPr>
        <w:pStyle w:val="BodyText"/>
        <w:spacing w:lineRule="auto" w:line="360"/>
        <w:ind w:hanging="0"/>
        <w:jc w:val="both"/>
        <w:rPr/>
      </w:pPr>
      <w:r>
        <w:rPr/>
        <w:t>Далее необходимо осуществить настройку подключения к серверу, как указано в п. 5.3 настоящего Руководства.</w:t>
      </w:r>
    </w:p>
    <w:p>
      <w:pPr>
        <w:pStyle w:val="111"/>
        <w:numPr>
          <w:ilvl w:val="0"/>
          <w:numId w:val="6"/>
        </w:numPr>
        <w:tabs>
          <w:tab w:val="clear" w:pos="720"/>
          <w:tab w:val="left" w:pos="1021" w:leader="none"/>
        </w:tabs>
        <w:spacing w:before="67" w:after="0"/>
        <w:rPr>
          <w:rFonts w:ascii="Times New Roman" w:hAnsi="Times New Roman" w:cs="Times New Roman"/>
          <w:caps/>
          <w:u w:val="none"/>
        </w:rPr>
      </w:pPr>
      <w:bookmarkStart w:id="16" w:name="_Toc137729074"/>
      <w:r>
        <w:rPr>
          <w:rFonts w:cs="Times New Roman" w:ascii="Times New Roman" w:hAnsi="Times New Roman"/>
          <w:caps/>
          <w:u w:val="none"/>
        </w:rPr>
        <w:t>ИНТЕРФЕЙС ПРОГРАММЫ</w:t>
      </w:r>
      <w:bookmarkEnd w:id="16"/>
    </w:p>
    <w:p>
      <w:pPr>
        <w:pStyle w:val="BodyText"/>
        <w:spacing w:before="10" w:after="0"/>
        <w:rPr>
          <w:rFonts w:ascii="Arial" w:hAnsi="Arial"/>
          <w:b/>
          <w:sz w:val="15"/>
        </w:rPr>
      </w:pPr>
      <w:r>
        <w:rPr>
          <w:rFonts w:ascii="Arial" w:hAnsi="Arial"/>
          <w:b/>
          <w:sz w:val="15"/>
        </w:rPr>
      </w:r>
    </w:p>
    <w:p>
      <w:pPr>
        <w:pStyle w:val="BodyText"/>
        <w:spacing w:lineRule="auto" w:line="360"/>
        <w:ind w:firstLine="851"/>
        <w:jc w:val="both"/>
        <w:rPr/>
      </w:pPr>
      <w:r>
        <w:rPr/>
        <w:t>Для начала работы с программой необходимо выполнение предварительных условий:</w:t>
      </w:r>
    </w:p>
    <w:p>
      <w:pPr>
        <w:pStyle w:val="BodyText"/>
        <w:numPr>
          <w:ilvl w:val="0"/>
          <w:numId w:val="7"/>
        </w:numPr>
        <w:spacing w:lineRule="auto" w:line="360"/>
        <w:jc w:val="both"/>
        <w:rPr/>
      </w:pPr>
      <w:r>
        <w:rPr/>
        <w:t>Установка программы и настройка доступа к серверу (подробнее см. раздел «</w:t>
      </w:r>
      <w:hyperlink w:anchor="_bookmark8">
        <w:r>
          <w:rPr>
            <w:rStyle w:val="Style8"/>
          </w:rPr>
          <w:t>Подготовка к работе</w:t>
        </w:r>
      </w:hyperlink>
      <w:r>
        <w:rPr/>
        <w:t>» настоящего Руководства);</w:t>
      </w:r>
    </w:p>
    <w:p>
      <w:pPr>
        <w:pStyle w:val="BodyText"/>
        <w:numPr>
          <w:ilvl w:val="0"/>
          <w:numId w:val="7"/>
        </w:numPr>
        <w:spacing w:lineRule="auto" w:line="360"/>
        <w:jc w:val="both"/>
        <w:rPr/>
      </w:pPr>
      <w:r>
        <w:rPr/>
        <w:t>Создание учетной записи пользователя в БД и наличие у пользователя учетных данных для входа в систему: логина и пароля.</w:t>
      </w:r>
    </w:p>
    <w:p>
      <w:pPr>
        <w:pStyle w:val="BodyText"/>
        <w:spacing w:before="2" w:after="0"/>
        <w:rPr/>
      </w:pPr>
      <w:r>
        <w:rPr/>
      </w:r>
    </w:p>
    <w:p>
      <w:pPr>
        <w:pStyle w:val="ListParagraph"/>
        <w:numPr>
          <w:ilvl w:val="0"/>
          <w:numId w:val="5"/>
        </w:numPr>
        <w:tabs>
          <w:tab w:val="clear" w:pos="720"/>
          <w:tab w:val="left" w:pos="1380" w:leader="none"/>
          <w:tab w:val="left" w:pos="1381" w:leader="none"/>
        </w:tabs>
        <w:spacing w:before="1" w:after="0"/>
        <w:outlineLvl w:val="1"/>
        <w:rPr>
          <w:rFonts w:ascii="Arial" w:hAnsi="Arial" w:eastAsia="Arial" w:cs="Arial"/>
          <w:b/>
          <w:bCs/>
          <w:vanish/>
          <w:sz w:val="24"/>
          <w:szCs w:val="24"/>
          <w:u w:val="thick" w:color="000000"/>
        </w:rPr>
      </w:pPr>
      <w:r>
        <w:rPr>
          <w:rFonts w:eastAsia="Arial" w:cs="Arial" w:ascii="Arial" w:hAnsi="Arial"/>
          <w:b/>
          <w:bCs/>
          <w:vanish/>
          <w:sz w:val="24"/>
          <w:szCs w:val="24"/>
          <w:u w:val="thick" w:color="000000"/>
        </w:rPr>
      </w:r>
      <w:bookmarkStart w:id="17" w:name="_Toc137116713"/>
      <w:bookmarkStart w:id="18" w:name="_Toc137729075"/>
      <w:bookmarkStart w:id="19" w:name="_Toc137117141"/>
      <w:bookmarkStart w:id="20" w:name="_Toc137116460"/>
      <w:bookmarkStart w:id="21" w:name="_Toc137116713"/>
      <w:bookmarkStart w:id="22" w:name="_Toc137729075"/>
      <w:bookmarkStart w:id="23" w:name="_Toc137117141"/>
      <w:bookmarkStart w:id="24" w:name="_Toc137116460"/>
      <w:bookmarkEnd w:id="21"/>
      <w:bookmarkEnd w:id="22"/>
      <w:bookmarkEnd w:id="23"/>
      <w:bookmarkEnd w:id="24"/>
    </w:p>
    <w:p>
      <w:pPr>
        <w:pStyle w:val="111"/>
        <w:numPr>
          <w:ilvl w:val="1"/>
          <w:numId w:val="5"/>
        </w:numPr>
        <w:tabs>
          <w:tab w:val="clear" w:pos="720"/>
          <w:tab w:val="left" w:pos="1380" w:leader="none"/>
          <w:tab w:val="left" w:pos="1381" w:leader="none"/>
        </w:tabs>
        <w:spacing w:before="92" w:after="0"/>
        <w:rPr>
          <w:rFonts w:ascii="Times New Roman" w:hAnsi="Times New Roman" w:cs="Times New Roman"/>
          <w:u w:val="none"/>
        </w:rPr>
      </w:pPr>
      <w:bookmarkStart w:id="25" w:name="_Toc137729076"/>
      <w:r>
        <w:rPr>
          <w:rFonts w:cs="Times New Roman" w:ascii="Times New Roman" w:hAnsi="Times New Roman"/>
          <w:u w:val="none"/>
        </w:rPr>
        <w:t>Вход в систему</w:t>
      </w:r>
      <w:bookmarkEnd w:id="25"/>
    </w:p>
    <w:p>
      <w:pPr>
        <w:pStyle w:val="BodyText"/>
        <w:spacing w:before="9" w:after="0"/>
        <w:rPr>
          <w:rFonts w:ascii="Arial" w:hAnsi="Arial"/>
          <w:b/>
          <w:sz w:val="15"/>
        </w:rPr>
      </w:pPr>
      <w:r>
        <w:rPr>
          <w:rFonts w:ascii="Arial" w:hAnsi="Arial"/>
          <w:b/>
          <w:sz w:val="15"/>
        </w:rPr>
      </w:r>
    </w:p>
    <w:p>
      <w:pPr>
        <w:pStyle w:val="BodyText"/>
        <w:spacing w:lineRule="auto" w:line="360"/>
        <w:ind w:firstLine="851"/>
        <w:jc w:val="both"/>
        <w:rPr/>
      </w:pPr>
      <w:r>
        <w:rPr/>
        <w:t>Для входа в систему необходимо совершить двойной щелчок левой кнопкой мыши по ярлыку программы на рабочем столе (если имеется) или в меню "Пуск" ("Пуск" - "Все программы" - "КАИСА" - "КАИСА"). На экране появится окно "Вход в систему" с полями для ввода логина и пароля пользователя. Если все поля заполнены, необходимо нажать кнопку «Войти», если поля не заполнены, необходимо получить данные и инструкцию для входа у системного администратора (см. рис. 6.1.1).</w:t>
      </w:r>
    </w:p>
    <w:p>
      <w:pPr>
        <w:pStyle w:val="BodyText"/>
        <w:ind w:hanging="300" w:start="300"/>
        <w:rPr>
          <w:sz w:val="20"/>
        </w:rPr>
      </w:pPr>
      <w:r>
        <w:rPr/>
        <w:drawing>
          <wp:inline distT="0" distB="0" distL="0" distR="0">
            <wp:extent cx="6248400" cy="4095115"/>
            <wp:effectExtent l="0" t="0" r="0" b="0"/>
            <wp:docPr id="8" name="image8.jpeg" descr="clip004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descr="clip0040.bmp" title=""/>
                    <pic:cNvPicPr>
                      <a:picLocks noChangeAspect="1" noChangeArrowheads="1"/>
                    </pic:cNvPicPr>
                  </pic:nvPicPr>
                  <pic:blipFill>
                    <a:blip r:embed="rId33"/>
                    <a:stretch>
                      <a:fillRect/>
                    </a:stretch>
                  </pic:blipFill>
                  <pic:spPr bwMode="auto">
                    <a:xfrm>
                      <a:off x="0" y="0"/>
                      <a:ext cx="6248400" cy="4095115"/>
                    </a:xfrm>
                    <a:prstGeom prst="rect">
                      <a:avLst/>
                    </a:prstGeom>
                    <a:noFill/>
                  </pic:spPr>
                </pic:pic>
              </a:graphicData>
            </a:graphic>
          </wp:inline>
        </w:drawing>
      </w:r>
    </w:p>
    <w:p>
      <w:pPr>
        <w:pStyle w:val="BodyText"/>
        <w:rPr/>
      </w:pPr>
      <w:r>
        <w:rPr/>
        <w:t>Рисунок 6.1.1.</w:t>
      </w:r>
    </w:p>
    <w:p>
      <w:pPr>
        <w:pStyle w:val="BodyText"/>
        <w:spacing w:before="3" w:after="0"/>
        <w:rPr>
          <w:sz w:val="23"/>
        </w:rPr>
      </w:pPr>
      <w:r>
        <w:rPr>
          <w:sz w:val="23"/>
        </w:rPr>
      </w:r>
    </w:p>
    <w:p>
      <w:pPr>
        <w:pStyle w:val="BodyText"/>
        <w:spacing w:lineRule="auto" w:line="360"/>
        <w:ind w:firstLine="851"/>
        <w:jc w:val="both"/>
        <w:rPr/>
      </w:pPr>
      <w:r>
        <w:rPr/>
        <w:t>Пользователь может установить флажок "Запомнить пароль" в окне ввода логина/пароля, чтобы программа не запрашивала логин/пароль при каждом следующем входе в Систему. В таком случае вход в систему будет осуществляться сразу после щелчка по ярлыку программы на рабочем столе или в меню "Пуск". Восстановить запрос логина/пароля при запуске можно через главное меню программы, выбрав "Сервис" - "Запомнить пароль".</w:t>
      </w:r>
    </w:p>
    <w:p>
      <w:pPr>
        <w:pStyle w:val="BodyText"/>
        <w:spacing w:lineRule="auto" w:line="360"/>
        <w:ind w:firstLine="851"/>
        <w:jc w:val="both"/>
        <w:rPr/>
      </w:pPr>
      <w:r>
        <w:rPr/>
        <w:t>В окне "Вход в систему" также присутствуют кнопки переключения языка интерфейса приложения в виде значков-пиктограмм с изображением флага страны. Пользователю доступны русский и английский языки интерфейса. По умолчанию выбран русский язык.</w:t>
      </w:r>
    </w:p>
    <w:p>
      <w:pPr>
        <w:pStyle w:val="Normal"/>
        <w:spacing w:lineRule="auto" w:line="360"/>
        <w:ind w:firstLine="709"/>
        <w:rPr>
          <w:sz w:val="24"/>
          <w:szCs w:val="24"/>
        </w:rPr>
      </w:pPr>
      <w:r>
        <w:rPr>
          <w:sz w:val="24"/>
          <w:szCs w:val="24"/>
        </w:rPr>
        <w:t>После входа в систему на экране появится начальная страница или пользователю будет предложено восстановление предыдущего сеанса, как показано на рис. 6.1.2.</w:t>
      </w:r>
    </w:p>
    <w:p>
      <w:pPr>
        <w:pStyle w:val="Normal"/>
        <w:spacing w:lineRule="auto" w:line="360"/>
        <w:rPr>
          <w:sz w:val="24"/>
          <w:szCs w:val="24"/>
        </w:rPr>
      </w:pPr>
      <w:r>
        <w:rPr/>
        <w:drawing>
          <wp:inline distT="0" distB="0" distL="0" distR="0">
            <wp:extent cx="6238875" cy="1911985"/>
            <wp:effectExtent l="0" t="0" r="0" b="0"/>
            <wp:docPr id="9" name="Рисунок 20892388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2089238848" descr="" title=""/>
                    <pic:cNvPicPr>
                      <a:picLocks noChangeAspect="1" noChangeArrowheads="1"/>
                    </pic:cNvPicPr>
                  </pic:nvPicPr>
                  <pic:blipFill>
                    <a:blip r:embed="rId34"/>
                    <a:srcRect l="0" t="3372" r="0" b="0"/>
                    <a:stretch>
                      <a:fillRect/>
                    </a:stretch>
                  </pic:blipFill>
                  <pic:spPr bwMode="auto">
                    <a:xfrm>
                      <a:off x="0" y="0"/>
                      <a:ext cx="6238875" cy="1911985"/>
                    </a:xfrm>
                    <a:prstGeom prst="rect">
                      <a:avLst/>
                    </a:prstGeom>
                    <a:noFill/>
                  </pic:spPr>
                </pic:pic>
              </a:graphicData>
            </a:graphic>
          </wp:inline>
        </w:drawing>
      </w:r>
    </w:p>
    <w:p>
      <w:pPr>
        <w:pStyle w:val="BodyText"/>
        <w:rPr/>
      </w:pPr>
      <w:r>
        <w:rPr/>
        <w:t>Рисунок 6.1.2.</w:t>
      </w:r>
    </w:p>
    <w:p>
      <w:pPr>
        <w:pStyle w:val="Normal"/>
        <w:jc w:val="both"/>
        <w:rPr/>
      </w:pPr>
      <w:r>
        <w:rPr/>
      </w:r>
    </w:p>
    <w:p>
      <w:pPr>
        <w:pStyle w:val="Normal"/>
        <w:jc w:val="both"/>
        <w:rPr/>
      </w:pPr>
      <w:r>
        <w:rPr/>
      </w:r>
    </w:p>
    <w:p>
      <w:pPr>
        <w:pStyle w:val="111"/>
        <w:numPr>
          <w:ilvl w:val="1"/>
          <w:numId w:val="5"/>
        </w:numPr>
        <w:tabs>
          <w:tab w:val="clear" w:pos="720"/>
          <w:tab w:val="left" w:pos="1381" w:leader="none"/>
        </w:tabs>
        <w:spacing w:before="92" w:after="0"/>
        <w:rPr>
          <w:rFonts w:ascii="Times New Roman" w:hAnsi="Times New Roman" w:cs="Times New Roman"/>
          <w:u w:val="none"/>
        </w:rPr>
      </w:pPr>
      <w:bookmarkStart w:id="26" w:name="_Toc137729077"/>
      <w:r>
        <w:rPr>
          <w:rFonts w:cs="Times New Roman" w:ascii="Times New Roman" w:hAnsi="Times New Roman"/>
          <w:u w:val="none"/>
        </w:rPr>
        <w:t>Панель быстрого доступа</w:t>
      </w:r>
      <w:bookmarkEnd w:id="26"/>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Панель быстрого доступа появляется при каждом входе пользователя в программу и служит для группировки ссылок на доступные пользователю типы объектов. Пользователь может в любой момент вызвать панель быстрого доступа на экран, нажав кнопку с домиком в левом верхнем углу окна программы (см. рис. 6.2.1.).</w:t>
      </w:r>
    </w:p>
    <w:p>
      <w:pPr>
        <w:pStyle w:val="Normal"/>
        <w:widowControl/>
        <w:spacing w:lineRule="auto" w:line="360"/>
        <w:ind w:firstLine="142"/>
        <w:rPr>
          <w:color w:val="000000"/>
          <w:sz w:val="24"/>
          <w:szCs w:val="24"/>
          <w:lang w:eastAsia="ru-RU"/>
        </w:rPr>
      </w:pPr>
      <w:r>
        <w:rPr/>
        <w:drawing>
          <wp:inline distT="0" distB="0" distL="0" distR="0">
            <wp:extent cx="5940425" cy="3077210"/>
            <wp:effectExtent l="0" t="0" r="0" b="0"/>
            <wp:docPr id="10" name="Рисунок 6213054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621305436" descr="" title=""/>
                    <pic:cNvPicPr>
                      <a:picLocks noChangeAspect="1" noChangeArrowheads="1"/>
                    </pic:cNvPicPr>
                  </pic:nvPicPr>
                  <pic:blipFill>
                    <a:blip r:embed="rId35"/>
                    <a:srcRect l="0" t="2814" r="0" b="0"/>
                    <a:stretch>
                      <a:fillRect/>
                    </a:stretch>
                  </pic:blipFill>
                  <pic:spPr bwMode="auto">
                    <a:xfrm>
                      <a:off x="0" y="0"/>
                      <a:ext cx="5940425" cy="3077210"/>
                    </a:xfrm>
                    <a:prstGeom prst="rect">
                      <a:avLst/>
                    </a:prstGeom>
                    <a:noFill/>
                  </pic:spPr>
                </pic:pic>
              </a:graphicData>
            </a:graphic>
          </wp:inline>
        </w:drawing>
      </w:r>
    </w:p>
    <w:p>
      <w:pPr>
        <w:pStyle w:val="Normal"/>
        <w:widowControl/>
        <w:spacing w:lineRule="auto" w:line="360"/>
        <w:rPr>
          <w:sz w:val="24"/>
          <w:szCs w:val="24"/>
        </w:rPr>
      </w:pPr>
      <w:r>
        <w:rPr>
          <w:sz w:val="24"/>
          <w:szCs w:val="24"/>
        </w:rPr>
        <w:t xml:space="preserve">   </w:t>
      </w:r>
      <w:r>
        <w:rPr>
          <w:sz w:val="24"/>
          <w:szCs w:val="24"/>
        </w:rPr>
        <w:t>Рисунок 6.2.1.</w:t>
      </w:r>
    </w:p>
    <w:p>
      <w:pPr>
        <w:pStyle w:val="Normal"/>
        <w:widowControl/>
        <w:spacing w:lineRule="auto" w:line="360"/>
        <w:ind w:firstLine="709"/>
        <w:rPr>
          <w:color w:val="000000"/>
          <w:sz w:val="24"/>
          <w:szCs w:val="24"/>
          <w:lang w:eastAsia="ru-RU"/>
        </w:rPr>
      </w:pPr>
      <w:r>
        <w:rPr>
          <w:color w:val="000000"/>
          <w:sz w:val="24"/>
          <w:szCs w:val="24"/>
          <w:lang w:eastAsia="ru-RU"/>
        </w:rPr>
        <w:t>Ниже, на рис. 6.2.2 представлено изображение окна панели быстрого доступа с делением на пронумерованные блоки. Описание каждого блока приводится после изображения окна.</w:t>
      </w:r>
    </w:p>
    <w:p>
      <w:pPr>
        <w:pStyle w:val="BodyText"/>
        <w:spacing w:before="3" w:after="0"/>
        <w:rPr>
          <w:sz w:val="21"/>
        </w:rPr>
      </w:pPr>
      <w:r>
        <w:rPr/>
        <w:drawing>
          <wp:inline distT="0" distB="0" distL="0" distR="0">
            <wp:extent cx="6008370" cy="4572000"/>
            <wp:effectExtent l="0" t="0" r="0" b="0"/>
            <wp:docPr id="11" name="Рисунок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2" descr="" title=""/>
                    <pic:cNvPicPr>
                      <a:picLocks noChangeAspect="1" noChangeArrowheads="1"/>
                    </pic:cNvPicPr>
                  </pic:nvPicPr>
                  <pic:blipFill>
                    <a:blip r:embed="rId36"/>
                    <a:stretch>
                      <a:fillRect/>
                    </a:stretch>
                  </pic:blipFill>
                  <pic:spPr bwMode="auto">
                    <a:xfrm>
                      <a:off x="0" y="0"/>
                      <a:ext cx="6008370" cy="4572000"/>
                    </a:xfrm>
                    <a:prstGeom prst="rect">
                      <a:avLst/>
                    </a:prstGeom>
                    <a:noFill/>
                  </pic:spPr>
                </pic:pic>
              </a:graphicData>
            </a:graphic>
          </wp:inline>
        </w:drawing>
      </w:r>
    </w:p>
    <w:p>
      <w:pPr>
        <w:pStyle w:val="Normal"/>
        <w:widowControl/>
        <w:spacing w:lineRule="auto" w:line="360"/>
        <w:rPr>
          <w:sz w:val="24"/>
          <w:szCs w:val="24"/>
        </w:rPr>
      </w:pPr>
      <w:r>
        <w:rPr>
          <w:sz w:val="24"/>
          <w:szCs w:val="24"/>
        </w:rPr>
        <w:t>Рисунок 6.2.2.</w:t>
      </w:r>
    </w:p>
    <w:p>
      <w:pPr>
        <w:pStyle w:val="BodyText"/>
        <w:spacing w:before="7" w:after="0"/>
        <w:rPr>
          <w:sz w:val="20"/>
        </w:rPr>
      </w:pPr>
      <w:r>
        <w:rPr>
          <w:sz w:val="20"/>
        </w:rPr>
      </w:r>
    </w:p>
    <w:p>
      <w:pPr>
        <w:pStyle w:val="ListParagraph"/>
        <w:widowControl/>
        <w:numPr>
          <w:ilvl w:val="0"/>
          <w:numId w:val="10"/>
        </w:numPr>
        <w:spacing w:lineRule="auto" w:line="360"/>
        <w:ind w:firstLine="851" w:start="0"/>
        <w:rPr>
          <w:color w:val="000000"/>
          <w:sz w:val="24"/>
          <w:szCs w:val="24"/>
          <w:lang w:eastAsia="ru-RU"/>
        </w:rPr>
      </w:pPr>
      <w:r>
        <w:rPr>
          <w:color w:val="000000"/>
          <w:sz w:val="24"/>
          <w:szCs w:val="24"/>
          <w:lang w:eastAsia="ru-RU"/>
        </w:rPr>
        <w:t xml:space="preserve"> </w:t>
      </w:r>
      <w:r>
        <w:rPr>
          <w:color w:val="000000"/>
          <w:sz w:val="24"/>
          <w:szCs w:val="24"/>
          <w:lang w:eastAsia="ru-RU"/>
        </w:rPr>
        <w:t>Блок "Поиск по базе данных" содержит строку общего поиска и ссылку быстрого перехода к расширенному поиску. Для использования общего поиска необходимо ввести слово в текстовое поле и нажать кнопку "Найти". Общий поиск выполняется по всем полям базы данных и занимает больше времени, чем расширенный поиск или поиск по объектному типу. При нажатии ссылки "Расширенный поиск" программа открывает окно расширенного поиска.</w:t>
      </w:r>
    </w:p>
    <w:p>
      <w:pPr>
        <w:pStyle w:val="ListParagraph"/>
        <w:widowControl/>
        <w:numPr>
          <w:ilvl w:val="0"/>
          <w:numId w:val="10"/>
        </w:numPr>
        <w:spacing w:lineRule="auto" w:line="360"/>
        <w:ind w:firstLine="851" w:start="0"/>
        <w:rPr>
          <w:sz w:val="24"/>
          <w:szCs w:val="24"/>
        </w:rPr>
      </w:pPr>
      <w:r>
        <w:rPr>
          <w:sz w:val="24"/>
          <w:szCs w:val="24"/>
        </w:rPr>
        <w:t>Блок "Уведомления" содержит счетчики событий, требующих внимания пользователя. У каждого пользователя настроен свой набор счетчиков в соответствии с его задачами и системной ролью. Счетчик выводит сгруппированные по какому-либо признаку записи того или иного типа объекта. Например, на изображении отображаются счетчики для объектов типа "Требование" и "Развитие базы". Счетчик для объектов типа "Требования" выводит количество новых требований (на примере их 9) и требований, срок выдачи дела по которым истекает (на примере их 1558). Аналогичным образом, для счетчика объектов типа "Развитие базы" выводится количество новых обращений (11) и количество переоткрытых обращений (0). Пользователь может нажимать как на название счетчика (на примере - Требование или Развитие базы), и переходить к полному списку записей данного типа, так и на название группировки внутри счетчика (например, на слово "Срок: 1558") для перехода к списку записей, отвечающих условию данной группировки.</w:t>
      </w:r>
    </w:p>
    <w:p>
      <w:pPr>
        <w:pStyle w:val="ListParagraph"/>
        <w:widowControl/>
        <w:numPr>
          <w:ilvl w:val="0"/>
          <w:numId w:val="10"/>
        </w:numPr>
        <w:spacing w:lineRule="auto" w:line="360"/>
        <w:ind w:firstLine="851" w:start="0"/>
        <w:rPr>
          <w:sz w:val="24"/>
          <w:szCs w:val="24"/>
        </w:rPr>
      </w:pPr>
      <w:r>
        <w:rPr>
          <w:sz w:val="24"/>
          <w:szCs w:val="24"/>
        </w:rPr>
        <w:t>Блок "Быстрый доступ" состоит из двух частей: избранное и часто используемое. Обе части содержат ссылки для быстрого перехода к списку определенного типа записей. Разница между частями "Избранное" и "Часто используемое" в том, что список избранного пользователь наполняет самостоятельно, а список часто используемого наполняется автоматически, по мере обращения пользователя к тому или иному типу объектов. Чем чаще пользователь обращается к объекту того или иного типа, тем выше в списке избранного будет находиться ссылка на список записей объектов данного типа. Для добавления типа объекта в избранное необходимо найти данный тип объекта в полном списке (блок в правой части панели быстрого доступа), нажать на название типа объекта правой кнопкой мыши и в появившемся окне нажать "Закрепить в избранном".</w:t>
      </w:r>
    </w:p>
    <w:p>
      <w:pPr>
        <w:pStyle w:val="ListParagraph"/>
        <w:widowControl/>
        <w:numPr>
          <w:ilvl w:val="0"/>
          <w:numId w:val="10"/>
        </w:numPr>
        <w:spacing w:lineRule="auto" w:line="360"/>
        <w:ind w:firstLine="851" w:start="0"/>
        <w:rPr>
          <w:sz w:val="24"/>
          <w:szCs w:val="24"/>
        </w:rPr>
      </w:pPr>
      <w:r>
        <w:rPr>
          <w:sz w:val="24"/>
          <w:szCs w:val="24"/>
        </w:rPr>
        <w:t>Полный список доступных типов объектов содержит ссылки на все доступные данному пользователю типы объектов. Список доступных пользователю объектов определяется его ролью в системе. Ссылки на типы объектов в полном списке сгруппированы по тематическим блокам (НСА, Использование, Хранение и комплектование, Служебные, Управление сайтом). Полный список также содержит поисковое окно. Поиск осуществляется по названию типа объекта. Пользователю достаточно ввести первые буквы названия искомого типа объекта, чтобы полный список сократился до тех названий, которые начинаются с введенных пользователем букв. При поиске в полном списке типа объекта, название которого известно пользователю, рекомендуется всегда использовать поисковое окно.</w:t>
      </w:r>
    </w:p>
    <w:p>
      <w:pPr>
        <w:pStyle w:val="Normal"/>
        <w:widowControl/>
        <w:spacing w:lineRule="auto" w:line="360"/>
        <w:rPr>
          <w:sz w:val="24"/>
          <w:szCs w:val="24"/>
        </w:rPr>
      </w:pPr>
      <w:r>
        <w:rPr>
          <w:sz w:val="24"/>
          <w:szCs w:val="24"/>
        </w:rPr>
      </w:r>
      <w:bookmarkStart w:id="27" w:name="_Toc137117147"/>
      <w:bookmarkStart w:id="28" w:name="_Toc137116719"/>
      <w:bookmarkStart w:id="29" w:name="_Toc137116466"/>
      <w:bookmarkStart w:id="30" w:name="_Toc137117147"/>
      <w:bookmarkStart w:id="31" w:name="_Toc137116719"/>
      <w:bookmarkStart w:id="32" w:name="_Toc137116466"/>
      <w:bookmarkEnd w:id="30"/>
      <w:bookmarkEnd w:id="31"/>
      <w:bookmarkEnd w:id="32"/>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Normal"/>
        <w:widowControl/>
        <w:spacing w:lineRule="auto" w:line="360"/>
        <w:rPr>
          <w:sz w:val="24"/>
          <w:szCs w:val="24"/>
        </w:rPr>
      </w:pPr>
      <w:r>
        <w:rPr>
          <w:sz w:val="24"/>
          <w:szCs w:val="24"/>
        </w:rPr>
      </w:r>
    </w:p>
    <w:p>
      <w:pPr>
        <w:pStyle w:val="111"/>
        <w:numPr>
          <w:ilvl w:val="1"/>
          <w:numId w:val="5"/>
        </w:numPr>
        <w:tabs>
          <w:tab w:val="clear" w:pos="720"/>
          <w:tab w:val="left" w:pos="1381" w:leader="none"/>
        </w:tabs>
        <w:spacing w:before="92" w:after="0"/>
        <w:rPr>
          <w:rFonts w:ascii="Times New Roman" w:hAnsi="Times New Roman" w:cs="Times New Roman"/>
          <w:u w:val="none"/>
        </w:rPr>
      </w:pPr>
      <w:bookmarkStart w:id="33" w:name="_Toc137729078"/>
      <w:r>
        <w:rPr>
          <w:rFonts w:cs="Times New Roman" w:ascii="Times New Roman" w:hAnsi="Times New Roman"/>
          <w:u w:val="none"/>
        </w:rPr>
        <w:t>Окно работы с объектами</w:t>
      </w:r>
      <w:bookmarkEnd w:id="33"/>
    </w:p>
    <w:p>
      <w:pPr>
        <w:pStyle w:val="111"/>
        <w:tabs>
          <w:tab w:val="clear" w:pos="720"/>
          <w:tab w:val="left" w:pos="1381" w:leader="none"/>
        </w:tabs>
        <w:spacing w:before="92" w:after="0"/>
        <w:ind w:hanging="0" w:start="1380"/>
        <w:rPr>
          <w:rFonts w:ascii="Times New Roman" w:hAnsi="Times New Roman" w:cs="Times New Roman"/>
          <w:u w:val="none" w:color="000000"/>
        </w:rPr>
      </w:pPr>
      <w:r>
        <w:rPr>
          <w:rFonts w:cs="Times New Roman" w:ascii="Times New Roman" w:hAnsi="Times New Roman"/>
          <w:u w:val="none" w:color="000000"/>
        </w:rPr>
      </w:r>
    </w:p>
    <w:p>
      <w:pPr>
        <w:pStyle w:val="Normal"/>
        <w:widowControl/>
        <w:spacing w:lineRule="auto" w:line="360"/>
        <w:ind w:firstLine="709"/>
        <w:rPr>
          <w:color w:val="000000"/>
          <w:sz w:val="24"/>
          <w:szCs w:val="24"/>
          <w:lang w:eastAsia="ru-RU"/>
        </w:rPr>
      </w:pPr>
      <w:r>
        <w:drawing>
          <wp:anchor behindDoc="0" distT="0" distB="0" distL="0" distR="0" simplePos="0" locked="0" layoutInCell="0" allowOverlap="1" relativeHeight="30">
            <wp:simplePos x="0" y="0"/>
            <wp:positionH relativeFrom="margin">
              <wp:align>left</wp:align>
            </wp:positionH>
            <wp:positionV relativeFrom="paragraph">
              <wp:posOffset>771525</wp:posOffset>
            </wp:positionV>
            <wp:extent cx="6257290" cy="3500120"/>
            <wp:effectExtent l="0" t="0" r="0" b="0"/>
            <wp:wrapTopAndBottom/>
            <wp:docPr id="12" name="image11.jpeg" descr="clip003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jpeg" descr="clip0037.bmp" title=""/>
                    <pic:cNvPicPr>
                      <a:picLocks noChangeAspect="1" noChangeArrowheads="1"/>
                    </pic:cNvPicPr>
                  </pic:nvPicPr>
                  <pic:blipFill>
                    <a:blip r:embed="rId37"/>
                    <a:srcRect l="0" t="2643" r="0" b="0"/>
                    <a:stretch>
                      <a:fillRect/>
                    </a:stretch>
                  </pic:blipFill>
                  <pic:spPr bwMode="auto">
                    <a:xfrm>
                      <a:off x="0" y="0"/>
                      <a:ext cx="6257290" cy="3500120"/>
                    </a:xfrm>
                    <a:prstGeom prst="rect">
                      <a:avLst/>
                    </a:prstGeom>
                    <a:noFill/>
                  </pic:spPr>
                </pic:pic>
              </a:graphicData>
            </a:graphic>
          </wp:anchor>
        </w:drawing>
      </w:r>
      <w:r>
        <w:rPr>
          <w:color w:val="000000"/>
          <w:sz w:val="24"/>
          <w:szCs w:val="24"/>
          <w:lang w:eastAsia="ru-RU"/>
        </w:rPr>
        <w:t>Главное окно программы разделено на несколько функциональных зон, предназначенных для просмотра объектов, поиска по объектам или внесения данных (см. рис. 6.3.1.).</w:t>
      </w:r>
    </w:p>
    <w:p>
      <w:pPr>
        <w:pStyle w:val="Normal"/>
        <w:widowControl/>
        <w:spacing w:lineRule="auto" w:line="360"/>
        <w:rPr>
          <w:sz w:val="24"/>
          <w:szCs w:val="24"/>
        </w:rPr>
      </w:pPr>
      <w:bookmarkStart w:id="34" w:name="_Hlk136352824"/>
      <w:r>
        <w:rPr>
          <w:sz w:val="24"/>
          <w:szCs w:val="24"/>
        </w:rPr>
        <w:t>Рисунок 6.3.1.</w:t>
      </w:r>
      <w:bookmarkEnd w:id="34"/>
    </w:p>
    <w:p>
      <w:pPr>
        <w:pStyle w:val="ListParagraph"/>
        <w:widowControl/>
        <w:numPr>
          <w:ilvl w:val="0"/>
          <w:numId w:val="9"/>
        </w:numPr>
        <w:spacing w:lineRule="auto" w:line="360"/>
        <w:rPr>
          <w:color w:val="000000"/>
          <w:sz w:val="24"/>
          <w:szCs w:val="24"/>
          <w:lang w:eastAsia="ru-RU"/>
        </w:rPr>
      </w:pPr>
      <w:r>
        <w:rPr>
          <w:color w:val="000000"/>
          <w:sz w:val="24"/>
          <w:szCs w:val="24"/>
          <w:lang w:eastAsia="ru-RU"/>
        </w:rPr>
        <w:t>Главное меню программы;</w:t>
      </w:r>
    </w:p>
    <w:p>
      <w:pPr>
        <w:pStyle w:val="ListParagraph"/>
        <w:widowControl/>
        <w:numPr>
          <w:ilvl w:val="0"/>
          <w:numId w:val="9"/>
        </w:numPr>
        <w:spacing w:lineRule="auto" w:line="360"/>
        <w:rPr>
          <w:color w:val="000000"/>
          <w:sz w:val="24"/>
          <w:szCs w:val="24"/>
          <w:lang w:eastAsia="ru-RU"/>
        </w:rPr>
      </w:pPr>
      <w:r>
        <w:rPr>
          <w:color w:val="000000"/>
          <w:sz w:val="24"/>
          <w:szCs w:val="24"/>
          <w:lang w:eastAsia="ru-RU"/>
        </w:rPr>
        <w:t>Панель поиска объектов по списку, содержащая поисковые атрибуты;</w:t>
      </w:r>
    </w:p>
    <w:p>
      <w:pPr>
        <w:pStyle w:val="ListParagraph"/>
        <w:widowControl/>
        <w:numPr>
          <w:ilvl w:val="0"/>
          <w:numId w:val="9"/>
        </w:numPr>
        <w:spacing w:lineRule="auto" w:line="360"/>
        <w:rPr>
          <w:color w:val="000000"/>
          <w:sz w:val="24"/>
          <w:szCs w:val="24"/>
          <w:lang w:eastAsia="ru-RU"/>
        </w:rPr>
      </w:pPr>
      <w:r>
        <w:rPr>
          <w:color w:val="000000"/>
          <w:sz w:val="24"/>
          <w:szCs w:val="24"/>
          <w:lang w:eastAsia="ru-RU"/>
        </w:rPr>
        <w:t>Список объектов определенного типа;</w:t>
      </w:r>
    </w:p>
    <w:p>
      <w:pPr>
        <w:pStyle w:val="ListParagraph"/>
        <w:widowControl/>
        <w:numPr>
          <w:ilvl w:val="0"/>
          <w:numId w:val="9"/>
        </w:numPr>
        <w:spacing w:lineRule="auto" w:line="360"/>
        <w:rPr>
          <w:color w:val="000000"/>
          <w:sz w:val="24"/>
          <w:szCs w:val="24"/>
          <w:lang w:eastAsia="ru-RU"/>
        </w:rPr>
      </w:pPr>
      <w:r>
        <w:rPr>
          <w:color w:val="000000"/>
          <w:sz w:val="24"/>
          <w:szCs w:val="24"/>
          <w:lang w:eastAsia="ru-RU"/>
        </w:rPr>
        <w:t>Стрелки для постраничного перелистывания длинных списков объектов;</w:t>
      </w:r>
    </w:p>
    <w:p>
      <w:pPr>
        <w:pStyle w:val="ListParagraph"/>
        <w:widowControl/>
        <w:numPr>
          <w:ilvl w:val="0"/>
          <w:numId w:val="9"/>
        </w:numPr>
        <w:spacing w:lineRule="auto" w:line="360"/>
        <w:rPr>
          <w:color w:val="000000"/>
          <w:sz w:val="24"/>
          <w:szCs w:val="24"/>
          <w:lang w:eastAsia="ru-RU"/>
        </w:rPr>
      </w:pPr>
      <w:r>
        <w:rPr>
          <w:color w:val="000000"/>
          <w:sz w:val="24"/>
          <w:szCs w:val="24"/>
          <w:lang w:eastAsia="ru-RU"/>
        </w:rPr>
        <w:t>Панель объекта, предназначенная для просмотра или внесения данных.</w:t>
      </w:r>
    </w:p>
    <w:p>
      <w:pPr>
        <w:pStyle w:val="BodyText"/>
        <w:spacing w:before="2" w:after="0"/>
        <w:rPr>
          <w:sz w:val="21"/>
        </w:rPr>
      </w:pPr>
      <w:r>
        <w:rPr>
          <w:sz w:val="21"/>
        </w:rPr>
      </w:r>
    </w:p>
    <w:p>
      <w:pPr>
        <w:pStyle w:val="111"/>
        <w:numPr>
          <w:ilvl w:val="1"/>
          <w:numId w:val="5"/>
        </w:numPr>
        <w:tabs>
          <w:tab w:val="clear" w:pos="720"/>
          <w:tab w:val="left" w:pos="1381" w:leader="none"/>
        </w:tabs>
        <w:spacing w:before="92" w:after="0"/>
        <w:rPr>
          <w:rFonts w:ascii="Times New Roman" w:hAnsi="Times New Roman" w:cs="Times New Roman"/>
          <w:u w:val="none"/>
        </w:rPr>
      </w:pPr>
      <w:bookmarkStart w:id="35" w:name="_Toc137729079"/>
      <w:r>
        <w:rPr>
          <w:rFonts w:cs="Times New Roman" w:ascii="Times New Roman" w:hAnsi="Times New Roman"/>
          <w:u w:val="none"/>
        </w:rPr>
        <w:t>Вкладки</w:t>
      </w:r>
      <w:bookmarkEnd w:id="35"/>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Для группировки данных в окне программы предназначены вкладки. Вкладки разделяются на:</w:t>
      </w:r>
    </w:p>
    <w:p>
      <w:pPr>
        <w:pStyle w:val="BodyText"/>
        <w:numPr>
          <w:ilvl w:val="0"/>
          <w:numId w:val="7"/>
        </w:numPr>
        <w:spacing w:lineRule="auto" w:line="360"/>
        <w:jc w:val="both"/>
        <w:rPr/>
      </w:pPr>
      <w:r>
        <w:rPr/>
        <w:t>Содержащие список объектов и (опционально) панель поиска по ним. Список объектов описан в разделе «</w:t>
      </w:r>
      <w:hyperlink w:anchor="_bookmark21">
        <w:r>
          <w:rPr>
            <w:rStyle w:val="Style8"/>
          </w:rPr>
          <w:t xml:space="preserve">Список объектов» </w:t>
        </w:r>
      </w:hyperlink>
      <w:r>
        <w:rPr/>
        <w:t>настоящего Руководства.</w:t>
      </w:r>
    </w:p>
    <w:p>
      <w:pPr>
        <w:pStyle w:val="BodyText"/>
        <w:numPr>
          <w:ilvl w:val="0"/>
          <w:numId w:val="7"/>
        </w:numPr>
        <w:spacing w:lineRule="auto" w:line="360"/>
        <w:jc w:val="both"/>
        <w:rPr/>
      </w:pPr>
      <w:r>
        <w:rPr/>
        <w:t>Содержащие форму (карточку, панель) объекта того или иного типа.</w:t>
      </w:r>
    </w:p>
    <w:p>
      <w:pPr>
        <w:pStyle w:val="Normal"/>
        <w:widowControl/>
        <w:spacing w:lineRule="auto" w:line="360"/>
        <w:ind w:firstLine="709"/>
        <w:rPr>
          <w:color w:val="000000"/>
          <w:sz w:val="24"/>
          <w:szCs w:val="24"/>
          <w:lang w:eastAsia="ru-RU"/>
        </w:rPr>
      </w:pPr>
      <w:r>
        <w:rPr>
          <w:color w:val="000000"/>
          <w:sz w:val="24"/>
          <w:szCs w:val="24"/>
          <w:lang w:eastAsia="ru-RU"/>
        </w:rPr>
        <w:t>В главном окне программы может быть открыто произвольное количество вкладок обоих типов.</w:t>
      </w:r>
    </w:p>
    <w:p>
      <w:pPr>
        <w:pStyle w:val="Normal"/>
        <w:widowControl/>
        <w:spacing w:lineRule="auto" w:line="360"/>
        <w:ind w:firstLine="709"/>
        <w:rPr>
          <w:color w:val="000000"/>
          <w:sz w:val="24"/>
          <w:szCs w:val="24"/>
          <w:lang w:eastAsia="ru-RU"/>
        </w:rPr>
      </w:pPr>
      <w:r>
        <w:rPr>
          <w:color w:val="000000"/>
          <w:sz w:val="24"/>
          <w:szCs w:val="24"/>
          <w:lang w:eastAsia="ru-RU"/>
        </w:rPr>
        <w:t>В заголовке вкладки, содержащей список объектов, выводится слово "Поиск", номер вкладки и название типа объекта (например, Поиск: Описи, Поиск: Запросы или Поиск: Книга выдачи.</w:t>
      </w:r>
    </w:p>
    <w:p>
      <w:pPr>
        <w:pStyle w:val="Normal"/>
        <w:widowControl/>
        <w:spacing w:lineRule="auto" w:line="360"/>
        <w:ind w:firstLine="709"/>
        <w:rPr>
          <w:color w:val="000000"/>
          <w:sz w:val="24"/>
          <w:szCs w:val="24"/>
          <w:lang w:eastAsia="ru-RU"/>
        </w:rPr>
      </w:pPr>
      <w:r>
        <w:rPr>
          <w:color w:val="000000"/>
          <w:sz w:val="24"/>
          <w:szCs w:val="24"/>
          <w:lang w:eastAsia="ru-RU"/>
        </w:rPr>
        <w:t>В названии вкладки, содержащей форму (карточку) объекта выводится название типа объекта (например, Книга выдачи) (см. рис. 6.4.1).</w:t>
      </w:r>
    </w:p>
    <w:p>
      <w:pPr>
        <w:pStyle w:val="BodyText"/>
        <w:spacing w:before="4" w:after="0"/>
        <w:rPr>
          <w:sz w:val="17"/>
        </w:rPr>
      </w:pPr>
      <w:r>
        <w:rPr>
          <w:sz w:val="17"/>
        </w:rPr>
        <w:drawing>
          <wp:anchor behindDoc="0" distT="0" distB="0" distL="0" distR="0" simplePos="0" locked="0" layoutInCell="0" allowOverlap="1" relativeHeight="31">
            <wp:simplePos x="0" y="0"/>
            <wp:positionH relativeFrom="margin">
              <wp:align>left</wp:align>
            </wp:positionH>
            <wp:positionV relativeFrom="paragraph">
              <wp:posOffset>156210</wp:posOffset>
            </wp:positionV>
            <wp:extent cx="6276975" cy="3479800"/>
            <wp:effectExtent l="0" t="0" r="0" b="0"/>
            <wp:wrapTopAndBottom/>
            <wp:docPr id="13" name="image12.jpeg" descr="clip003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jpeg" descr="clip0038.bmp" title=""/>
                    <pic:cNvPicPr>
                      <a:picLocks noChangeAspect="1" noChangeArrowheads="1"/>
                    </pic:cNvPicPr>
                  </pic:nvPicPr>
                  <pic:blipFill>
                    <a:blip r:embed="rId38"/>
                    <a:stretch>
                      <a:fillRect/>
                    </a:stretch>
                  </pic:blipFill>
                  <pic:spPr bwMode="auto">
                    <a:xfrm>
                      <a:off x="0" y="0"/>
                      <a:ext cx="6276975" cy="3479800"/>
                    </a:xfrm>
                    <a:prstGeom prst="rect">
                      <a:avLst/>
                    </a:prstGeom>
                    <a:noFill/>
                  </pic:spPr>
                </pic:pic>
              </a:graphicData>
            </a:graphic>
          </wp:anchor>
        </w:drawing>
      </w:r>
    </w:p>
    <w:p>
      <w:pPr>
        <w:pStyle w:val="Normal"/>
        <w:widowControl/>
        <w:spacing w:lineRule="auto" w:line="360"/>
        <w:rPr>
          <w:sz w:val="24"/>
          <w:szCs w:val="24"/>
        </w:rPr>
      </w:pPr>
      <w:r>
        <w:rPr>
          <w:sz w:val="24"/>
          <w:szCs w:val="24"/>
        </w:rPr>
        <w:t>Рисунок 6.4.1.</w:t>
      </w:r>
    </w:p>
    <w:p>
      <w:pPr>
        <w:pStyle w:val="Normal"/>
        <w:widowControl/>
        <w:spacing w:lineRule="auto" w:line="360"/>
        <w:ind w:firstLine="709"/>
        <w:rPr>
          <w:color w:val="000000"/>
          <w:sz w:val="24"/>
          <w:szCs w:val="24"/>
          <w:lang w:eastAsia="ru-RU"/>
        </w:rPr>
      </w:pPr>
      <w:r>
        <w:rPr>
          <w:color w:val="000000"/>
          <w:sz w:val="24"/>
          <w:szCs w:val="24"/>
          <w:lang w:eastAsia="ru-RU"/>
        </w:rPr>
        <w:t>Каждая вкладка имеет контекстное меню, вызываемое нажатием правой клавиши мыши по заголовку вкладки. Меню содержит следующие пункты (см. рис. 6.4.2):</w:t>
      </w:r>
    </w:p>
    <w:p>
      <w:pPr>
        <w:pStyle w:val="BodyText"/>
        <w:numPr>
          <w:ilvl w:val="0"/>
          <w:numId w:val="7"/>
        </w:numPr>
        <w:spacing w:lineRule="auto" w:line="360"/>
        <w:jc w:val="both"/>
        <w:rPr/>
      </w:pPr>
      <w:r>
        <w:rPr/>
        <w:t>Разделить по горизонтали;</w:t>
      </w:r>
    </w:p>
    <w:p>
      <w:pPr>
        <w:pStyle w:val="BodyText"/>
        <w:numPr>
          <w:ilvl w:val="0"/>
          <w:numId w:val="7"/>
        </w:numPr>
        <w:spacing w:lineRule="auto" w:line="360"/>
        <w:jc w:val="both"/>
        <w:rPr/>
      </w:pPr>
      <w:r>
        <w:rPr/>
        <w:t>Разделить по вертикали;</w:t>
      </w:r>
    </w:p>
    <w:p>
      <w:pPr>
        <w:pStyle w:val="BodyText"/>
        <w:numPr>
          <w:ilvl w:val="0"/>
          <w:numId w:val="7"/>
        </w:numPr>
        <w:spacing w:lineRule="auto" w:line="360"/>
        <w:jc w:val="both"/>
        <w:rPr/>
      </w:pPr>
      <w:r>
        <w:rPr/>
        <w:t>Открепить;</w:t>
      </w:r>
    </w:p>
    <w:p>
      <w:pPr>
        <w:pStyle w:val="BodyText"/>
        <w:numPr>
          <w:ilvl w:val="0"/>
          <w:numId w:val="7"/>
        </w:numPr>
        <w:spacing w:lineRule="auto" w:line="360"/>
        <w:jc w:val="both"/>
        <w:rPr/>
      </w:pPr>
      <w:r>
        <w:rPr/>
        <w:t>Развернуть.</w:t>
      </w:r>
    </w:p>
    <w:p>
      <w:pPr>
        <w:pStyle w:val="BodyText"/>
        <w:spacing w:before="1" w:after="0"/>
        <w:rPr>
          <w:sz w:val="17"/>
        </w:rPr>
      </w:pPr>
      <w:r>
        <w:rPr>
          <w:sz w:val="17"/>
        </w:rPr>
      </w:r>
    </w:p>
    <w:p>
      <w:pPr>
        <w:pStyle w:val="Normal"/>
        <w:rPr>
          <w:sz w:val="17"/>
        </w:rPr>
      </w:pPr>
      <w:r>
        <w:rPr/>
        <w:drawing>
          <wp:inline distT="0" distB="0" distL="0" distR="0">
            <wp:extent cx="6212205" cy="1589405"/>
            <wp:effectExtent l="0" t="0" r="0" b="0"/>
            <wp:docPr id="14" name="Рисунок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 descr="" title=""/>
                    <pic:cNvPicPr>
                      <a:picLocks noChangeAspect="1" noChangeArrowheads="1"/>
                    </pic:cNvPicPr>
                  </pic:nvPicPr>
                  <pic:blipFill>
                    <a:blip r:embed="rId39"/>
                    <a:stretch>
                      <a:fillRect/>
                    </a:stretch>
                  </pic:blipFill>
                  <pic:spPr bwMode="auto">
                    <a:xfrm>
                      <a:off x="0" y="0"/>
                      <a:ext cx="6212205" cy="1589405"/>
                    </a:xfrm>
                    <a:prstGeom prst="rect">
                      <a:avLst/>
                    </a:prstGeom>
                    <a:noFill/>
                  </pic:spPr>
                </pic:pic>
              </a:graphicData>
            </a:graphic>
          </wp:inline>
        </w:drawing>
      </w:r>
    </w:p>
    <w:p>
      <w:pPr>
        <w:pStyle w:val="Normal"/>
        <w:widowControl/>
        <w:spacing w:lineRule="auto" w:line="360"/>
        <w:rPr>
          <w:sz w:val="24"/>
          <w:szCs w:val="24"/>
        </w:rPr>
      </w:pPr>
      <w:r>
        <w:rPr>
          <w:sz w:val="24"/>
          <w:szCs w:val="24"/>
        </w:rPr>
        <w:t>Рисунок 6.4.2.</w:t>
      </w:r>
    </w:p>
    <w:p>
      <w:pPr>
        <w:pStyle w:val="Normal"/>
        <w:widowControl/>
        <w:spacing w:lineRule="auto" w:line="360"/>
        <w:ind w:firstLine="709"/>
        <w:rPr>
          <w:color w:val="000000"/>
          <w:sz w:val="24"/>
          <w:szCs w:val="24"/>
          <w:lang w:eastAsia="ru-RU"/>
        </w:rPr>
      </w:pPr>
      <w:r>
        <w:rPr>
          <w:color w:val="000000"/>
          <w:sz w:val="24"/>
          <w:szCs w:val="24"/>
          <w:lang w:eastAsia="ru-RU"/>
        </w:rPr>
        <w:t>Выбираемый пользователем пункт меню осуществляет одно из описанных ниже действий с той вкладкой, заголовок которой на данный момент активен (подсвечен голубым цветом).</w:t>
      </w:r>
    </w:p>
    <w:p>
      <w:pPr>
        <w:pStyle w:val="Normal"/>
        <w:widowControl/>
        <w:spacing w:lineRule="auto" w:line="360"/>
        <w:ind w:firstLine="709"/>
        <w:rPr>
          <w:sz w:val="24"/>
        </w:rPr>
      </w:pPr>
      <w:r>
        <w:rPr>
          <w:color w:val="000000"/>
          <w:sz w:val="24"/>
          <w:szCs w:val="24"/>
          <w:lang w:eastAsia="ru-RU"/>
        </w:rPr>
        <w:t>Разделить по</w:t>
      </w:r>
      <w:r>
        <w:rPr>
          <w:b/>
          <w:sz w:val="24"/>
        </w:rPr>
        <w:t xml:space="preserve"> горизонтали </w:t>
      </w:r>
      <w:r>
        <w:rPr>
          <w:sz w:val="24"/>
        </w:rPr>
        <w:t>и</w:t>
      </w:r>
      <w:r>
        <w:rPr>
          <w:bCs/>
          <w:sz w:val="24"/>
        </w:rPr>
        <w:t xml:space="preserve"> разделить</w:t>
      </w:r>
      <w:r>
        <w:rPr>
          <w:b/>
          <w:sz w:val="24"/>
        </w:rPr>
        <w:t xml:space="preserve"> по вертикали </w:t>
      </w:r>
      <w:r>
        <w:rPr>
          <w:sz w:val="24"/>
        </w:rPr>
        <w:t>осуществляют разделение текущей</w:t>
      </w:r>
      <w:r>
        <w:rPr>
          <w:spacing w:val="1"/>
          <w:sz w:val="24"/>
        </w:rPr>
        <w:t xml:space="preserve"> </w:t>
      </w:r>
      <w:r>
        <w:rPr>
          <w:sz w:val="24"/>
        </w:rPr>
        <w:t>области по горизонтали или вертикали соответственно, помещая вкладку в отдельную область,</w:t>
      </w:r>
      <w:r>
        <w:rPr>
          <w:spacing w:val="1"/>
          <w:sz w:val="24"/>
        </w:rPr>
        <w:t xml:space="preserve"> </w:t>
      </w:r>
      <w:r>
        <w:rPr>
          <w:sz w:val="24"/>
        </w:rPr>
        <w:t>не перекрываемую другими областями. Такое разделение удобно для построчного сравнения</w:t>
      </w:r>
      <w:r>
        <w:rPr>
          <w:spacing w:val="1"/>
          <w:sz w:val="24"/>
        </w:rPr>
        <w:t xml:space="preserve"> </w:t>
      </w:r>
      <w:r>
        <w:rPr>
          <w:sz w:val="24"/>
        </w:rPr>
        <w:t>двух</w:t>
      </w:r>
      <w:r>
        <w:rPr>
          <w:spacing w:val="1"/>
          <w:sz w:val="24"/>
        </w:rPr>
        <w:t xml:space="preserve"> </w:t>
      </w:r>
      <w:r>
        <w:rPr>
          <w:sz w:val="24"/>
        </w:rPr>
        <w:t>однотипных</w:t>
      </w:r>
      <w:r>
        <w:rPr>
          <w:spacing w:val="2"/>
          <w:sz w:val="24"/>
        </w:rPr>
        <w:t xml:space="preserve"> </w:t>
      </w:r>
      <w:r>
        <w:rPr>
          <w:sz w:val="24"/>
        </w:rPr>
        <w:t>объектов.</w:t>
      </w:r>
    </w:p>
    <w:p>
      <w:pPr>
        <w:pStyle w:val="BodyText"/>
        <w:numPr>
          <w:ilvl w:val="0"/>
          <w:numId w:val="7"/>
        </w:numPr>
        <w:spacing w:lineRule="auto" w:line="360"/>
        <w:jc w:val="both"/>
        <w:rPr/>
      </w:pPr>
      <w:r>
        <w:rPr>
          <w:b/>
          <w:bCs/>
        </w:rPr>
        <w:t>Открепить</w:t>
      </w:r>
      <w:r>
        <w:rPr/>
        <w:t xml:space="preserve"> преобразует активную вкладку в отдельное окно.</w:t>
      </w:r>
    </w:p>
    <w:p>
      <w:pPr>
        <w:pStyle w:val="BodyText"/>
        <w:numPr>
          <w:ilvl w:val="0"/>
          <w:numId w:val="7"/>
        </w:numPr>
        <w:spacing w:lineRule="auto" w:line="360"/>
        <w:jc w:val="both"/>
        <w:rPr/>
      </w:pPr>
      <w:r>
        <w:rPr>
          <w:b/>
          <w:bCs/>
        </w:rPr>
        <w:t>Развернуть</w:t>
      </w:r>
      <w:r>
        <w:rPr/>
        <w:t xml:space="preserve"> разворачивает активную вкладку на весь экран. Повторный выбор данного пункта выполняет обратное действие.</w:t>
      </w:r>
    </w:p>
    <w:p>
      <w:pPr>
        <w:pStyle w:val="Normal"/>
        <w:widowControl/>
        <w:spacing w:lineRule="auto" w:line="360"/>
        <w:ind w:firstLine="709"/>
        <w:rPr>
          <w:color w:val="000000"/>
          <w:sz w:val="24"/>
          <w:szCs w:val="24"/>
          <w:lang w:eastAsia="ru-RU"/>
        </w:rPr>
      </w:pPr>
      <w:r>
        <w:rPr>
          <w:color w:val="000000"/>
          <w:sz w:val="24"/>
          <w:szCs w:val="24"/>
          <w:lang w:eastAsia="ru-RU"/>
        </w:rPr>
        <w:t>В режиме разделения экрана на левую и правую области (см. главное меню - настройки - автоматически разделять экран при открытии объекта) вкладки можно перетаскивать из левой области окна в правую при помощи мыши. Для этого необходимо нажать левой кнопкой мыши на заголовок вкладки и, не отпуская нажатую кнопку мыши, переместить данную вкладку.</w:t>
      </w:r>
    </w:p>
    <w:p>
      <w:pPr>
        <w:pStyle w:val="Normal"/>
        <w:widowControl/>
        <w:spacing w:lineRule="auto" w:line="360"/>
        <w:ind w:firstLine="709"/>
        <w:rPr>
          <w:color w:val="000000"/>
          <w:sz w:val="24"/>
          <w:szCs w:val="24"/>
          <w:lang w:eastAsia="ru-RU"/>
        </w:rPr>
      </w:pPr>
      <w:r>
        <w:rPr>
          <w:color w:val="000000"/>
          <w:sz w:val="24"/>
          <w:szCs w:val="24"/>
          <w:lang w:eastAsia="ru-RU"/>
        </w:rPr>
        <w:t>Закрыть любую вкладку можно нажатием на кнопку закрытия в заголовке вкладки (крестик), либо нажатием колеса мыши на заголовок вкладки, если данная вкладка активна.</w:t>
      </w:r>
    </w:p>
    <w:p>
      <w:pPr>
        <w:pStyle w:val="Normal"/>
        <w:widowControl/>
        <w:spacing w:lineRule="auto" w:line="360"/>
        <w:ind w:firstLine="709"/>
        <w:rPr>
          <w:color w:val="000000"/>
          <w:sz w:val="24"/>
          <w:szCs w:val="24"/>
          <w:lang w:eastAsia="ru-RU"/>
        </w:rPr>
      </w:pPr>
      <w:r>
        <w:rPr>
          <w:color w:val="000000"/>
          <w:sz w:val="24"/>
          <w:szCs w:val="24"/>
          <w:lang w:eastAsia="ru-RU"/>
        </w:rPr>
        <w:t>Если в режиме разделения экрана после закрытия или перетаскивания вкладки в какой-либо области не осталось вкладок, эта область удаляется с экрана, а на ее место расширяется соседняя область. Таким образом, если у пользователя открыты вкладка со списком объектов слева и несколько вкладок с объектами справа, после закрытия всех вкладок с объектами список будет расширен на весь экран.</w:t>
      </w:r>
    </w:p>
    <w:p>
      <w:pPr>
        <w:pStyle w:val="111"/>
        <w:numPr>
          <w:ilvl w:val="1"/>
          <w:numId w:val="5"/>
        </w:numPr>
        <w:tabs>
          <w:tab w:val="clear" w:pos="720"/>
          <w:tab w:val="left" w:pos="1381" w:leader="none"/>
        </w:tabs>
        <w:spacing w:before="92" w:after="0"/>
        <w:rPr>
          <w:rFonts w:ascii="Times New Roman" w:hAnsi="Times New Roman" w:cs="Times New Roman"/>
          <w:u w:val="none"/>
        </w:rPr>
      </w:pPr>
      <w:bookmarkStart w:id="36" w:name="_Toc137729080"/>
      <w:r>
        <w:rPr>
          <w:rFonts w:cs="Times New Roman" w:ascii="Times New Roman" w:hAnsi="Times New Roman"/>
          <w:u w:val="none"/>
        </w:rPr>
        <w:t>Меню</w:t>
      </w:r>
      <w:bookmarkEnd w:id="36"/>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Панель главного меню (или главное меню) отображается в любом режиме работы программы. На панели расположена кнопка для вызова стартовой страницы (подробнее - см. раздел «Панель быстрого доступа» настоящего Руководства) и именованные пункты меню, содержащие списки доступных действий (см. рис. 6.5.1).</w:t>
      </w:r>
    </w:p>
    <w:p>
      <w:pPr>
        <w:pStyle w:val="BodyText"/>
        <w:spacing w:before="3" w:after="0"/>
        <w:rPr>
          <w:sz w:val="21"/>
        </w:rPr>
      </w:pPr>
      <w:r>
        <w:rPr/>
        <w:drawing>
          <wp:inline distT="0" distB="0" distL="0" distR="0">
            <wp:extent cx="6212205" cy="599440"/>
            <wp:effectExtent l="0" t="0" r="0" b="0"/>
            <wp:docPr id="15"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 descr="" title=""/>
                    <pic:cNvPicPr>
                      <a:picLocks noChangeAspect="1" noChangeArrowheads="1"/>
                    </pic:cNvPicPr>
                  </pic:nvPicPr>
                  <pic:blipFill>
                    <a:blip r:embed="rId40"/>
                    <a:stretch>
                      <a:fillRect/>
                    </a:stretch>
                  </pic:blipFill>
                  <pic:spPr bwMode="auto">
                    <a:xfrm>
                      <a:off x="0" y="0"/>
                      <a:ext cx="6212205" cy="599440"/>
                    </a:xfrm>
                    <a:prstGeom prst="rect">
                      <a:avLst/>
                    </a:prstGeom>
                    <a:noFill/>
                  </pic:spPr>
                </pic:pic>
              </a:graphicData>
            </a:graphic>
          </wp:inline>
        </w:drawing>
      </w:r>
    </w:p>
    <w:p>
      <w:pPr>
        <w:pStyle w:val="Normal"/>
        <w:widowControl/>
        <w:spacing w:lineRule="auto" w:line="360"/>
        <w:rPr>
          <w:sz w:val="24"/>
          <w:szCs w:val="24"/>
        </w:rPr>
      </w:pPr>
      <w:r>
        <w:rPr>
          <w:sz w:val="24"/>
          <w:szCs w:val="24"/>
        </w:rPr>
        <w:t>Рисунок 6.5.1.</w:t>
      </w:r>
    </w:p>
    <w:p>
      <w:pPr>
        <w:pStyle w:val="Normal"/>
        <w:widowControl/>
        <w:spacing w:lineRule="auto" w:line="360"/>
        <w:ind w:firstLine="709"/>
        <w:rPr>
          <w:color w:val="000000"/>
          <w:sz w:val="24"/>
          <w:szCs w:val="24"/>
          <w:lang w:eastAsia="ru-RU"/>
        </w:rPr>
      </w:pPr>
      <w:r>
        <w:rPr>
          <w:color w:val="000000"/>
          <w:sz w:val="24"/>
          <w:szCs w:val="24"/>
          <w:lang w:eastAsia="ru-RU"/>
        </w:rPr>
        <w:t>Ниже представлены все доступные подпункты пунктов главного меню программы с описанием их назначения:</w:t>
      </w:r>
    </w:p>
    <w:p>
      <w:pPr>
        <w:pStyle w:val="Normal"/>
        <w:widowControl/>
        <w:spacing w:lineRule="auto" w:line="360"/>
        <w:ind w:firstLine="709"/>
        <w:rPr>
          <w:color w:val="000000"/>
          <w:sz w:val="24"/>
          <w:szCs w:val="24"/>
          <w:lang w:eastAsia="ru-RU"/>
        </w:rPr>
      </w:pPr>
      <w:r>
        <w:rPr>
          <w:color w:val="000000"/>
          <w:sz w:val="24"/>
          <w:szCs w:val="24"/>
          <w:lang w:eastAsia="ru-RU"/>
        </w:rPr>
      </w:r>
    </w:p>
    <w:p>
      <w:pPr>
        <w:pStyle w:val="BodyText"/>
        <w:spacing w:before="2" w:after="0"/>
        <w:rPr/>
      </w:pPr>
      <w:r>
        <w:rPr/>
      </w:r>
    </w:p>
    <w:tbl>
      <w:tblPr>
        <w:tblStyle w:val="TableNormal"/>
        <w:tblW w:w="9781" w:type="dxa"/>
        <w:jc w:val="start"/>
        <w:tblInd w:w="-5" w:type="dxa"/>
        <w:tblLayout w:type="fixed"/>
        <w:tblCellMar>
          <w:top w:w="0" w:type="dxa"/>
          <w:start w:w="0" w:type="dxa"/>
          <w:bottom w:w="0" w:type="dxa"/>
          <w:end w:w="0" w:type="dxa"/>
        </w:tblCellMar>
        <w:tblLook w:val="01e0" w:noHBand="0" w:noVBand="0" w:firstColumn="1" w:lastRow="1" w:lastColumn="1" w:firstRow="1"/>
      </w:tblPr>
      <w:tblGrid>
        <w:gridCol w:w="3209"/>
        <w:gridCol w:w="6571"/>
      </w:tblGrid>
      <w:tr>
        <w:trPr>
          <w:trHeight w:val="298" w:hRule="atLeast"/>
        </w:trPr>
        <w:tc>
          <w:tcPr>
            <w:tcW w:w="3209" w:type="dxa"/>
            <w:tcBorders/>
          </w:tcPr>
          <w:p>
            <w:pPr>
              <w:pStyle w:val="TableParagraph"/>
              <w:numPr>
                <w:ilvl w:val="0"/>
                <w:numId w:val="4"/>
              </w:numPr>
              <w:tabs>
                <w:tab w:val="clear" w:pos="720"/>
                <w:tab w:val="left" w:pos="395" w:leader="none"/>
              </w:tabs>
              <w:suppressAutoHyphens w:val="true"/>
              <w:spacing w:lineRule="auto" w:line="360" w:before="0" w:after="0"/>
              <w:ind w:hanging="195" w:start="0"/>
              <w:jc w:val="start"/>
              <w:rPr>
                <w:sz w:val="24"/>
                <w:szCs w:val="24"/>
              </w:rPr>
            </w:pPr>
            <w:r>
              <w:rPr>
                <w:kern w:val="0"/>
                <w:sz w:val="24"/>
                <w:szCs w:val="24"/>
                <w:lang w:eastAsia="en-US" w:bidi="ar-SA"/>
              </w:rPr>
              <w:t>Файл:</w:t>
            </w:r>
          </w:p>
        </w:tc>
        <w:tc>
          <w:tcPr>
            <w:tcW w:w="6571" w:type="dxa"/>
            <w:tcBorders/>
          </w:tcPr>
          <w:p>
            <w:pPr>
              <w:pStyle w:val="TableParagraph"/>
              <w:suppressAutoHyphens w:val="true"/>
              <w:spacing w:lineRule="auto" w:line="360" w:before="0" w:after="0"/>
              <w:jc w:val="start"/>
              <w:rPr>
                <w:sz w:val="24"/>
                <w:szCs w:val="24"/>
              </w:rPr>
            </w:pPr>
            <w:r>
              <w:rPr>
                <w:kern w:val="0"/>
                <w:sz w:val="24"/>
                <w:szCs w:val="24"/>
                <w:lang w:eastAsia="en-US" w:bidi="ar-SA"/>
              </w:rPr>
            </w:r>
          </w:p>
        </w:tc>
      </w:tr>
      <w:tr>
        <w:trPr>
          <w:trHeight w:val="551"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Открыть черновик</w:t>
            </w:r>
          </w:p>
        </w:tc>
        <w:tc>
          <w:tcPr>
            <w:tcW w:w="6571" w:type="dxa"/>
            <w:tcBorders/>
          </w:tcPr>
          <w:p>
            <w:pPr>
              <w:pStyle w:val="TableParagraph"/>
              <w:tabs>
                <w:tab w:val="clear" w:pos="720"/>
                <w:tab w:val="left" w:pos="2293" w:leader="none"/>
                <w:tab w:val="left" w:pos="3962" w:leader="none"/>
                <w:tab w:val="left" w:pos="5773" w:leader="none"/>
              </w:tabs>
              <w:suppressAutoHyphens w:val="true"/>
              <w:spacing w:lineRule="auto" w:line="360" w:before="0" w:after="0"/>
              <w:jc w:val="start"/>
              <w:rPr>
                <w:sz w:val="24"/>
                <w:szCs w:val="24"/>
              </w:rPr>
            </w:pPr>
            <w:r>
              <w:rPr>
                <w:kern w:val="0"/>
                <w:sz w:val="24"/>
                <w:szCs w:val="24"/>
                <w:lang w:eastAsia="en-US" w:bidi="ar-SA"/>
              </w:rPr>
              <w:t>Открывает сохраненный пользователем черновик</w:t>
            </w:r>
          </w:p>
          <w:p>
            <w:pPr>
              <w:pStyle w:val="TableParagraph"/>
              <w:suppressAutoHyphens w:val="true"/>
              <w:spacing w:lineRule="auto" w:line="360" w:before="0" w:after="0"/>
              <w:jc w:val="start"/>
              <w:rPr>
                <w:sz w:val="24"/>
                <w:szCs w:val="24"/>
              </w:rPr>
            </w:pPr>
            <w:r>
              <w:rPr>
                <w:kern w:val="0"/>
                <w:sz w:val="24"/>
                <w:szCs w:val="24"/>
                <w:lang w:eastAsia="en-US" w:bidi="ar-SA"/>
              </w:rPr>
              <w:t>редактируемого</w:t>
            </w:r>
            <w:r>
              <w:rPr>
                <w:spacing w:val="-3"/>
                <w:kern w:val="0"/>
                <w:sz w:val="24"/>
                <w:szCs w:val="24"/>
                <w:lang w:eastAsia="en-US" w:bidi="ar-SA"/>
              </w:rPr>
              <w:t xml:space="preserve"> </w:t>
            </w:r>
            <w:r>
              <w:rPr>
                <w:kern w:val="0"/>
                <w:sz w:val="24"/>
                <w:szCs w:val="24"/>
                <w:lang w:eastAsia="en-US" w:bidi="ar-SA"/>
              </w:rPr>
              <w:t>объекта</w:t>
            </w:r>
            <w:r>
              <w:rPr>
                <w:spacing w:val="-2"/>
                <w:kern w:val="0"/>
                <w:sz w:val="24"/>
                <w:szCs w:val="24"/>
                <w:lang w:eastAsia="en-US" w:bidi="ar-SA"/>
              </w:rPr>
              <w:t xml:space="preserve"> </w:t>
            </w:r>
            <w:r>
              <w:rPr>
                <w:kern w:val="0"/>
                <w:sz w:val="24"/>
                <w:szCs w:val="24"/>
                <w:lang w:eastAsia="en-US" w:bidi="ar-SA"/>
              </w:rPr>
              <w:t>(файл</w:t>
            </w:r>
            <w:r>
              <w:rPr>
                <w:spacing w:val="-3"/>
                <w:kern w:val="0"/>
                <w:sz w:val="24"/>
                <w:szCs w:val="24"/>
                <w:lang w:eastAsia="en-US" w:bidi="ar-SA"/>
              </w:rPr>
              <w:t xml:space="preserve"> </w:t>
            </w:r>
            <w:r>
              <w:rPr>
                <w:kern w:val="0"/>
                <w:sz w:val="24"/>
                <w:szCs w:val="24"/>
                <w:lang w:eastAsia="en-US" w:bidi="ar-SA"/>
              </w:rPr>
              <w:t>с</w:t>
            </w:r>
            <w:r>
              <w:rPr>
                <w:spacing w:val="-3"/>
                <w:kern w:val="0"/>
                <w:sz w:val="24"/>
                <w:szCs w:val="24"/>
                <w:lang w:eastAsia="en-US" w:bidi="ar-SA"/>
              </w:rPr>
              <w:t xml:space="preserve"> </w:t>
            </w:r>
            <w:r>
              <w:rPr>
                <w:kern w:val="0"/>
                <w:sz w:val="24"/>
                <w:szCs w:val="24"/>
                <w:lang w:eastAsia="en-US" w:bidi="ar-SA"/>
              </w:rPr>
              <w:t>расширением</w:t>
            </w:r>
            <w:r>
              <w:rPr>
                <w:spacing w:val="-1"/>
                <w:kern w:val="0"/>
                <w:sz w:val="24"/>
                <w:szCs w:val="24"/>
                <w:lang w:eastAsia="en-US" w:bidi="ar-SA"/>
              </w:rPr>
              <w:t xml:space="preserve"> </w:t>
            </w:r>
            <w:r>
              <w:rPr>
                <w:kern w:val="0"/>
                <w:sz w:val="24"/>
                <w:szCs w:val="24"/>
                <w:lang w:eastAsia="en-US" w:bidi="ar-SA"/>
              </w:rPr>
              <w:t>dat).</w:t>
            </w:r>
          </w:p>
        </w:tc>
      </w:tr>
      <w:tr>
        <w:trPr>
          <w:trHeight w:val="301"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Открыть объект</w:t>
            </w:r>
          </w:p>
        </w:tc>
        <w:tc>
          <w:tcPr>
            <w:tcW w:w="6571" w:type="dxa"/>
            <w:tcBorders/>
          </w:tcPr>
          <w:p>
            <w:pPr>
              <w:pStyle w:val="TableParagraph"/>
              <w:suppressAutoHyphens w:val="true"/>
              <w:spacing w:lineRule="auto" w:line="360" w:before="0" w:after="0"/>
              <w:jc w:val="start"/>
              <w:rPr>
                <w:sz w:val="24"/>
                <w:szCs w:val="24"/>
              </w:rPr>
            </w:pPr>
            <w:r>
              <w:rPr>
                <w:kern w:val="0"/>
                <w:sz w:val="24"/>
                <w:szCs w:val="24"/>
                <w:lang w:eastAsia="en-US" w:bidi="ar-SA"/>
              </w:rPr>
              <w:t>Открывает</w:t>
            </w:r>
            <w:r>
              <w:rPr>
                <w:spacing w:val="-2"/>
                <w:kern w:val="0"/>
                <w:sz w:val="24"/>
                <w:szCs w:val="24"/>
                <w:lang w:eastAsia="en-US" w:bidi="ar-SA"/>
              </w:rPr>
              <w:t xml:space="preserve"> </w:t>
            </w:r>
            <w:r>
              <w:rPr>
                <w:kern w:val="0"/>
                <w:sz w:val="24"/>
                <w:szCs w:val="24"/>
                <w:lang w:eastAsia="en-US" w:bidi="ar-SA"/>
              </w:rPr>
              <w:t>окно</w:t>
            </w:r>
            <w:r>
              <w:rPr>
                <w:spacing w:val="-1"/>
                <w:kern w:val="0"/>
                <w:sz w:val="24"/>
                <w:szCs w:val="24"/>
                <w:lang w:eastAsia="en-US" w:bidi="ar-SA"/>
              </w:rPr>
              <w:t xml:space="preserve"> </w:t>
            </w:r>
            <w:r>
              <w:rPr>
                <w:kern w:val="0"/>
                <w:sz w:val="24"/>
                <w:szCs w:val="24"/>
                <w:lang w:eastAsia="en-US" w:bidi="ar-SA"/>
              </w:rPr>
              <w:t>поиска</w:t>
            </w:r>
            <w:r>
              <w:rPr>
                <w:spacing w:val="-6"/>
                <w:kern w:val="0"/>
                <w:sz w:val="24"/>
                <w:szCs w:val="24"/>
                <w:lang w:eastAsia="en-US" w:bidi="ar-SA"/>
              </w:rPr>
              <w:t xml:space="preserve"> </w:t>
            </w:r>
            <w:r>
              <w:rPr>
                <w:kern w:val="0"/>
                <w:sz w:val="24"/>
                <w:szCs w:val="24"/>
                <w:lang w:eastAsia="en-US" w:bidi="ar-SA"/>
              </w:rPr>
              <w:t>объекта</w:t>
            </w:r>
            <w:r>
              <w:rPr>
                <w:spacing w:val="-1"/>
                <w:kern w:val="0"/>
                <w:sz w:val="24"/>
                <w:szCs w:val="24"/>
                <w:lang w:eastAsia="en-US" w:bidi="ar-SA"/>
              </w:rPr>
              <w:t xml:space="preserve"> </w:t>
            </w:r>
            <w:r>
              <w:rPr>
                <w:kern w:val="0"/>
                <w:sz w:val="24"/>
                <w:szCs w:val="24"/>
                <w:lang w:eastAsia="en-US" w:bidi="ar-SA"/>
              </w:rPr>
              <w:t>в</w:t>
            </w:r>
            <w:r>
              <w:rPr>
                <w:spacing w:val="-2"/>
                <w:kern w:val="0"/>
                <w:sz w:val="24"/>
                <w:szCs w:val="24"/>
                <w:lang w:eastAsia="en-US" w:bidi="ar-SA"/>
              </w:rPr>
              <w:t xml:space="preserve"> </w:t>
            </w:r>
            <w:r>
              <w:rPr>
                <w:kern w:val="0"/>
                <w:sz w:val="24"/>
                <w:szCs w:val="24"/>
                <w:lang w:eastAsia="en-US" w:bidi="ar-SA"/>
              </w:rPr>
              <w:t>БД</w:t>
            </w:r>
            <w:r>
              <w:rPr>
                <w:spacing w:val="-3"/>
                <w:kern w:val="0"/>
                <w:sz w:val="24"/>
                <w:szCs w:val="24"/>
                <w:lang w:eastAsia="en-US" w:bidi="ar-SA"/>
              </w:rPr>
              <w:t xml:space="preserve"> </w:t>
            </w:r>
            <w:r>
              <w:rPr>
                <w:kern w:val="0"/>
                <w:sz w:val="24"/>
                <w:szCs w:val="24"/>
                <w:lang w:eastAsia="en-US" w:bidi="ar-SA"/>
              </w:rPr>
              <w:t>по</w:t>
            </w:r>
            <w:r>
              <w:rPr>
                <w:spacing w:val="-1"/>
                <w:kern w:val="0"/>
                <w:sz w:val="24"/>
                <w:szCs w:val="24"/>
                <w:lang w:eastAsia="en-US" w:bidi="ar-SA"/>
              </w:rPr>
              <w:t xml:space="preserve"> </w:t>
            </w:r>
            <w:r>
              <w:rPr>
                <w:kern w:val="0"/>
                <w:sz w:val="24"/>
                <w:szCs w:val="24"/>
                <w:lang w:eastAsia="en-US" w:bidi="ar-SA"/>
              </w:rPr>
              <w:t>его ID.</w:t>
            </w:r>
          </w:p>
        </w:tc>
      </w:tr>
      <w:tr>
        <w:trPr>
          <w:trHeight w:val="303"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 xml:space="preserve"> </w:t>
            </w:r>
            <w:r>
              <w:rPr>
                <w:kern w:val="0"/>
                <w:lang w:eastAsia="en-US" w:bidi="ar-SA"/>
              </w:rPr>
              <w:t>Избранное</w:t>
            </w:r>
          </w:p>
        </w:tc>
        <w:tc>
          <w:tcPr>
            <w:tcW w:w="6571" w:type="dxa"/>
            <w:tcBorders/>
          </w:tcPr>
          <w:p>
            <w:pPr>
              <w:pStyle w:val="TableParagraph"/>
              <w:suppressAutoHyphens w:val="true"/>
              <w:spacing w:lineRule="auto" w:line="360" w:before="0" w:after="0"/>
              <w:jc w:val="start"/>
              <w:rPr>
                <w:sz w:val="24"/>
                <w:szCs w:val="24"/>
              </w:rPr>
            </w:pPr>
            <w:r>
              <w:rPr>
                <w:kern w:val="0"/>
                <w:sz w:val="24"/>
                <w:szCs w:val="24"/>
                <w:lang w:eastAsia="en-US" w:bidi="ar-SA"/>
              </w:rPr>
              <w:t>Открывает</w:t>
            </w:r>
            <w:r>
              <w:rPr>
                <w:spacing w:val="-2"/>
                <w:kern w:val="0"/>
                <w:sz w:val="24"/>
                <w:szCs w:val="24"/>
                <w:lang w:eastAsia="en-US" w:bidi="ar-SA"/>
              </w:rPr>
              <w:t xml:space="preserve"> </w:t>
            </w:r>
            <w:r>
              <w:rPr>
                <w:kern w:val="0"/>
                <w:sz w:val="24"/>
                <w:szCs w:val="24"/>
                <w:lang w:eastAsia="en-US" w:bidi="ar-SA"/>
              </w:rPr>
              <w:t>окно</w:t>
            </w:r>
            <w:r>
              <w:rPr>
                <w:spacing w:val="-1"/>
                <w:kern w:val="0"/>
                <w:sz w:val="24"/>
                <w:szCs w:val="24"/>
                <w:lang w:eastAsia="en-US" w:bidi="ar-SA"/>
              </w:rPr>
              <w:t xml:space="preserve"> </w:t>
            </w:r>
            <w:r>
              <w:rPr>
                <w:kern w:val="0"/>
                <w:sz w:val="24"/>
                <w:szCs w:val="24"/>
                <w:lang w:eastAsia="en-US" w:bidi="ar-SA"/>
              </w:rPr>
              <w:t>работы</w:t>
            </w:r>
            <w:r>
              <w:rPr>
                <w:spacing w:val="-1"/>
                <w:kern w:val="0"/>
                <w:sz w:val="24"/>
                <w:szCs w:val="24"/>
                <w:lang w:eastAsia="en-US" w:bidi="ar-SA"/>
              </w:rPr>
              <w:t xml:space="preserve"> </w:t>
            </w:r>
            <w:r>
              <w:rPr>
                <w:kern w:val="0"/>
                <w:sz w:val="24"/>
                <w:szCs w:val="24"/>
                <w:lang w:eastAsia="en-US" w:bidi="ar-SA"/>
              </w:rPr>
              <w:t>с</w:t>
            </w:r>
            <w:r>
              <w:rPr>
                <w:spacing w:val="-3"/>
                <w:kern w:val="0"/>
                <w:sz w:val="24"/>
                <w:szCs w:val="24"/>
                <w:lang w:eastAsia="en-US" w:bidi="ar-SA"/>
              </w:rPr>
              <w:t xml:space="preserve"> </w:t>
            </w:r>
            <w:r>
              <w:rPr>
                <w:kern w:val="0"/>
                <w:sz w:val="24"/>
                <w:szCs w:val="24"/>
                <w:lang w:eastAsia="en-US" w:bidi="ar-SA"/>
              </w:rPr>
              <w:t>избранным</w:t>
            </w:r>
          </w:p>
        </w:tc>
      </w:tr>
      <w:tr>
        <w:trPr>
          <w:trHeight w:val="822"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 xml:space="preserve"> </w:t>
            </w:r>
            <w:r>
              <w:rPr>
                <w:kern w:val="0"/>
                <w:lang w:eastAsia="en-US" w:bidi="ar-SA"/>
              </w:rPr>
              <w:t>Сканировать штрих-код</w:t>
            </w:r>
          </w:p>
        </w:tc>
        <w:tc>
          <w:tcPr>
            <w:tcW w:w="6571" w:type="dxa"/>
            <w:tcBorders/>
          </w:tcPr>
          <w:p>
            <w:pPr>
              <w:pStyle w:val="TableParagraph"/>
              <w:tabs>
                <w:tab w:val="clear" w:pos="720"/>
                <w:tab w:val="left" w:pos="2213" w:leader="none"/>
                <w:tab w:val="left" w:pos="2933" w:leader="none"/>
                <w:tab w:val="left" w:pos="3271" w:leader="none"/>
                <w:tab w:val="left" w:pos="4130" w:leader="none"/>
                <w:tab w:val="left" w:pos="4715" w:leader="none"/>
                <w:tab w:val="left" w:pos="5521" w:leader="none"/>
              </w:tabs>
              <w:suppressAutoHyphens w:val="true"/>
              <w:spacing w:lineRule="auto" w:line="360" w:before="0" w:after="0"/>
              <w:jc w:val="start"/>
              <w:rPr>
                <w:sz w:val="24"/>
                <w:szCs w:val="24"/>
              </w:rPr>
            </w:pPr>
            <w:r>
              <w:rPr>
                <w:kern w:val="0"/>
                <w:sz w:val="24"/>
                <w:szCs w:val="24"/>
                <w:lang w:eastAsia="en-US" w:bidi="ar-SA"/>
              </w:rPr>
              <w:t>Открывает окно</w:t>
              <w:tab/>
              <w:t>с</w:t>
              <w:tab/>
              <w:t>полем</w:t>
              <w:tab/>
              <w:t>для</w:t>
              <w:tab/>
              <w:t>ввода</w:t>
              <w:tab/>
              <w:t>штрих-кода</w:t>
            </w:r>
            <w:r>
              <w:rPr>
                <w:spacing w:val="-57"/>
                <w:kern w:val="0"/>
                <w:sz w:val="24"/>
                <w:szCs w:val="24"/>
                <w:lang w:eastAsia="en-US" w:bidi="ar-SA"/>
              </w:rPr>
              <w:t xml:space="preserve">  </w:t>
            </w:r>
            <w:r>
              <w:rPr>
                <w:kern w:val="0"/>
                <w:sz w:val="24"/>
                <w:szCs w:val="24"/>
                <w:lang w:eastAsia="en-US" w:bidi="ar-SA"/>
              </w:rPr>
              <w:t>требования</w:t>
            </w:r>
            <w:r>
              <w:rPr>
                <w:spacing w:val="16"/>
                <w:kern w:val="0"/>
                <w:sz w:val="24"/>
                <w:szCs w:val="24"/>
                <w:lang w:eastAsia="en-US" w:bidi="ar-SA"/>
              </w:rPr>
              <w:t xml:space="preserve"> </w:t>
            </w:r>
            <w:r>
              <w:rPr>
                <w:kern w:val="0"/>
                <w:sz w:val="24"/>
                <w:szCs w:val="24"/>
                <w:lang w:eastAsia="en-US" w:bidi="ar-SA"/>
              </w:rPr>
              <w:t>или</w:t>
            </w:r>
            <w:r>
              <w:rPr>
                <w:spacing w:val="17"/>
                <w:kern w:val="0"/>
                <w:sz w:val="24"/>
                <w:szCs w:val="24"/>
                <w:lang w:eastAsia="en-US" w:bidi="ar-SA"/>
              </w:rPr>
              <w:t xml:space="preserve"> </w:t>
            </w:r>
            <w:r>
              <w:rPr>
                <w:kern w:val="0"/>
                <w:sz w:val="24"/>
                <w:szCs w:val="24"/>
                <w:lang w:eastAsia="en-US" w:bidi="ar-SA"/>
              </w:rPr>
              <w:t>дела.</w:t>
            </w:r>
            <w:r>
              <w:rPr>
                <w:spacing w:val="16"/>
                <w:kern w:val="0"/>
                <w:sz w:val="24"/>
                <w:szCs w:val="24"/>
                <w:lang w:eastAsia="en-US" w:bidi="ar-SA"/>
              </w:rPr>
              <w:t xml:space="preserve"> </w:t>
            </w:r>
            <w:r>
              <w:rPr>
                <w:kern w:val="0"/>
                <w:sz w:val="24"/>
                <w:szCs w:val="24"/>
                <w:lang w:eastAsia="en-US" w:bidi="ar-SA"/>
              </w:rPr>
              <w:t>Дублирует</w:t>
            </w:r>
            <w:r>
              <w:rPr>
                <w:spacing w:val="17"/>
                <w:kern w:val="0"/>
                <w:sz w:val="24"/>
                <w:szCs w:val="24"/>
                <w:lang w:eastAsia="en-US" w:bidi="ar-SA"/>
              </w:rPr>
              <w:t xml:space="preserve"> </w:t>
            </w:r>
            <w:r>
              <w:rPr>
                <w:kern w:val="0"/>
                <w:sz w:val="24"/>
                <w:szCs w:val="24"/>
                <w:lang w:eastAsia="en-US" w:bidi="ar-SA"/>
              </w:rPr>
              <w:t>окно,</w:t>
            </w:r>
            <w:r>
              <w:rPr>
                <w:spacing w:val="16"/>
                <w:kern w:val="0"/>
                <w:sz w:val="24"/>
                <w:szCs w:val="24"/>
                <w:lang w:eastAsia="en-US" w:bidi="ar-SA"/>
              </w:rPr>
              <w:t xml:space="preserve"> </w:t>
            </w:r>
            <w:r>
              <w:rPr>
                <w:kern w:val="0"/>
                <w:sz w:val="24"/>
                <w:szCs w:val="24"/>
                <w:lang w:eastAsia="en-US" w:bidi="ar-SA"/>
              </w:rPr>
              <w:t>вынесенное</w:t>
            </w:r>
            <w:r>
              <w:rPr>
                <w:spacing w:val="16"/>
                <w:kern w:val="0"/>
                <w:sz w:val="24"/>
                <w:szCs w:val="24"/>
                <w:lang w:eastAsia="en-US" w:bidi="ar-SA"/>
              </w:rPr>
              <w:t xml:space="preserve"> </w:t>
            </w:r>
            <w:r>
              <w:rPr>
                <w:kern w:val="0"/>
                <w:sz w:val="24"/>
                <w:szCs w:val="24"/>
                <w:lang w:eastAsia="en-US" w:bidi="ar-SA"/>
              </w:rPr>
              <w:t>в</w:t>
            </w:r>
          </w:p>
          <w:p>
            <w:pPr>
              <w:pStyle w:val="TableParagraph"/>
              <w:suppressAutoHyphens w:val="true"/>
              <w:spacing w:lineRule="auto" w:line="360" w:before="0" w:after="0"/>
              <w:jc w:val="start"/>
              <w:rPr>
                <w:sz w:val="24"/>
                <w:szCs w:val="24"/>
              </w:rPr>
            </w:pPr>
            <w:r>
              <w:rPr>
                <w:kern w:val="0"/>
                <w:sz w:val="24"/>
                <w:szCs w:val="24"/>
                <w:lang w:eastAsia="en-US" w:bidi="ar-SA"/>
              </w:rPr>
              <w:t>правую</w:t>
            </w:r>
            <w:r>
              <w:rPr>
                <w:spacing w:val="-3"/>
                <w:kern w:val="0"/>
                <w:sz w:val="24"/>
                <w:szCs w:val="24"/>
                <w:lang w:eastAsia="en-US" w:bidi="ar-SA"/>
              </w:rPr>
              <w:t xml:space="preserve"> </w:t>
            </w:r>
            <w:r>
              <w:rPr>
                <w:kern w:val="0"/>
                <w:sz w:val="24"/>
                <w:szCs w:val="24"/>
                <w:lang w:eastAsia="en-US" w:bidi="ar-SA"/>
              </w:rPr>
              <w:t>часть</w:t>
            </w:r>
            <w:r>
              <w:rPr>
                <w:spacing w:val="-1"/>
                <w:kern w:val="0"/>
                <w:sz w:val="24"/>
                <w:szCs w:val="24"/>
                <w:lang w:eastAsia="en-US" w:bidi="ar-SA"/>
              </w:rPr>
              <w:t xml:space="preserve"> </w:t>
            </w:r>
            <w:r>
              <w:rPr>
                <w:kern w:val="0"/>
                <w:sz w:val="24"/>
                <w:szCs w:val="24"/>
                <w:lang w:eastAsia="en-US" w:bidi="ar-SA"/>
              </w:rPr>
              <w:t>панели</w:t>
            </w:r>
            <w:r>
              <w:rPr>
                <w:spacing w:val="-1"/>
                <w:kern w:val="0"/>
                <w:sz w:val="24"/>
                <w:szCs w:val="24"/>
                <w:lang w:eastAsia="en-US" w:bidi="ar-SA"/>
              </w:rPr>
              <w:t xml:space="preserve"> </w:t>
            </w:r>
            <w:r>
              <w:rPr>
                <w:kern w:val="0"/>
                <w:sz w:val="24"/>
                <w:szCs w:val="24"/>
                <w:lang w:eastAsia="en-US" w:bidi="ar-SA"/>
              </w:rPr>
              <w:t>главного</w:t>
            </w:r>
            <w:r>
              <w:rPr>
                <w:spacing w:val="-3"/>
                <w:kern w:val="0"/>
                <w:sz w:val="24"/>
                <w:szCs w:val="24"/>
                <w:lang w:eastAsia="en-US" w:bidi="ar-SA"/>
              </w:rPr>
              <w:t xml:space="preserve"> </w:t>
            </w:r>
            <w:r>
              <w:rPr>
                <w:kern w:val="0"/>
                <w:sz w:val="24"/>
                <w:szCs w:val="24"/>
                <w:lang w:eastAsia="en-US" w:bidi="ar-SA"/>
              </w:rPr>
              <w:t>меню.</w:t>
            </w:r>
          </w:p>
        </w:tc>
      </w:tr>
      <w:tr>
        <w:trPr>
          <w:trHeight w:val="550"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Сеансы работы:</w:t>
            </w:r>
          </w:p>
        </w:tc>
        <w:tc>
          <w:tcPr>
            <w:tcW w:w="6571" w:type="dxa"/>
            <w:tcBorders/>
          </w:tcPr>
          <w:p>
            <w:pPr>
              <w:pStyle w:val="TableParagraph"/>
              <w:suppressAutoHyphens w:val="true"/>
              <w:spacing w:lineRule="auto" w:line="360" w:before="0" w:after="0"/>
              <w:jc w:val="start"/>
              <w:rPr>
                <w:sz w:val="24"/>
                <w:szCs w:val="24"/>
              </w:rPr>
            </w:pPr>
            <w:r>
              <w:rPr>
                <w:kern w:val="0"/>
                <w:sz w:val="24"/>
                <w:szCs w:val="24"/>
                <w:lang w:eastAsia="en-US" w:bidi="ar-SA"/>
              </w:rPr>
              <w:t>Пункт</w:t>
            </w:r>
            <w:r>
              <w:rPr>
                <w:spacing w:val="6"/>
                <w:kern w:val="0"/>
                <w:sz w:val="24"/>
                <w:szCs w:val="24"/>
                <w:lang w:eastAsia="en-US" w:bidi="ar-SA"/>
              </w:rPr>
              <w:t xml:space="preserve"> </w:t>
            </w:r>
            <w:r>
              <w:rPr>
                <w:kern w:val="0"/>
                <w:sz w:val="24"/>
                <w:szCs w:val="24"/>
                <w:lang w:eastAsia="en-US" w:bidi="ar-SA"/>
              </w:rPr>
              <w:t>содержит</w:t>
            </w:r>
            <w:r>
              <w:rPr>
                <w:spacing w:val="7"/>
                <w:kern w:val="0"/>
                <w:sz w:val="24"/>
                <w:szCs w:val="24"/>
                <w:lang w:eastAsia="en-US" w:bidi="ar-SA"/>
              </w:rPr>
              <w:t xml:space="preserve"> </w:t>
            </w:r>
            <w:r>
              <w:rPr>
                <w:kern w:val="0"/>
                <w:sz w:val="24"/>
                <w:szCs w:val="24"/>
                <w:lang w:eastAsia="en-US" w:bidi="ar-SA"/>
              </w:rPr>
              <w:t>подпункты.</w:t>
            </w:r>
            <w:r>
              <w:rPr>
                <w:spacing w:val="5"/>
                <w:kern w:val="0"/>
                <w:sz w:val="24"/>
                <w:szCs w:val="24"/>
                <w:lang w:eastAsia="en-US" w:bidi="ar-SA"/>
              </w:rPr>
              <w:t xml:space="preserve"> </w:t>
            </w:r>
            <w:r>
              <w:rPr>
                <w:kern w:val="0"/>
                <w:sz w:val="24"/>
                <w:szCs w:val="24"/>
                <w:lang w:eastAsia="en-US" w:bidi="ar-SA"/>
              </w:rPr>
              <w:t>Предназначен</w:t>
            </w:r>
            <w:r>
              <w:rPr>
                <w:spacing w:val="7"/>
                <w:kern w:val="0"/>
                <w:sz w:val="24"/>
                <w:szCs w:val="24"/>
                <w:lang w:eastAsia="en-US" w:bidi="ar-SA"/>
              </w:rPr>
              <w:t xml:space="preserve"> </w:t>
            </w:r>
            <w:r>
              <w:rPr>
                <w:kern w:val="0"/>
                <w:sz w:val="24"/>
                <w:szCs w:val="24"/>
                <w:lang w:eastAsia="en-US" w:bidi="ar-SA"/>
              </w:rPr>
              <w:t>для</w:t>
            </w:r>
            <w:r>
              <w:rPr>
                <w:spacing w:val="6"/>
                <w:kern w:val="0"/>
                <w:sz w:val="24"/>
                <w:szCs w:val="24"/>
                <w:lang w:eastAsia="en-US" w:bidi="ar-SA"/>
              </w:rPr>
              <w:t xml:space="preserve"> </w:t>
            </w:r>
            <w:r>
              <w:rPr>
                <w:kern w:val="0"/>
                <w:sz w:val="24"/>
                <w:szCs w:val="24"/>
                <w:lang w:eastAsia="en-US" w:bidi="ar-SA"/>
              </w:rPr>
              <w:t>работы</w:t>
            </w:r>
            <w:r>
              <w:rPr>
                <w:spacing w:val="4"/>
                <w:kern w:val="0"/>
                <w:sz w:val="24"/>
                <w:szCs w:val="24"/>
                <w:lang w:eastAsia="en-US" w:bidi="ar-SA"/>
              </w:rPr>
              <w:t xml:space="preserve"> </w:t>
            </w:r>
            <w:r>
              <w:rPr>
                <w:kern w:val="0"/>
                <w:sz w:val="24"/>
                <w:szCs w:val="24"/>
                <w:lang w:eastAsia="en-US" w:bidi="ar-SA"/>
              </w:rPr>
              <w:t>с</w:t>
            </w:r>
          </w:p>
          <w:p>
            <w:pPr>
              <w:pStyle w:val="TableParagraph"/>
              <w:suppressAutoHyphens w:val="true"/>
              <w:spacing w:lineRule="auto" w:line="360" w:before="0" w:after="0"/>
              <w:jc w:val="start"/>
              <w:rPr>
                <w:sz w:val="24"/>
                <w:szCs w:val="24"/>
              </w:rPr>
            </w:pPr>
            <w:r>
              <w:rPr>
                <w:kern w:val="0"/>
                <w:sz w:val="24"/>
                <w:szCs w:val="24"/>
                <w:lang w:eastAsia="en-US" w:bidi="ar-SA"/>
              </w:rPr>
              <w:t>файлами</w:t>
            </w:r>
            <w:r>
              <w:rPr>
                <w:spacing w:val="-2"/>
                <w:kern w:val="0"/>
                <w:sz w:val="24"/>
                <w:szCs w:val="24"/>
                <w:lang w:eastAsia="en-US" w:bidi="ar-SA"/>
              </w:rPr>
              <w:t xml:space="preserve"> </w:t>
            </w:r>
            <w:r>
              <w:rPr>
                <w:kern w:val="0"/>
                <w:sz w:val="24"/>
                <w:szCs w:val="24"/>
                <w:lang w:eastAsia="en-US" w:bidi="ar-SA"/>
              </w:rPr>
              <w:t>сеансов</w:t>
            </w:r>
            <w:r>
              <w:rPr>
                <w:spacing w:val="-2"/>
                <w:kern w:val="0"/>
                <w:sz w:val="24"/>
                <w:szCs w:val="24"/>
                <w:lang w:eastAsia="en-US" w:bidi="ar-SA"/>
              </w:rPr>
              <w:t xml:space="preserve"> </w:t>
            </w:r>
            <w:r>
              <w:rPr>
                <w:kern w:val="0"/>
                <w:sz w:val="24"/>
                <w:szCs w:val="24"/>
                <w:lang w:eastAsia="en-US" w:bidi="ar-SA"/>
              </w:rPr>
              <w:t>работы.</w:t>
            </w:r>
          </w:p>
        </w:tc>
      </w:tr>
      <w:tr>
        <w:trPr>
          <w:trHeight w:val="547"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Открыть сеанс работы</w:t>
            </w:r>
          </w:p>
        </w:tc>
        <w:tc>
          <w:tcPr>
            <w:tcW w:w="6571" w:type="dxa"/>
            <w:tcBorders/>
          </w:tcPr>
          <w:p>
            <w:pPr>
              <w:pStyle w:val="TableParagraph"/>
              <w:suppressAutoHyphens w:val="true"/>
              <w:spacing w:lineRule="auto" w:line="360" w:before="0" w:after="0"/>
              <w:jc w:val="start"/>
              <w:rPr>
                <w:sz w:val="24"/>
                <w:szCs w:val="24"/>
              </w:rPr>
            </w:pPr>
            <w:r>
              <w:rPr>
                <w:kern w:val="0"/>
                <w:sz w:val="24"/>
                <w:szCs w:val="24"/>
                <w:lang w:eastAsia="en-US" w:bidi="ar-SA"/>
              </w:rPr>
              <w:t>Открывает</w:t>
            </w:r>
            <w:r>
              <w:rPr>
                <w:spacing w:val="22"/>
                <w:kern w:val="0"/>
                <w:sz w:val="24"/>
                <w:szCs w:val="24"/>
                <w:lang w:eastAsia="en-US" w:bidi="ar-SA"/>
              </w:rPr>
              <w:t xml:space="preserve"> </w:t>
            </w:r>
            <w:r>
              <w:rPr>
                <w:kern w:val="0"/>
                <w:sz w:val="24"/>
                <w:szCs w:val="24"/>
                <w:lang w:eastAsia="en-US" w:bidi="ar-SA"/>
              </w:rPr>
              <w:t>окно</w:t>
            </w:r>
            <w:r>
              <w:rPr>
                <w:spacing w:val="79"/>
                <w:kern w:val="0"/>
                <w:sz w:val="24"/>
                <w:szCs w:val="24"/>
                <w:lang w:eastAsia="en-US" w:bidi="ar-SA"/>
              </w:rPr>
              <w:t xml:space="preserve"> </w:t>
            </w:r>
            <w:r>
              <w:rPr>
                <w:kern w:val="0"/>
                <w:sz w:val="24"/>
                <w:szCs w:val="24"/>
                <w:lang w:eastAsia="en-US" w:bidi="ar-SA"/>
              </w:rPr>
              <w:t>выбора</w:t>
            </w:r>
            <w:r>
              <w:rPr>
                <w:spacing w:val="79"/>
                <w:kern w:val="0"/>
                <w:sz w:val="24"/>
                <w:szCs w:val="24"/>
                <w:lang w:eastAsia="en-US" w:bidi="ar-SA"/>
              </w:rPr>
              <w:t xml:space="preserve"> </w:t>
            </w:r>
            <w:r>
              <w:rPr>
                <w:kern w:val="0"/>
                <w:sz w:val="24"/>
                <w:szCs w:val="24"/>
                <w:lang w:eastAsia="en-US" w:bidi="ar-SA"/>
              </w:rPr>
              <w:t>файла</w:t>
            </w:r>
            <w:r>
              <w:rPr>
                <w:spacing w:val="79"/>
                <w:kern w:val="0"/>
                <w:sz w:val="24"/>
                <w:szCs w:val="24"/>
                <w:lang w:eastAsia="en-US" w:bidi="ar-SA"/>
              </w:rPr>
              <w:t xml:space="preserve"> </w:t>
            </w:r>
            <w:r>
              <w:rPr>
                <w:kern w:val="0"/>
                <w:sz w:val="24"/>
                <w:szCs w:val="24"/>
                <w:lang w:eastAsia="en-US" w:bidi="ar-SA"/>
              </w:rPr>
              <w:t>с</w:t>
            </w:r>
            <w:r>
              <w:rPr>
                <w:spacing w:val="79"/>
                <w:kern w:val="0"/>
                <w:sz w:val="24"/>
                <w:szCs w:val="24"/>
                <w:lang w:eastAsia="en-US" w:bidi="ar-SA"/>
              </w:rPr>
              <w:t xml:space="preserve"> </w:t>
            </w:r>
            <w:r>
              <w:rPr>
                <w:kern w:val="0"/>
                <w:sz w:val="24"/>
                <w:szCs w:val="24"/>
                <w:lang w:eastAsia="en-US" w:bidi="ar-SA"/>
              </w:rPr>
              <w:t>ранее</w:t>
            </w:r>
            <w:r>
              <w:rPr>
                <w:spacing w:val="78"/>
                <w:kern w:val="0"/>
                <w:sz w:val="24"/>
                <w:szCs w:val="24"/>
                <w:lang w:eastAsia="en-US" w:bidi="ar-SA"/>
              </w:rPr>
              <w:t xml:space="preserve"> </w:t>
            </w:r>
            <w:r>
              <w:rPr>
                <w:kern w:val="0"/>
                <w:sz w:val="24"/>
                <w:szCs w:val="24"/>
                <w:lang w:eastAsia="en-US" w:bidi="ar-SA"/>
              </w:rPr>
              <w:t>сохраненным</w:t>
            </w:r>
          </w:p>
          <w:p>
            <w:pPr>
              <w:pStyle w:val="TableParagraph"/>
              <w:suppressAutoHyphens w:val="true"/>
              <w:spacing w:lineRule="auto" w:line="360" w:before="0" w:after="0"/>
              <w:jc w:val="start"/>
              <w:rPr>
                <w:sz w:val="24"/>
                <w:szCs w:val="24"/>
              </w:rPr>
            </w:pPr>
            <w:r>
              <w:rPr>
                <w:kern w:val="0"/>
                <w:sz w:val="24"/>
                <w:szCs w:val="24"/>
                <w:lang w:eastAsia="en-US" w:bidi="ar-SA"/>
              </w:rPr>
              <w:t>сеансом</w:t>
            </w:r>
            <w:r>
              <w:rPr>
                <w:spacing w:val="-3"/>
                <w:kern w:val="0"/>
                <w:sz w:val="24"/>
                <w:szCs w:val="24"/>
                <w:lang w:eastAsia="en-US" w:bidi="ar-SA"/>
              </w:rPr>
              <w:t xml:space="preserve"> </w:t>
            </w:r>
            <w:r>
              <w:rPr>
                <w:kern w:val="0"/>
                <w:sz w:val="24"/>
                <w:szCs w:val="24"/>
                <w:lang w:eastAsia="en-US" w:bidi="ar-SA"/>
              </w:rPr>
              <w:t>работы.</w:t>
            </w:r>
          </w:p>
        </w:tc>
      </w:tr>
      <w:tr>
        <w:trPr>
          <w:trHeight w:val="547"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Сохранить сеанс работы как</w:t>
            </w:r>
          </w:p>
        </w:tc>
        <w:tc>
          <w:tcPr>
            <w:tcW w:w="6571" w:type="dxa"/>
            <w:tcBorders/>
          </w:tcPr>
          <w:p>
            <w:pPr>
              <w:pStyle w:val="TableParagraph"/>
              <w:suppressAutoHyphens w:val="true"/>
              <w:spacing w:lineRule="auto" w:line="360" w:before="0" w:after="0"/>
              <w:ind w:start="52"/>
              <w:jc w:val="start"/>
              <w:rPr>
                <w:sz w:val="24"/>
              </w:rPr>
            </w:pPr>
            <w:r>
              <w:rPr>
                <w:kern w:val="0"/>
                <w:sz w:val="24"/>
                <w:szCs w:val="22"/>
                <w:lang w:eastAsia="en-US" w:bidi="ar-SA"/>
              </w:rPr>
              <w:t>Открывает</w:t>
            </w:r>
            <w:r>
              <w:rPr>
                <w:spacing w:val="42"/>
                <w:kern w:val="0"/>
                <w:sz w:val="24"/>
                <w:szCs w:val="22"/>
                <w:lang w:eastAsia="en-US" w:bidi="ar-SA"/>
              </w:rPr>
              <w:t xml:space="preserve"> </w:t>
            </w:r>
            <w:r>
              <w:rPr>
                <w:kern w:val="0"/>
                <w:sz w:val="24"/>
                <w:szCs w:val="22"/>
                <w:lang w:eastAsia="en-US" w:bidi="ar-SA"/>
              </w:rPr>
              <w:t>окно</w:t>
            </w:r>
            <w:r>
              <w:rPr>
                <w:spacing w:val="42"/>
                <w:kern w:val="0"/>
                <w:sz w:val="24"/>
                <w:szCs w:val="22"/>
                <w:lang w:eastAsia="en-US" w:bidi="ar-SA"/>
              </w:rPr>
              <w:t xml:space="preserve"> </w:t>
            </w:r>
            <w:r>
              <w:rPr>
                <w:kern w:val="0"/>
                <w:sz w:val="24"/>
                <w:szCs w:val="22"/>
                <w:lang w:eastAsia="en-US" w:bidi="ar-SA"/>
              </w:rPr>
              <w:t>сохранения</w:t>
            </w:r>
            <w:r>
              <w:rPr>
                <w:spacing w:val="41"/>
                <w:kern w:val="0"/>
                <w:sz w:val="24"/>
                <w:szCs w:val="22"/>
                <w:lang w:eastAsia="en-US" w:bidi="ar-SA"/>
              </w:rPr>
              <w:t xml:space="preserve"> </w:t>
            </w:r>
            <w:r>
              <w:rPr>
                <w:kern w:val="0"/>
                <w:sz w:val="24"/>
                <w:szCs w:val="22"/>
                <w:lang w:eastAsia="en-US" w:bidi="ar-SA"/>
              </w:rPr>
              <w:t>файла</w:t>
            </w:r>
            <w:r>
              <w:rPr>
                <w:spacing w:val="42"/>
                <w:kern w:val="0"/>
                <w:sz w:val="24"/>
                <w:szCs w:val="22"/>
                <w:lang w:eastAsia="en-US" w:bidi="ar-SA"/>
              </w:rPr>
              <w:t xml:space="preserve"> </w:t>
            </w:r>
            <w:r>
              <w:rPr>
                <w:kern w:val="0"/>
                <w:sz w:val="24"/>
                <w:szCs w:val="22"/>
                <w:lang w:eastAsia="en-US" w:bidi="ar-SA"/>
              </w:rPr>
              <w:t>с</w:t>
            </w:r>
            <w:r>
              <w:rPr>
                <w:spacing w:val="41"/>
                <w:kern w:val="0"/>
                <w:sz w:val="24"/>
                <w:szCs w:val="22"/>
                <w:lang w:eastAsia="en-US" w:bidi="ar-SA"/>
              </w:rPr>
              <w:t xml:space="preserve"> </w:t>
            </w:r>
            <w:r>
              <w:rPr>
                <w:kern w:val="0"/>
                <w:sz w:val="24"/>
                <w:szCs w:val="22"/>
                <w:lang w:eastAsia="en-US" w:bidi="ar-SA"/>
              </w:rPr>
              <w:t>текущим</w:t>
            </w:r>
            <w:r>
              <w:rPr>
                <w:spacing w:val="42"/>
                <w:kern w:val="0"/>
                <w:sz w:val="24"/>
                <w:szCs w:val="22"/>
                <w:lang w:eastAsia="en-US" w:bidi="ar-SA"/>
              </w:rPr>
              <w:t xml:space="preserve"> </w:t>
            </w:r>
            <w:r>
              <w:rPr>
                <w:kern w:val="0"/>
                <w:sz w:val="24"/>
                <w:szCs w:val="22"/>
                <w:lang w:eastAsia="en-US" w:bidi="ar-SA"/>
              </w:rPr>
              <w:t>сеансом</w:t>
            </w:r>
          </w:p>
          <w:p>
            <w:pPr>
              <w:pStyle w:val="TableParagraph"/>
              <w:suppressAutoHyphens w:val="true"/>
              <w:spacing w:lineRule="auto" w:line="360" w:before="0" w:after="0"/>
              <w:jc w:val="start"/>
              <w:rPr>
                <w:sz w:val="24"/>
                <w:szCs w:val="24"/>
              </w:rPr>
            </w:pPr>
            <w:r>
              <w:rPr>
                <w:kern w:val="0"/>
                <w:sz w:val="24"/>
                <w:szCs w:val="22"/>
                <w:lang w:eastAsia="en-US" w:bidi="ar-SA"/>
              </w:rPr>
              <w:t>работы.</w:t>
            </w:r>
          </w:p>
        </w:tc>
      </w:tr>
      <w:tr>
        <w:trPr>
          <w:trHeight w:val="547"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Сохранить директорию по умолчанию</w:t>
            </w:r>
          </w:p>
        </w:tc>
        <w:tc>
          <w:tcPr>
            <w:tcW w:w="6571" w:type="dxa"/>
            <w:tcBorders/>
          </w:tcPr>
          <w:p>
            <w:pPr>
              <w:pStyle w:val="TableParagraph"/>
              <w:suppressAutoHyphens w:val="true"/>
              <w:spacing w:lineRule="auto" w:line="360" w:before="0" w:after="0"/>
              <w:ind w:start="52"/>
              <w:jc w:val="start"/>
              <w:rPr>
                <w:sz w:val="24"/>
              </w:rPr>
            </w:pPr>
            <w:r>
              <w:rPr>
                <w:kern w:val="0"/>
                <w:sz w:val="24"/>
                <w:szCs w:val="22"/>
                <w:lang w:eastAsia="en-US" w:bidi="ar-SA"/>
              </w:rPr>
              <w:t>Открывает</w:t>
            </w:r>
            <w:r>
              <w:rPr>
                <w:spacing w:val="28"/>
                <w:kern w:val="0"/>
                <w:sz w:val="24"/>
                <w:szCs w:val="22"/>
                <w:lang w:eastAsia="en-US" w:bidi="ar-SA"/>
              </w:rPr>
              <w:t xml:space="preserve"> </w:t>
            </w:r>
            <w:r>
              <w:rPr>
                <w:kern w:val="0"/>
                <w:sz w:val="24"/>
                <w:szCs w:val="22"/>
                <w:lang w:eastAsia="en-US" w:bidi="ar-SA"/>
              </w:rPr>
              <w:t>окно</w:t>
            </w:r>
            <w:r>
              <w:rPr>
                <w:spacing w:val="28"/>
                <w:kern w:val="0"/>
                <w:sz w:val="24"/>
                <w:szCs w:val="22"/>
                <w:lang w:eastAsia="en-US" w:bidi="ar-SA"/>
              </w:rPr>
              <w:t xml:space="preserve"> </w:t>
            </w:r>
            <w:r>
              <w:rPr>
                <w:kern w:val="0"/>
                <w:sz w:val="24"/>
                <w:szCs w:val="22"/>
                <w:lang w:eastAsia="en-US" w:bidi="ar-SA"/>
              </w:rPr>
              <w:t>выбора</w:t>
            </w:r>
            <w:r>
              <w:rPr>
                <w:spacing w:val="28"/>
                <w:kern w:val="0"/>
                <w:sz w:val="24"/>
                <w:szCs w:val="22"/>
                <w:lang w:eastAsia="en-US" w:bidi="ar-SA"/>
              </w:rPr>
              <w:t xml:space="preserve"> </w:t>
            </w:r>
            <w:r>
              <w:rPr>
                <w:kern w:val="0"/>
                <w:sz w:val="24"/>
                <w:szCs w:val="22"/>
                <w:lang w:eastAsia="en-US" w:bidi="ar-SA"/>
              </w:rPr>
              <w:t>директории</w:t>
            </w:r>
            <w:r>
              <w:rPr>
                <w:spacing w:val="27"/>
                <w:kern w:val="0"/>
                <w:sz w:val="24"/>
                <w:szCs w:val="22"/>
                <w:lang w:eastAsia="en-US" w:bidi="ar-SA"/>
              </w:rPr>
              <w:t xml:space="preserve"> </w:t>
            </w:r>
            <w:r>
              <w:rPr>
                <w:kern w:val="0"/>
                <w:sz w:val="24"/>
                <w:szCs w:val="22"/>
                <w:lang w:eastAsia="en-US" w:bidi="ar-SA"/>
              </w:rPr>
              <w:t>по</w:t>
            </w:r>
            <w:r>
              <w:rPr>
                <w:spacing w:val="31"/>
                <w:kern w:val="0"/>
                <w:sz w:val="24"/>
                <w:szCs w:val="22"/>
                <w:lang w:eastAsia="en-US" w:bidi="ar-SA"/>
              </w:rPr>
              <w:t xml:space="preserve"> </w:t>
            </w:r>
            <w:r>
              <w:rPr>
                <w:kern w:val="0"/>
                <w:sz w:val="24"/>
                <w:szCs w:val="22"/>
                <w:lang w:eastAsia="en-US" w:bidi="ar-SA"/>
              </w:rPr>
              <w:t>умолчанию</w:t>
            </w:r>
            <w:r>
              <w:rPr>
                <w:spacing w:val="29"/>
                <w:kern w:val="0"/>
                <w:sz w:val="24"/>
                <w:szCs w:val="22"/>
                <w:lang w:eastAsia="en-US" w:bidi="ar-SA"/>
              </w:rPr>
              <w:t xml:space="preserve"> </w:t>
            </w:r>
            <w:r>
              <w:rPr>
                <w:kern w:val="0"/>
                <w:sz w:val="24"/>
                <w:szCs w:val="22"/>
                <w:lang w:eastAsia="en-US" w:bidi="ar-SA"/>
              </w:rPr>
              <w:t>для</w:t>
            </w:r>
          </w:p>
          <w:p>
            <w:pPr>
              <w:pStyle w:val="TableParagraph"/>
              <w:suppressAutoHyphens w:val="true"/>
              <w:spacing w:lineRule="auto" w:line="360" w:before="0" w:after="0"/>
              <w:jc w:val="start"/>
              <w:rPr>
                <w:sz w:val="24"/>
                <w:szCs w:val="24"/>
              </w:rPr>
            </w:pPr>
            <w:r>
              <w:rPr>
                <w:kern w:val="0"/>
                <w:sz w:val="24"/>
                <w:szCs w:val="22"/>
                <w:lang w:eastAsia="en-US" w:bidi="ar-SA"/>
              </w:rPr>
              <w:t>сохранения</w:t>
            </w:r>
            <w:r>
              <w:rPr>
                <w:spacing w:val="-3"/>
                <w:kern w:val="0"/>
                <w:sz w:val="24"/>
                <w:szCs w:val="22"/>
                <w:lang w:eastAsia="en-US" w:bidi="ar-SA"/>
              </w:rPr>
              <w:t xml:space="preserve"> </w:t>
            </w:r>
            <w:r>
              <w:rPr>
                <w:kern w:val="0"/>
                <w:sz w:val="24"/>
                <w:szCs w:val="22"/>
                <w:lang w:eastAsia="en-US" w:bidi="ar-SA"/>
              </w:rPr>
              <w:t>сеансов</w:t>
            </w:r>
            <w:r>
              <w:rPr>
                <w:spacing w:val="-3"/>
                <w:kern w:val="0"/>
                <w:sz w:val="24"/>
                <w:szCs w:val="22"/>
                <w:lang w:eastAsia="en-US" w:bidi="ar-SA"/>
              </w:rPr>
              <w:t xml:space="preserve"> </w:t>
            </w:r>
            <w:r>
              <w:rPr>
                <w:kern w:val="0"/>
                <w:sz w:val="24"/>
                <w:szCs w:val="22"/>
                <w:lang w:eastAsia="en-US" w:bidi="ar-SA"/>
              </w:rPr>
              <w:t>работы</w:t>
            </w:r>
            <w:r>
              <w:rPr>
                <w:spacing w:val="-2"/>
                <w:kern w:val="0"/>
                <w:sz w:val="24"/>
                <w:szCs w:val="22"/>
                <w:lang w:eastAsia="en-US" w:bidi="ar-SA"/>
              </w:rPr>
              <w:t xml:space="preserve"> </w:t>
            </w:r>
            <w:r>
              <w:rPr>
                <w:kern w:val="0"/>
                <w:sz w:val="24"/>
                <w:szCs w:val="22"/>
                <w:lang w:eastAsia="en-US" w:bidi="ar-SA"/>
              </w:rPr>
              <w:t>пользователя.</w:t>
            </w:r>
          </w:p>
        </w:tc>
      </w:tr>
      <w:tr>
        <w:trPr>
          <w:trHeight w:val="547"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Перезагрузить</w:t>
            </w:r>
          </w:p>
        </w:tc>
        <w:tc>
          <w:tcPr>
            <w:tcW w:w="6571" w:type="dxa"/>
            <w:tcBorders/>
          </w:tcPr>
          <w:p>
            <w:pPr>
              <w:pStyle w:val="TableParagraph"/>
              <w:suppressAutoHyphens w:val="true"/>
              <w:spacing w:lineRule="auto" w:line="360" w:before="0" w:after="0"/>
              <w:jc w:val="start"/>
              <w:rPr>
                <w:sz w:val="24"/>
                <w:szCs w:val="24"/>
              </w:rPr>
            </w:pPr>
            <w:r>
              <w:rPr>
                <w:kern w:val="0"/>
                <w:sz w:val="24"/>
                <w:szCs w:val="22"/>
                <w:lang w:eastAsia="en-US" w:bidi="ar-SA"/>
              </w:rPr>
              <w:t>Перезагружает</w:t>
            </w:r>
            <w:r>
              <w:rPr>
                <w:spacing w:val="-5"/>
                <w:kern w:val="0"/>
                <w:sz w:val="24"/>
                <w:szCs w:val="22"/>
                <w:lang w:eastAsia="en-US" w:bidi="ar-SA"/>
              </w:rPr>
              <w:t xml:space="preserve"> </w:t>
            </w:r>
            <w:r>
              <w:rPr>
                <w:kern w:val="0"/>
                <w:sz w:val="24"/>
                <w:szCs w:val="22"/>
                <w:lang w:eastAsia="en-US" w:bidi="ar-SA"/>
              </w:rPr>
              <w:t>программу.</w:t>
            </w:r>
          </w:p>
        </w:tc>
      </w:tr>
      <w:tr>
        <w:trPr>
          <w:trHeight w:val="547"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Выход</w:t>
            </w:r>
          </w:p>
        </w:tc>
        <w:tc>
          <w:tcPr>
            <w:tcW w:w="6571" w:type="dxa"/>
            <w:tcBorders/>
          </w:tcPr>
          <w:p>
            <w:pPr>
              <w:pStyle w:val="TableParagraph"/>
              <w:suppressAutoHyphens w:val="true"/>
              <w:spacing w:lineRule="auto" w:line="360" w:before="0" w:after="0"/>
              <w:jc w:val="start"/>
              <w:rPr>
                <w:sz w:val="24"/>
                <w:szCs w:val="24"/>
              </w:rPr>
            </w:pPr>
            <w:r>
              <w:rPr>
                <w:kern w:val="0"/>
                <w:sz w:val="24"/>
                <w:szCs w:val="22"/>
                <w:lang w:eastAsia="en-US" w:bidi="ar-SA"/>
              </w:rPr>
              <w:t>Выход</w:t>
            </w:r>
            <w:r>
              <w:rPr>
                <w:spacing w:val="-1"/>
                <w:kern w:val="0"/>
                <w:sz w:val="24"/>
                <w:szCs w:val="22"/>
                <w:lang w:eastAsia="en-US" w:bidi="ar-SA"/>
              </w:rPr>
              <w:t xml:space="preserve"> </w:t>
            </w:r>
            <w:r>
              <w:rPr>
                <w:kern w:val="0"/>
                <w:sz w:val="24"/>
                <w:szCs w:val="22"/>
                <w:lang w:eastAsia="en-US" w:bidi="ar-SA"/>
              </w:rPr>
              <w:t>из</w:t>
            </w:r>
            <w:r>
              <w:rPr>
                <w:spacing w:val="-3"/>
                <w:kern w:val="0"/>
                <w:sz w:val="24"/>
                <w:szCs w:val="22"/>
                <w:lang w:eastAsia="en-US" w:bidi="ar-SA"/>
              </w:rPr>
              <w:t xml:space="preserve"> </w:t>
            </w:r>
            <w:r>
              <w:rPr>
                <w:kern w:val="0"/>
                <w:sz w:val="24"/>
                <w:szCs w:val="22"/>
                <w:lang w:eastAsia="en-US" w:bidi="ar-SA"/>
              </w:rPr>
              <w:t>программы.</w:t>
            </w:r>
          </w:p>
        </w:tc>
      </w:tr>
      <w:tr>
        <w:trPr>
          <w:trHeight w:val="547"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Отчеты</w:t>
            </w:r>
          </w:p>
        </w:tc>
        <w:tc>
          <w:tcPr>
            <w:tcW w:w="6571" w:type="dxa"/>
            <w:tcBorders/>
          </w:tcPr>
          <w:p>
            <w:pPr>
              <w:pStyle w:val="TableParagraph"/>
              <w:tabs>
                <w:tab w:val="clear" w:pos="720"/>
                <w:tab w:val="left" w:pos="1822" w:leader="none"/>
                <w:tab w:val="left" w:pos="2841" w:leader="none"/>
                <w:tab w:val="left" w:pos="3628" w:leader="none"/>
                <w:tab w:val="left" w:pos="4895" w:leader="none"/>
              </w:tabs>
              <w:suppressAutoHyphens w:val="true"/>
              <w:spacing w:lineRule="auto" w:line="360" w:before="0" w:after="0"/>
              <w:ind w:start="52"/>
              <w:jc w:val="start"/>
              <w:rPr>
                <w:sz w:val="24"/>
              </w:rPr>
            </w:pPr>
            <w:r>
              <w:rPr>
                <w:kern w:val="0"/>
                <w:sz w:val="24"/>
                <w:szCs w:val="22"/>
                <w:lang w:eastAsia="en-US" w:bidi="ar-SA"/>
              </w:rPr>
              <w:t>Отображается</w:t>
              <w:tab/>
              <w:t>только</w:t>
              <w:tab/>
              <w:t>если</w:t>
              <w:tab/>
              <w:t>доступен</w:t>
              <w:tab/>
              <w:t>текущему</w:t>
            </w:r>
          </w:p>
          <w:p>
            <w:pPr>
              <w:pStyle w:val="TableParagraph"/>
              <w:suppressAutoHyphens w:val="true"/>
              <w:spacing w:lineRule="auto" w:line="360" w:before="0" w:after="0"/>
              <w:jc w:val="start"/>
              <w:rPr>
                <w:sz w:val="24"/>
              </w:rPr>
            </w:pPr>
            <w:r>
              <w:rPr>
                <w:kern w:val="0"/>
                <w:sz w:val="24"/>
                <w:szCs w:val="22"/>
                <w:lang w:eastAsia="en-US" w:bidi="ar-SA"/>
              </w:rPr>
              <w:t>пользователю.</w:t>
            </w:r>
          </w:p>
        </w:tc>
      </w:tr>
      <w:tr>
        <w:trPr>
          <w:trHeight w:val="547" w:hRule="atLeast"/>
        </w:trPr>
        <w:tc>
          <w:tcPr>
            <w:tcW w:w="3209"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Поиск</w:t>
            </w:r>
          </w:p>
        </w:tc>
        <w:tc>
          <w:tcPr>
            <w:tcW w:w="6571" w:type="dxa"/>
            <w:tcBorders/>
          </w:tcPr>
          <w:p>
            <w:pPr>
              <w:pStyle w:val="TableParagraph"/>
              <w:tabs>
                <w:tab w:val="clear" w:pos="720"/>
                <w:tab w:val="left" w:pos="1822" w:leader="none"/>
                <w:tab w:val="left" w:pos="2841" w:leader="none"/>
                <w:tab w:val="left" w:pos="3628" w:leader="none"/>
                <w:tab w:val="left" w:pos="4895" w:leader="none"/>
              </w:tabs>
              <w:suppressAutoHyphens w:val="true"/>
              <w:spacing w:lineRule="auto" w:line="360" w:before="0" w:after="0"/>
              <w:ind w:start="52"/>
              <w:jc w:val="start"/>
              <w:rPr>
                <w:sz w:val="24"/>
              </w:rPr>
            </w:pPr>
            <w:r>
              <w:rPr>
                <w:kern w:val="0"/>
                <w:sz w:val="24"/>
                <w:szCs w:val="22"/>
                <w:lang w:eastAsia="en-US" w:bidi="ar-SA"/>
              </w:rPr>
              <w:t>Содержит выбор различных типов поиска в выпадающем меню</w:t>
            </w:r>
          </w:p>
        </w:tc>
      </w:tr>
    </w:tbl>
    <w:p>
      <w:pPr>
        <w:sectPr>
          <w:footerReference w:type="even" r:id="rId41"/>
          <w:footerReference w:type="default" r:id="rId42"/>
          <w:footerReference w:type="first" r:id="rId43"/>
          <w:type w:val="nextPage"/>
          <w:pgSz w:w="11906" w:h="16838"/>
          <w:pgMar w:left="1276" w:right="851" w:gutter="0" w:header="0" w:top="1134" w:footer="942" w:bottom="1134"/>
          <w:pgNumType w:fmt="decimal"/>
          <w:formProt w:val="false"/>
          <w:textDirection w:val="lrTb"/>
          <w:docGrid w:type="default" w:linePitch="299" w:charSpace="0"/>
        </w:sectPr>
      </w:pPr>
    </w:p>
    <w:tbl>
      <w:tblPr>
        <w:tblStyle w:val="TableNormal"/>
        <w:tblW w:w="9781" w:type="dxa"/>
        <w:jc w:val="start"/>
        <w:tblInd w:w="-5" w:type="dxa"/>
        <w:tblLayout w:type="fixed"/>
        <w:tblCellMar>
          <w:top w:w="0" w:type="dxa"/>
          <w:start w:w="0" w:type="dxa"/>
          <w:bottom w:w="0" w:type="dxa"/>
          <w:end w:w="0" w:type="dxa"/>
        </w:tblCellMar>
        <w:tblLook w:val="01e0" w:noHBand="0" w:noVBand="0" w:firstColumn="1" w:lastRow="1" w:lastColumn="1" w:firstRow="1"/>
      </w:tblPr>
      <w:tblGrid>
        <w:gridCol w:w="3260"/>
        <w:gridCol w:w="6520"/>
      </w:tblGrid>
      <w:tr>
        <w:trPr>
          <w:trHeight w:val="298" w:hRule="atLeast"/>
        </w:trPr>
        <w:tc>
          <w:tcPr>
            <w:tcW w:w="3260" w:type="dxa"/>
            <w:tcBorders/>
          </w:tcPr>
          <w:p>
            <w:pPr>
              <w:pStyle w:val="BodyText"/>
              <w:suppressAutoHyphens w:val="true"/>
              <w:spacing w:lineRule="auto" w:line="360" w:before="0" w:after="0"/>
              <w:jc w:val="start"/>
              <w:rPr>
                <w:kern w:val="0"/>
                <w:lang w:eastAsia="en-US" w:bidi="ar-SA"/>
              </w:rPr>
            </w:pPr>
            <w:r>
              <w:rPr>
                <w:kern w:val="0"/>
                <w:lang w:eastAsia="en-US" w:bidi="ar-SA"/>
              </w:rPr>
              <w:t>Вкладки:</w:t>
            </w:r>
          </w:p>
        </w:tc>
        <w:tc>
          <w:tcPr>
            <w:tcW w:w="6520" w:type="dxa"/>
            <w:tcBorders/>
          </w:tcPr>
          <w:p>
            <w:pPr>
              <w:pStyle w:val="TableParagraph"/>
              <w:suppressAutoHyphens w:val="true"/>
              <w:spacing w:before="0" w:after="0"/>
              <w:jc w:val="start"/>
              <w:rPr>
                <w:kern w:val="0"/>
                <w:sz w:val="22"/>
                <w:szCs w:val="22"/>
                <w:lang w:eastAsia="en-US" w:bidi="ar-SA"/>
              </w:rPr>
            </w:pPr>
            <w:r>
              <w:rPr>
                <w:kern w:val="0"/>
                <w:sz w:val="22"/>
                <w:szCs w:val="22"/>
                <w:lang w:eastAsia="en-US" w:bidi="ar-SA"/>
              </w:rPr>
            </w:r>
          </w:p>
        </w:tc>
      </w:tr>
      <w:tr>
        <w:trPr>
          <w:trHeight w:val="550"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Новая вкладка</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Открывает</w:t>
            </w:r>
            <w:r>
              <w:rPr>
                <w:spacing w:val="33"/>
                <w:kern w:val="0"/>
                <w:sz w:val="24"/>
                <w:szCs w:val="22"/>
                <w:lang w:eastAsia="en-US" w:bidi="ar-SA"/>
              </w:rPr>
              <w:t xml:space="preserve"> </w:t>
            </w:r>
            <w:r>
              <w:rPr>
                <w:kern w:val="0"/>
                <w:sz w:val="24"/>
                <w:szCs w:val="22"/>
                <w:lang w:eastAsia="en-US" w:bidi="ar-SA"/>
              </w:rPr>
              <w:t>новую</w:t>
            </w:r>
            <w:r>
              <w:rPr>
                <w:spacing w:val="91"/>
                <w:kern w:val="0"/>
                <w:sz w:val="24"/>
                <w:szCs w:val="22"/>
                <w:lang w:eastAsia="en-US" w:bidi="ar-SA"/>
              </w:rPr>
              <w:t xml:space="preserve"> </w:t>
            </w:r>
            <w:r>
              <w:rPr>
                <w:kern w:val="0"/>
                <w:sz w:val="24"/>
                <w:szCs w:val="22"/>
                <w:lang w:eastAsia="en-US" w:bidi="ar-SA"/>
              </w:rPr>
              <w:t>вкладку</w:t>
            </w:r>
            <w:r>
              <w:rPr>
                <w:spacing w:val="86"/>
                <w:kern w:val="0"/>
                <w:sz w:val="24"/>
                <w:szCs w:val="22"/>
                <w:lang w:eastAsia="en-US" w:bidi="ar-SA"/>
              </w:rPr>
              <w:t xml:space="preserve"> </w:t>
            </w:r>
            <w:r>
              <w:rPr>
                <w:kern w:val="0"/>
                <w:sz w:val="24"/>
                <w:szCs w:val="22"/>
                <w:lang w:eastAsia="en-US" w:bidi="ar-SA"/>
              </w:rPr>
              <w:t>расширенного</w:t>
            </w:r>
            <w:r>
              <w:rPr>
                <w:spacing w:val="91"/>
                <w:kern w:val="0"/>
                <w:sz w:val="24"/>
                <w:szCs w:val="22"/>
                <w:lang w:eastAsia="en-US" w:bidi="ar-SA"/>
              </w:rPr>
              <w:t xml:space="preserve"> </w:t>
            </w:r>
            <w:r>
              <w:rPr>
                <w:kern w:val="0"/>
                <w:sz w:val="24"/>
                <w:szCs w:val="22"/>
                <w:lang w:eastAsia="en-US" w:bidi="ar-SA"/>
              </w:rPr>
              <w:t>поиска</w:t>
            </w:r>
            <w:r>
              <w:rPr>
                <w:spacing w:val="90"/>
                <w:kern w:val="0"/>
                <w:sz w:val="24"/>
                <w:szCs w:val="22"/>
                <w:lang w:eastAsia="en-US" w:bidi="ar-SA"/>
              </w:rPr>
              <w:t xml:space="preserve"> </w:t>
            </w:r>
            <w:r>
              <w:rPr>
                <w:kern w:val="0"/>
                <w:sz w:val="24"/>
                <w:szCs w:val="22"/>
                <w:lang w:eastAsia="en-US" w:bidi="ar-SA"/>
              </w:rPr>
              <w:t>(по</w:t>
            </w:r>
          </w:p>
          <w:p>
            <w:pPr>
              <w:pStyle w:val="TableParagraph"/>
              <w:suppressAutoHyphens w:val="true"/>
              <w:spacing w:before="0" w:after="0"/>
              <w:ind w:start="52"/>
              <w:jc w:val="start"/>
              <w:rPr>
                <w:sz w:val="24"/>
              </w:rPr>
            </w:pPr>
            <w:r>
              <w:rPr>
                <w:kern w:val="0"/>
                <w:sz w:val="24"/>
                <w:szCs w:val="22"/>
                <w:lang w:eastAsia="en-US" w:bidi="ar-SA"/>
              </w:rPr>
              <w:t>умолчанию</w:t>
            </w:r>
            <w:r>
              <w:rPr>
                <w:spacing w:val="2"/>
                <w:kern w:val="0"/>
                <w:sz w:val="24"/>
                <w:szCs w:val="22"/>
                <w:lang w:eastAsia="en-US" w:bidi="ar-SA"/>
              </w:rPr>
              <w:t xml:space="preserve"> </w:t>
            </w:r>
            <w:r>
              <w:rPr>
                <w:kern w:val="0"/>
                <w:sz w:val="24"/>
                <w:szCs w:val="22"/>
                <w:lang w:eastAsia="en-US" w:bidi="ar-SA"/>
              </w:rPr>
              <w:t>-</w:t>
            </w:r>
            <w:r>
              <w:rPr>
                <w:spacing w:val="-1"/>
                <w:kern w:val="0"/>
                <w:sz w:val="24"/>
                <w:szCs w:val="22"/>
                <w:lang w:eastAsia="en-US" w:bidi="ar-SA"/>
              </w:rPr>
              <w:t xml:space="preserve"> </w:t>
            </w:r>
            <w:r>
              <w:rPr>
                <w:kern w:val="0"/>
                <w:sz w:val="24"/>
                <w:szCs w:val="22"/>
                <w:lang w:eastAsia="en-US" w:bidi="ar-SA"/>
              </w:rPr>
              <w:t>поиск</w:t>
            </w:r>
            <w:r>
              <w:rPr>
                <w:spacing w:val="-2"/>
                <w:kern w:val="0"/>
                <w:sz w:val="24"/>
                <w:szCs w:val="22"/>
                <w:lang w:eastAsia="en-US" w:bidi="ar-SA"/>
              </w:rPr>
              <w:t xml:space="preserve"> </w:t>
            </w:r>
            <w:r>
              <w:rPr>
                <w:kern w:val="0"/>
                <w:sz w:val="24"/>
                <w:szCs w:val="22"/>
                <w:lang w:eastAsia="en-US" w:bidi="ar-SA"/>
              </w:rPr>
              <w:t>по</w:t>
            </w:r>
            <w:r>
              <w:rPr>
                <w:spacing w:val="-3"/>
                <w:kern w:val="0"/>
                <w:sz w:val="24"/>
                <w:szCs w:val="22"/>
                <w:lang w:eastAsia="en-US" w:bidi="ar-SA"/>
              </w:rPr>
              <w:t xml:space="preserve"> </w:t>
            </w:r>
            <w:r>
              <w:rPr>
                <w:kern w:val="0"/>
                <w:sz w:val="24"/>
                <w:szCs w:val="22"/>
                <w:lang w:eastAsia="en-US" w:bidi="ar-SA"/>
              </w:rPr>
              <w:t>объектному</w:t>
            </w:r>
            <w:r>
              <w:rPr>
                <w:spacing w:val="-8"/>
                <w:kern w:val="0"/>
                <w:sz w:val="24"/>
                <w:szCs w:val="22"/>
                <w:lang w:eastAsia="en-US" w:bidi="ar-SA"/>
              </w:rPr>
              <w:t xml:space="preserve"> </w:t>
            </w:r>
            <w:r>
              <w:rPr>
                <w:kern w:val="0"/>
                <w:sz w:val="24"/>
                <w:szCs w:val="22"/>
                <w:lang w:eastAsia="en-US" w:bidi="ar-SA"/>
              </w:rPr>
              <w:t>типу</w:t>
            </w:r>
            <w:r>
              <w:rPr>
                <w:spacing w:val="-5"/>
                <w:kern w:val="0"/>
                <w:sz w:val="24"/>
                <w:szCs w:val="22"/>
                <w:lang w:eastAsia="en-US" w:bidi="ar-SA"/>
              </w:rPr>
              <w:t xml:space="preserve"> </w:t>
            </w:r>
            <w:r>
              <w:rPr>
                <w:kern w:val="0"/>
                <w:sz w:val="24"/>
                <w:szCs w:val="22"/>
                <w:lang w:eastAsia="en-US" w:bidi="ar-SA"/>
              </w:rPr>
              <w:t>Фонды)</w:t>
            </w:r>
          </w:p>
        </w:tc>
      </w:tr>
      <w:tr>
        <w:trPr>
          <w:trHeight w:val="55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Открытые вкладки</w:t>
            </w:r>
          </w:p>
        </w:tc>
        <w:tc>
          <w:tcPr>
            <w:tcW w:w="6520" w:type="dxa"/>
            <w:tcBorders/>
          </w:tcPr>
          <w:p>
            <w:pPr>
              <w:pStyle w:val="TableParagraph"/>
              <w:tabs>
                <w:tab w:val="clear" w:pos="720"/>
                <w:tab w:val="left" w:pos="1294" w:leader="none"/>
                <w:tab w:val="left" w:pos="2635" w:leader="none"/>
                <w:tab w:val="left" w:pos="2953" w:leader="none"/>
                <w:tab w:val="left" w:pos="4443" w:leader="none"/>
                <w:tab w:val="left" w:pos="5668" w:leader="none"/>
              </w:tabs>
              <w:suppressAutoHyphens w:val="true"/>
              <w:spacing w:before="0" w:after="0"/>
              <w:ind w:start="52"/>
              <w:jc w:val="start"/>
              <w:rPr>
                <w:sz w:val="24"/>
              </w:rPr>
            </w:pPr>
            <w:r>
              <w:rPr>
                <w:kern w:val="0"/>
                <w:sz w:val="24"/>
                <w:szCs w:val="22"/>
                <w:lang w:eastAsia="en-US" w:bidi="ar-SA"/>
              </w:rPr>
              <w:t>Содержит</w:t>
              <w:tab/>
              <w:t>подпункты</w:t>
              <w:tab/>
              <w:t>с</w:t>
              <w:tab/>
              <w:t>заголовками</w:t>
              <w:tab/>
              <w:t>открытых</w:t>
              <w:tab/>
              <w:t>на</w:t>
            </w:r>
          </w:p>
          <w:p>
            <w:pPr>
              <w:pStyle w:val="TableParagraph"/>
              <w:suppressAutoHyphens w:val="true"/>
              <w:spacing w:before="0" w:after="0"/>
              <w:ind w:start="52"/>
              <w:jc w:val="start"/>
              <w:rPr>
                <w:sz w:val="24"/>
              </w:rPr>
            </w:pPr>
            <w:r>
              <w:rPr>
                <w:kern w:val="0"/>
                <w:sz w:val="24"/>
                <w:szCs w:val="22"/>
                <w:lang w:eastAsia="en-US" w:bidi="ar-SA"/>
              </w:rPr>
              <w:t>текущий</w:t>
            </w:r>
            <w:r>
              <w:rPr>
                <w:spacing w:val="-3"/>
                <w:kern w:val="0"/>
                <w:sz w:val="24"/>
                <w:szCs w:val="22"/>
                <w:lang w:eastAsia="en-US" w:bidi="ar-SA"/>
              </w:rPr>
              <w:t xml:space="preserve"> </w:t>
            </w:r>
            <w:r>
              <w:rPr>
                <w:kern w:val="0"/>
                <w:sz w:val="24"/>
                <w:szCs w:val="22"/>
                <w:lang w:eastAsia="en-US" w:bidi="ar-SA"/>
              </w:rPr>
              <w:t>момент</w:t>
            </w:r>
            <w:r>
              <w:rPr>
                <w:spacing w:val="-2"/>
                <w:kern w:val="0"/>
                <w:sz w:val="24"/>
                <w:szCs w:val="22"/>
                <w:lang w:eastAsia="en-US" w:bidi="ar-SA"/>
              </w:rPr>
              <w:t xml:space="preserve"> </w:t>
            </w:r>
            <w:r>
              <w:rPr>
                <w:kern w:val="0"/>
                <w:sz w:val="24"/>
                <w:szCs w:val="22"/>
                <w:lang w:eastAsia="en-US" w:bidi="ar-SA"/>
              </w:rPr>
              <w:t>вкладок.</w:t>
            </w:r>
          </w:p>
        </w:tc>
      </w:tr>
      <w:tr>
        <w:trPr>
          <w:trHeight w:val="297"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Закрыть все вкладки</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Закрывает</w:t>
            </w:r>
            <w:r>
              <w:rPr>
                <w:spacing w:val="-2"/>
                <w:kern w:val="0"/>
                <w:sz w:val="24"/>
                <w:szCs w:val="22"/>
                <w:lang w:eastAsia="en-US" w:bidi="ar-SA"/>
              </w:rPr>
              <w:t xml:space="preserve"> </w:t>
            </w:r>
            <w:r>
              <w:rPr>
                <w:kern w:val="0"/>
                <w:sz w:val="24"/>
                <w:szCs w:val="22"/>
                <w:lang w:eastAsia="en-US" w:bidi="ar-SA"/>
              </w:rPr>
              <w:t>все</w:t>
            </w:r>
            <w:r>
              <w:rPr>
                <w:spacing w:val="-2"/>
                <w:kern w:val="0"/>
                <w:sz w:val="24"/>
                <w:szCs w:val="22"/>
                <w:lang w:eastAsia="en-US" w:bidi="ar-SA"/>
              </w:rPr>
              <w:t xml:space="preserve"> </w:t>
            </w:r>
            <w:r>
              <w:rPr>
                <w:kern w:val="0"/>
                <w:sz w:val="24"/>
                <w:szCs w:val="22"/>
                <w:lang w:eastAsia="en-US" w:bidi="ar-SA"/>
              </w:rPr>
              <w:t>открытые</w:t>
            </w:r>
            <w:r>
              <w:rPr>
                <w:spacing w:val="-3"/>
                <w:kern w:val="0"/>
                <w:sz w:val="24"/>
                <w:szCs w:val="22"/>
                <w:lang w:eastAsia="en-US" w:bidi="ar-SA"/>
              </w:rPr>
              <w:t xml:space="preserve"> </w:t>
            </w:r>
            <w:r>
              <w:rPr>
                <w:kern w:val="0"/>
                <w:sz w:val="24"/>
                <w:szCs w:val="22"/>
                <w:lang w:eastAsia="en-US" w:bidi="ar-SA"/>
              </w:rPr>
              <w:t>вкладки.</w:t>
            </w:r>
          </w:p>
        </w:tc>
      </w:tr>
      <w:tr>
        <w:trPr>
          <w:trHeight w:val="294" w:hRule="atLeast"/>
        </w:trPr>
        <w:tc>
          <w:tcPr>
            <w:tcW w:w="3260" w:type="dxa"/>
            <w:tcBorders/>
          </w:tcPr>
          <w:p>
            <w:pPr>
              <w:pStyle w:val="BodyText"/>
              <w:suppressAutoHyphens w:val="true"/>
              <w:spacing w:lineRule="auto" w:line="360" w:before="0" w:after="0"/>
              <w:jc w:val="start"/>
              <w:rPr>
                <w:kern w:val="0"/>
                <w:lang w:eastAsia="en-US" w:bidi="ar-SA"/>
              </w:rPr>
            </w:pPr>
            <w:r>
              <w:rPr>
                <w:kern w:val="0"/>
                <w:lang w:eastAsia="en-US" w:bidi="ar-SA"/>
              </w:rPr>
              <w:t>Сервис:</w:t>
            </w:r>
          </w:p>
        </w:tc>
        <w:tc>
          <w:tcPr>
            <w:tcW w:w="6520" w:type="dxa"/>
            <w:tcBorders/>
          </w:tcPr>
          <w:p>
            <w:pPr>
              <w:pStyle w:val="TableParagraph"/>
              <w:suppressAutoHyphens w:val="true"/>
              <w:spacing w:before="0" w:after="0"/>
              <w:jc w:val="start"/>
              <w:rPr>
                <w:kern w:val="0"/>
                <w:sz w:val="22"/>
                <w:szCs w:val="22"/>
                <w:lang w:eastAsia="en-US" w:bidi="ar-SA"/>
              </w:rPr>
            </w:pPr>
            <w:r>
              <w:rPr>
                <w:kern w:val="0"/>
                <w:sz w:val="22"/>
                <w:szCs w:val="22"/>
                <w:lang w:eastAsia="en-US" w:bidi="ar-SA"/>
              </w:rPr>
            </w:r>
          </w:p>
        </w:tc>
      </w:tr>
      <w:tr>
        <w:trPr>
          <w:trHeight w:val="826"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Очистить кэш</w:t>
            </w:r>
          </w:p>
        </w:tc>
        <w:tc>
          <w:tcPr>
            <w:tcW w:w="6520" w:type="dxa"/>
            <w:tcBorders/>
          </w:tcPr>
          <w:p>
            <w:pPr>
              <w:pStyle w:val="TableParagraph"/>
              <w:suppressAutoHyphens w:val="true"/>
              <w:spacing w:before="0" w:after="0"/>
              <w:ind w:start="52" w:end="204"/>
              <w:jc w:val="start"/>
              <w:rPr>
                <w:sz w:val="24"/>
              </w:rPr>
            </w:pPr>
            <w:r>
              <w:rPr>
                <w:kern w:val="0"/>
                <w:sz w:val="24"/>
                <w:szCs w:val="22"/>
                <w:lang w:eastAsia="en-US" w:bidi="ar-SA"/>
              </w:rPr>
              <w:t>Очищает</w:t>
            </w:r>
            <w:r>
              <w:rPr>
                <w:spacing w:val="10"/>
                <w:kern w:val="0"/>
                <w:sz w:val="24"/>
                <w:szCs w:val="22"/>
                <w:lang w:eastAsia="en-US" w:bidi="ar-SA"/>
              </w:rPr>
              <w:t xml:space="preserve"> </w:t>
            </w:r>
            <w:r>
              <w:rPr>
                <w:kern w:val="0"/>
                <w:sz w:val="24"/>
                <w:szCs w:val="22"/>
                <w:lang w:eastAsia="en-US" w:bidi="ar-SA"/>
              </w:rPr>
              <w:t>локальный</w:t>
            </w:r>
            <w:r>
              <w:rPr>
                <w:spacing w:val="10"/>
                <w:kern w:val="0"/>
                <w:sz w:val="24"/>
                <w:szCs w:val="22"/>
                <w:lang w:eastAsia="en-US" w:bidi="ar-SA"/>
              </w:rPr>
              <w:t xml:space="preserve"> </w:t>
            </w:r>
            <w:r>
              <w:rPr>
                <w:kern w:val="0"/>
                <w:sz w:val="24"/>
                <w:szCs w:val="22"/>
                <w:lang w:eastAsia="en-US" w:bidi="ar-SA"/>
              </w:rPr>
              <w:t>кэш</w:t>
            </w:r>
            <w:r>
              <w:rPr>
                <w:spacing w:val="10"/>
                <w:kern w:val="0"/>
                <w:sz w:val="24"/>
                <w:szCs w:val="22"/>
                <w:lang w:eastAsia="en-US" w:bidi="ar-SA"/>
              </w:rPr>
              <w:t xml:space="preserve"> </w:t>
            </w:r>
            <w:r>
              <w:rPr>
                <w:kern w:val="0"/>
                <w:sz w:val="24"/>
                <w:szCs w:val="22"/>
                <w:lang w:eastAsia="en-US" w:bidi="ar-SA"/>
              </w:rPr>
              <w:t>пользователя.</w:t>
            </w:r>
            <w:r>
              <w:rPr>
                <w:spacing w:val="10"/>
                <w:kern w:val="0"/>
                <w:sz w:val="24"/>
                <w:szCs w:val="22"/>
                <w:lang w:eastAsia="en-US" w:bidi="ar-SA"/>
              </w:rPr>
              <w:t xml:space="preserve"> </w:t>
            </w:r>
            <w:r>
              <w:rPr>
                <w:kern w:val="0"/>
                <w:sz w:val="24"/>
                <w:szCs w:val="22"/>
                <w:lang w:eastAsia="en-US" w:bidi="ar-SA"/>
              </w:rPr>
              <w:t>Используется,</w:t>
            </w:r>
            <w:r>
              <w:rPr>
                <w:spacing w:val="-57"/>
                <w:kern w:val="0"/>
                <w:sz w:val="24"/>
                <w:szCs w:val="22"/>
                <w:lang w:eastAsia="en-US" w:bidi="ar-SA"/>
              </w:rPr>
              <w:t xml:space="preserve"> </w:t>
            </w:r>
            <w:r>
              <w:rPr>
                <w:kern w:val="0"/>
                <w:sz w:val="24"/>
                <w:szCs w:val="22"/>
                <w:lang w:eastAsia="en-US" w:bidi="ar-SA"/>
              </w:rPr>
              <w:t>если</w:t>
            </w:r>
            <w:r>
              <w:rPr>
                <w:spacing w:val="6"/>
                <w:kern w:val="0"/>
                <w:sz w:val="24"/>
                <w:szCs w:val="22"/>
                <w:lang w:eastAsia="en-US" w:bidi="ar-SA"/>
              </w:rPr>
              <w:t xml:space="preserve"> </w:t>
            </w:r>
            <w:r>
              <w:rPr>
                <w:kern w:val="0"/>
                <w:sz w:val="24"/>
                <w:szCs w:val="22"/>
                <w:lang w:eastAsia="en-US" w:bidi="ar-SA"/>
              </w:rPr>
              <w:t>после</w:t>
            </w:r>
            <w:r>
              <w:rPr>
                <w:spacing w:val="4"/>
                <w:kern w:val="0"/>
                <w:sz w:val="24"/>
                <w:szCs w:val="22"/>
                <w:lang w:eastAsia="en-US" w:bidi="ar-SA"/>
              </w:rPr>
              <w:t xml:space="preserve"> </w:t>
            </w:r>
            <w:r>
              <w:rPr>
                <w:kern w:val="0"/>
                <w:sz w:val="24"/>
                <w:szCs w:val="22"/>
                <w:lang w:eastAsia="en-US" w:bidi="ar-SA"/>
              </w:rPr>
              <w:t>обновления</w:t>
            </w:r>
            <w:r>
              <w:rPr>
                <w:spacing w:val="4"/>
                <w:kern w:val="0"/>
                <w:sz w:val="24"/>
                <w:szCs w:val="22"/>
                <w:lang w:eastAsia="en-US" w:bidi="ar-SA"/>
              </w:rPr>
              <w:t xml:space="preserve"> </w:t>
            </w:r>
            <w:r>
              <w:rPr>
                <w:kern w:val="0"/>
                <w:sz w:val="24"/>
                <w:szCs w:val="22"/>
                <w:lang w:eastAsia="en-US" w:bidi="ar-SA"/>
              </w:rPr>
              <w:t>программы</w:t>
            </w:r>
            <w:r>
              <w:rPr>
                <w:spacing w:val="4"/>
                <w:kern w:val="0"/>
                <w:sz w:val="24"/>
                <w:szCs w:val="22"/>
                <w:lang w:eastAsia="en-US" w:bidi="ar-SA"/>
              </w:rPr>
              <w:t xml:space="preserve"> </w:t>
            </w:r>
            <w:r>
              <w:rPr>
                <w:kern w:val="0"/>
                <w:sz w:val="24"/>
                <w:szCs w:val="22"/>
                <w:lang w:eastAsia="en-US" w:bidi="ar-SA"/>
              </w:rPr>
              <w:t>часть</w:t>
            </w:r>
            <w:r>
              <w:rPr>
                <w:spacing w:val="6"/>
                <w:kern w:val="0"/>
                <w:sz w:val="24"/>
                <w:szCs w:val="22"/>
                <w:lang w:eastAsia="en-US" w:bidi="ar-SA"/>
              </w:rPr>
              <w:t xml:space="preserve"> </w:t>
            </w:r>
            <w:r>
              <w:rPr>
                <w:kern w:val="0"/>
                <w:sz w:val="24"/>
                <w:szCs w:val="22"/>
                <w:lang w:eastAsia="en-US" w:bidi="ar-SA"/>
              </w:rPr>
              <w:t>данных</w:t>
            </w:r>
            <w:r>
              <w:rPr>
                <w:spacing w:val="7"/>
                <w:kern w:val="0"/>
                <w:sz w:val="24"/>
                <w:szCs w:val="22"/>
                <w:lang w:eastAsia="en-US" w:bidi="ar-SA"/>
              </w:rPr>
              <w:t xml:space="preserve"> </w:t>
            </w:r>
            <w:r>
              <w:rPr>
                <w:kern w:val="0"/>
                <w:sz w:val="24"/>
                <w:szCs w:val="22"/>
                <w:lang w:eastAsia="en-US" w:bidi="ar-SA"/>
              </w:rPr>
              <w:t>или</w:t>
            </w:r>
          </w:p>
          <w:p>
            <w:pPr>
              <w:pStyle w:val="TableParagraph"/>
              <w:suppressAutoHyphens w:val="true"/>
              <w:spacing w:before="0" w:after="0"/>
              <w:ind w:start="52"/>
              <w:jc w:val="start"/>
              <w:rPr>
                <w:sz w:val="24"/>
              </w:rPr>
            </w:pPr>
            <w:r>
              <w:rPr>
                <w:kern w:val="0"/>
                <w:sz w:val="24"/>
                <w:szCs w:val="22"/>
                <w:lang w:eastAsia="en-US" w:bidi="ar-SA"/>
              </w:rPr>
              <w:t>функций</w:t>
            </w:r>
            <w:r>
              <w:rPr>
                <w:spacing w:val="-6"/>
                <w:kern w:val="0"/>
                <w:sz w:val="24"/>
                <w:szCs w:val="22"/>
                <w:lang w:eastAsia="en-US" w:bidi="ar-SA"/>
              </w:rPr>
              <w:t xml:space="preserve"> </w:t>
            </w:r>
            <w:r>
              <w:rPr>
                <w:kern w:val="0"/>
                <w:sz w:val="24"/>
                <w:szCs w:val="22"/>
                <w:lang w:eastAsia="en-US" w:bidi="ar-SA"/>
              </w:rPr>
              <w:t>оказываются</w:t>
            </w:r>
            <w:r>
              <w:rPr>
                <w:spacing w:val="-5"/>
                <w:kern w:val="0"/>
                <w:sz w:val="24"/>
                <w:szCs w:val="22"/>
                <w:lang w:eastAsia="en-US" w:bidi="ar-SA"/>
              </w:rPr>
              <w:t xml:space="preserve"> </w:t>
            </w:r>
            <w:r>
              <w:rPr>
                <w:kern w:val="0"/>
                <w:sz w:val="24"/>
                <w:szCs w:val="22"/>
                <w:lang w:eastAsia="en-US" w:bidi="ar-SA"/>
              </w:rPr>
              <w:t>недоступны.</w:t>
            </w:r>
          </w:p>
        </w:tc>
      </w:tr>
      <w:tr>
        <w:trPr>
          <w:trHeight w:val="30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Изменить пароль</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Открывает</w:t>
            </w:r>
            <w:r>
              <w:rPr>
                <w:spacing w:val="-3"/>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для</w:t>
            </w:r>
            <w:r>
              <w:rPr>
                <w:spacing w:val="-2"/>
                <w:kern w:val="0"/>
                <w:sz w:val="24"/>
                <w:szCs w:val="22"/>
                <w:lang w:eastAsia="en-US" w:bidi="ar-SA"/>
              </w:rPr>
              <w:t xml:space="preserve"> </w:t>
            </w:r>
            <w:r>
              <w:rPr>
                <w:kern w:val="0"/>
                <w:sz w:val="24"/>
                <w:szCs w:val="22"/>
                <w:lang w:eastAsia="en-US" w:bidi="ar-SA"/>
              </w:rPr>
              <w:t>изменения</w:t>
            </w:r>
            <w:r>
              <w:rPr>
                <w:spacing w:val="-2"/>
                <w:kern w:val="0"/>
                <w:sz w:val="24"/>
                <w:szCs w:val="22"/>
                <w:lang w:eastAsia="en-US" w:bidi="ar-SA"/>
              </w:rPr>
              <w:t xml:space="preserve"> </w:t>
            </w:r>
            <w:r>
              <w:rPr>
                <w:kern w:val="0"/>
                <w:sz w:val="24"/>
                <w:szCs w:val="22"/>
                <w:lang w:eastAsia="en-US" w:bidi="ar-SA"/>
              </w:rPr>
              <w:t>пароля.</w:t>
            </w:r>
          </w:p>
        </w:tc>
      </w:tr>
      <w:tr>
        <w:trPr>
          <w:trHeight w:val="82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Запомнить пароль</w:t>
            </w:r>
          </w:p>
        </w:tc>
        <w:tc>
          <w:tcPr>
            <w:tcW w:w="6520" w:type="dxa"/>
            <w:tcBorders/>
          </w:tcPr>
          <w:p>
            <w:pPr>
              <w:pStyle w:val="TableParagraph"/>
              <w:tabs>
                <w:tab w:val="clear" w:pos="720"/>
                <w:tab w:val="left" w:pos="1512" w:leader="none"/>
                <w:tab w:val="left" w:pos="2376" w:leader="none"/>
                <w:tab w:val="left" w:pos="3343" w:leader="none"/>
                <w:tab w:val="left" w:pos="4502" w:leader="none"/>
              </w:tabs>
              <w:suppressAutoHyphens w:val="true"/>
              <w:spacing w:before="0" w:after="0"/>
              <w:ind w:start="52" w:end="204"/>
              <w:jc w:val="start"/>
              <w:rPr>
                <w:sz w:val="24"/>
              </w:rPr>
            </w:pPr>
            <w:r>
              <w:rPr>
                <w:spacing w:val="-1"/>
                <w:kern w:val="0"/>
                <w:sz w:val="24"/>
                <w:szCs w:val="22"/>
                <w:lang w:eastAsia="en-US" w:bidi="ar-SA"/>
              </w:rPr>
              <w:t>Если</w:t>
            </w:r>
            <w:r>
              <w:rPr>
                <w:spacing w:val="-9"/>
                <w:kern w:val="0"/>
                <w:sz w:val="24"/>
                <w:szCs w:val="22"/>
                <w:lang w:eastAsia="en-US" w:bidi="ar-SA"/>
              </w:rPr>
              <w:t xml:space="preserve"> </w:t>
            </w:r>
            <w:r>
              <w:rPr>
                <w:spacing w:val="-1"/>
                <w:kern w:val="0"/>
                <w:sz w:val="24"/>
                <w:szCs w:val="22"/>
                <w:lang w:eastAsia="en-US" w:bidi="ar-SA"/>
              </w:rPr>
              <w:t>отмечен</w:t>
            </w:r>
            <w:r>
              <w:rPr>
                <w:spacing w:val="-9"/>
                <w:kern w:val="0"/>
                <w:sz w:val="24"/>
                <w:szCs w:val="22"/>
                <w:lang w:eastAsia="en-US" w:bidi="ar-SA"/>
              </w:rPr>
              <w:t xml:space="preserve"> </w:t>
            </w:r>
            <w:r>
              <w:rPr>
                <w:spacing w:val="-1"/>
                <w:kern w:val="0"/>
                <w:sz w:val="24"/>
                <w:szCs w:val="22"/>
                <w:lang w:eastAsia="en-US" w:bidi="ar-SA"/>
              </w:rPr>
              <w:t>галкой,</w:t>
            </w:r>
            <w:r>
              <w:rPr>
                <w:spacing w:val="-9"/>
                <w:kern w:val="0"/>
                <w:sz w:val="24"/>
                <w:szCs w:val="22"/>
                <w:lang w:eastAsia="en-US" w:bidi="ar-SA"/>
              </w:rPr>
              <w:t xml:space="preserve"> </w:t>
            </w:r>
            <w:r>
              <w:rPr>
                <w:kern w:val="0"/>
                <w:sz w:val="24"/>
                <w:szCs w:val="22"/>
                <w:lang w:eastAsia="en-US" w:bidi="ar-SA"/>
              </w:rPr>
              <w:t>вход</w:t>
            </w:r>
            <w:r>
              <w:rPr>
                <w:spacing w:val="-10"/>
                <w:kern w:val="0"/>
                <w:sz w:val="24"/>
                <w:szCs w:val="22"/>
                <w:lang w:eastAsia="en-US" w:bidi="ar-SA"/>
              </w:rPr>
              <w:t xml:space="preserve"> </w:t>
            </w:r>
            <w:r>
              <w:rPr>
                <w:kern w:val="0"/>
                <w:sz w:val="24"/>
                <w:szCs w:val="22"/>
                <w:lang w:eastAsia="en-US" w:bidi="ar-SA"/>
              </w:rPr>
              <w:t>в</w:t>
            </w:r>
            <w:r>
              <w:rPr>
                <w:spacing w:val="-10"/>
                <w:kern w:val="0"/>
                <w:sz w:val="24"/>
                <w:szCs w:val="22"/>
                <w:lang w:eastAsia="en-US" w:bidi="ar-SA"/>
              </w:rPr>
              <w:t xml:space="preserve"> </w:t>
            </w:r>
            <w:r>
              <w:rPr>
                <w:kern w:val="0"/>
                <w:sz w:val="24"/>
                <w:szCs w:val="22"/>
                <w:lang w:eastAsia="en-US" w:bidi="ar-SA"/>
              </w:rPr>
              <w:t>Систему</w:t>
            </w:r>
            <w:r>
              <w:rPr>
                <w:spacing w:val="-15"/>
                <w:kern w:val="0"/>
                <w:sz w:val="24"/>
                <w:szCs w:val="22"/>
                <w:lang w:eastAsia="en-US" w:bidi="ar-SA"/>
              </w:rPr>
              <w:t xml:space="preserve"> </w:t>
            </w:r>
            <w:r>
              <w:rPr>
                <w:kern w:val="0"/>
                <w:sz w:val="24"/>
                <w:szCs w:val="22"/>
                <w:lang w:eastAsia="en-US" w:bidi="ar-SA"/>
              </w:rPr>
              <w:t>осуществляется</w:t>
            </w:r>
            <w:r>
              <w:rPr>
                <w:spacing w:val="-10"/>
                <w:kern w:val="0"/>
                <w:sz w:val="24"/>
                <w:szCs w:val="22"/>
                <w:lang w:eastAsia="en-US" w:bidi="ar-SA"/>
              </w:rPr>
              <w:t xml:space="preserve"> </w:t>
            </w:r>
            <w:r>
              <w:rPr>
                <w:kern w:val="0"/>
                <w:sz w:val="24"/>
                <w:szCs w:val="22"/>
                <w:lang w:eastAsia="en-US" w:bidi="ar-SA"/>
              </w:rPr>
              <w:t>без</w:t>
            </w:r>
            <w:r>
              <w:rPr>
                <w:spacing w:val="-57"/>
                <w:kern w:val="0"/>
                <w:sz w:val="24"/>
                <w:szCs w:val="22"/>
                <w:lang w:eastAsia="en-US" w:bidi="ar-SA"/>
              </w:rPr>
              <w:t xml:space="preserve"> </w:t>
            </w:r>
            <w:r>
              <w:rPr>
                <w:kern w:val="0"/>
                <w:sz w:val="24"/>
                <w:szCs w:val="22"/>
                <w:lang w:eastAsia="en-US" w:bidi="ar-SA"/>
              </w:rPr>
              <w:t>появления</w:t>
              <w:tab/>
              <w:t>окна</w:t>
              <w:tab/>
              <w:t>ввода</w:t>
              <w:tab/>
              <w:t>пароля.</w:t>
              <w:tab/>
            </w:r>
            <w:r>
              <w:rPr>
                <w:spacing w:val="-1"/>
                <w:kern w:val="0"/>
                <w:sz w:val="24"/>
                <w:szCs w:val="22"/>
                <w:lang w:eastAsia="en-US" w:bidi="ar-SA"/>
              </w:rPr>
              <w:t>Авторизуется</w:t>
            </w:r>
          </w:p>
          <w:p>
            <w:pPr>
              <w:pStyle w:val="TableParagraph"/>
              <w:suppressAutoHyphens w:val="true"/>
              <w:spacing w:before="0" w:after="0"/>
              <w:ind w:start="52"/>
              <w:jc w:val="start"/>
              <w:rPr>
                <w:sz w:val="24"/>
              </w:rPr>
            </w:pPr>
            <w:r>
              <w:rPr>
                <w:kern w:val="0"/>
                <w:sz w:val="24"/>
                <w:szCs w:val="22"/>
                <w:lang w:eastAsia="en-US" w:bidi="ar-SA"/>
              </w:rPr>
              <w:t>пользователь,</w:t>
            </w:r>
            <w:r>
              <w:rPr>
                <w:spacing w:val="-4"/>
                <w:kern w:val="0"/>
                <w:sz w:val="24"/>
                <w:szCs w:val="22"/>
                <w:lang w:eastAsia="en-US" w:bidi="ar-SA"/>
              </w:rPr>
              <w:t xml:space="preserve"> </w:t>
            </w:r>
            <w:r>
              <w:rPr>
                <w:kern w:val="0"/>
                <w:sz w:val="24"/>
                <w:szCs w:val="22"/>
                <w:lang w:eastAsia="en-US" w:bidi="ar-SA"/>
              </w:rPr>
              <w:t>отметивший</w:t>
            </w:r>
            <w:r>
              <w:rPr>
                <w:spacing w:val="-4"/>
                <w:kern w:val="0"/>
                <w:sz w:val="24"/>
                <w:szCs w:val="22"/>
                <w:lang w:eastAsia="en-US" w:bidi="ar-SA"/>
              </w:rPr>
              <w:t xml:space="preserve"> </w:t>
            </w:r>
            <w:r>
              <w:rPr>
                <w:kern w:val="0"/>
                <w:sz w:val="24"/>
                <w:szCs w:val="22"/>
                <w:lang w:eastAsia="en-US" w:bidi="ar-SA"/>
              </w:rPr>
              <w:t>пункт.</w:t>
            </w:r>
          </w:p>
        </w:tc>
      </w:tr>
      <w:tr>
        <w:trPr>
          <w:trHeight w:val="823"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Очистить память</w:t>
            </w:r>
          </w:p>
        </w:tc>
        <w:tc>
          <w:tcPr>
            <w:tcW w:w="6520" w:type="dxa"/>
            <w:tcBorders/>
          </w:tcPr>
          <w:p>
            <w:pPr>
              <w:pStyle w:val="TableParagraph"/>
              <w:suppressAutoHyphens w:val="true"/>
              <w:spacing w:before="0" w:after="0"/>
              <w:ind w:start="52" w:end="195"/>
              <w:jc w:val="start"/>
              <w:rPr>
                <w:sz w:val="24"/>
              </w:rPr>
            </w:pPr>
            <w:r>
              <w:rPr>
                <w:kern w:val="0"/>
                <w:sz w:val="24"/>
                <w:szCs w:val="22"/>
                <w:lang w:eastAsia="en-US" w:bidi="ar-SA"/>
              </w:rPr>
              <w:t>Очищает</w:t>
            </w:r>
            <w:r>
              <w:rPr>
                <w:spacing w:val="32"/>
                <w:kern w:val="0"/>
                <w:sz w:val="24"/>
                <w:szCs w:val="22"/>
                <w:lang w:eastAsia="en-US" w:bidi="ar-SA"/>
              </w:rPr>
              <w:t xml:space="preserve"> </w:t>
            </w:r>
            <w:r>
              <w:rPr>
                <w:kern w:val="0"/>
                <w:sz w:val="24"/>
                <w:szCs w:val="22"/>
                <w:lang w:eastAsia="en-US" w:bidi="ar-SA"/>
              </w:rPr>
              <w:t>память,</w:t>
            </w:r>
            <w:r>
              <w:rPr>
                <w:spacing w:val="31"/>
                <w:kern w:val="0"/>
                <w:sz w:val="24"/>
                <w:szCs w:val="22"/>
                <w:lang w:eastAsia="en-US" w:bidi="ar-SA"/>
              </w:rPr>
              <w:t xml:space="preserve"> </w:t>
            </w:r>
            <w:r>
              <w:rPr>
                <w:kern w:val="0"/>
                <w:sz w:val="24"/>
                <w:szCs w:val="22"/>
                <w:lang w:eastAsia="en-US" w:bidi="ar-SA"/>
              </w:rPr>
              <w:t>если</w:t>
            </w:r>
            <w:r>
              <w:rPr>
                <w:spacing w:val="32"/>
                <w:kern w:val="0"/>
                <w:sz w:val="24"/>
                <w:szCs w:val="22"/>
                <w:lang w:eastAsia="en-US" w:bidi="ar-SA"/>
              </w:rPr>
              <w:t xml:space="preserve"> </w:t>
            </w:r>
            <w:r>
              <w:rPr>
                <w:kern w:val="0"/>
                <w:sz w:val="24"/>
                <w:szCs w:val="22"/>
                <w:lang w:eastAsia="en-US" w:bidi="ar-SA"/>
              </w:rPr>
              <w:t>программа</w:t>
            </w:r>
            <w:r>
              <w:rPr>
                <w:spacing w:val="30"/>
                <w:kern w:val="0"/>
                <w:sz w:val="24"/>
                <w:szCs w:val="22"/>
                <w:lang w:eastAsia="en-US" w:bidi="ar-SA"/>
              </w:rPr>
              <w:t xml:space="preserve"> </w:t>
            </w:r>
            <w:r>
              <w:rPr>
                <w:kern w:val="0"/>
                <w:sz w:val="24"/>
                <w:szCs w:val="22"/>
                <w:lang w:eastAsia="en-US" w:bidi="ar-SA"/>
              </w:rPr>
              <w:t>начинает</w:t>
            </w:r>
            <w:r>
              <w:rPr>
                <w:spacing w:val="32"/>
                <w:kern w:val="0"/>
                <w:sz w:val="24"/>
                <w:szCs w:val="22"/>
                <w:lang w:eastAsia="en-US" w:bidi="ar-SA"/>
              </w:rPr>
              <w:t xml:space="preserve"> </w:t>
            </w:r>
            <w:r>
              <w:rPr>
                <w:kern w:val="0"/>
                <w:sz w:val="24"/>
                <w:szCs w:val="22"/>
                <w:lang w:eastAsia="en-US" w:bidi="ar-SA"/>
              </w:rPr>
              <w:t>работать</w:t>
            </w:r>
            <w:r>
              <w:rPr>
                <w:spacing w:val="-57"/>
                <w:kern w:val="0"/>
                <w:sz w:val="24"/>
                <w:szCs w:val="22"/>
                <w:lang w:eastAsia="en-US" w:bidi="ar-SA"/>
              </w:rPr>
              <w:t xml:space="preserve"> </w:t>
            </w:r>
            <w:r>
              <w:rPr>
                <w:kern w:val="0"/>
                <w:sz w:val="24"/>
                <w:szCs w:val="22"/>
                <w:lang w:eastAsia="en-US" w:bidi="ar-SA"/>
              </w:rPr>
              <w:t>медленно.</w:t>
            </w:r>
            <w:r>
              <w:rPr>
                <w:spacing w:val="38"/>
                <w:kern w:val="0"/>
                <w:sz w:val="24"/>
                <w:szCs w:val="22"/>
                <w:lang w:eastAsia="en-US" w:bidi="ar-SA"/>
              </w:rPr>
              <w:t xml:space="preserve"> </w:t>
            </w:r>
            <w:r>
              <w:rPr>
                <w:kern w:val="0"/>
                <w:sz w:val="24"/>
                <w:szCs w:val="22"/>
                <w:lang w:eastAsia="en-US" w:bidi="ar-SA"/>
              </w:rPr>
              <w:t>Перед</w:t>
            </w:r>
            <w:r>
              <w:rPr>
                <w:spacing w:val="39"/>
                <w:kern w:val="0"/>
                <w:sz w:val="24"/>
                <w:szCs w:val="22"/>
                <w:lang w:eastAsia="en-US" w:bidi="ar-SA"/>
              </w:rPr>
              <w:t xml:space="preserve"> </w:t>
            </w:r>
            <w:r>
              <w:rPr>
                <w:kern w:val="0"/>
                <w:sz w:val="24"/>
                <w:szCs w:val="22"/>
                <w:lang w:eastAsia="en-US" w:bidi="ar-SA"/>
              </w:rPr>
              <w:t>выбором</w:t>
            </w:r>
            <w:r>
              <w:rPr>
                <w:spacing w:val="38"/>
                <w:kern w:val="0"/>
                <w:sz w:val="24"/>
                <w:szCs w:val="22"/>
                <w:lang w:eastAsia="en-US" w:bidi="ar-SA"/>
              </w:rPr>
              <w:t xml:space="preserve"> </w:t>
            </w:r>
            <w:r>
              <w:rPr>
                <w:kern w:val="0"/>
                <w:sz w:val="24"/>
                <w:szCs w:val="22"/>
                <w:lang w:eastAsia="en-US" w:bidi="ar-SA"/>
              </w:rPr>
              <w:t>данного</w:t>
            </w:r>
            <w:r>
              <w:rPr>
                <w:spacing w:val="39"/>
                <w:kern w:val="0"/>
                <w:sz w:val="24"/>
                <w:szCs w:val="22"/>
                <w:lang w:eastAsia="en-US" w:bidi="ar-SA"/>
              </w:rPr>
              <w:t xml:space="preserve"> </w:t>
            </w:r>
            <w:r>
              <w:rPr>
                <w:kern w:val="0"/>
                <w:sz w:val="24"/>
                <w:szCs w:val="22"/>
                <w:lang w:eastAsia="en-US" w:bidi="ar-SA"/>
              </w:rPr>
              <w:t>пункта</w:t>
            </w:r>
            <w:r>
              <w:rPr>
                <w:spacing w:val="39"/>
                <w:kern w:val="0"/>
                <w:sz w:val="24"/>
                <w:szCs w:val="22"/>
                <w:lang w:eastAsia="en-US" w:bidi="ar-SA"/>
              </w:rPr>
              <w:t xml:space="preserve"> </w:t>
            </w:r>
            <w:r>
              <w:rPr>
                <w:kern w:val="0"/>
                <w:sz w:val="24"/>
                <w:szCs w:val="22"/>
                <w:lang w:eastAsia="en-US" w:bidi="ar-SA"/>
              </w:rPr>
              <w:t>необходимо</w:t>
            </w:r>
          </w:p>
          <w:p>
            <w:pPr>
              <w:pStyle w:val="TableParagraph"/>
              <w:suppressAutoHyphens w:val="true"/>
              <w:spacing w:before="0" w:after="0"/>
              <w:ind w:start="52"/>
              <w:jc w:val="start"/>
              <w:rPr>
                <w:sz w:val="24"/>
              </w:rPr>
            </w:pPr>
            <w:r>
              <w:rPr>
                <w:kern w:val="0"/>
                <w:sz w:val="24"/>
                <w:szCs w:val="22"/>
                <w:lang w:eastAsia="en-US" w:bidi="ar-SA"/>
              </w:rPr>
              <w:t>закрыть</w:t>
            </w:r>
            <w:r>
              <w:rPr>
                <w:spacing w:val="-2"/>
                <w:kern w:val="0"/>
                <w:sz w:val="24"/>
                <w:szCs w:val="22"/>
                <w:lang w:eastAsia="en-US" w:bidi="ar-SA"/>
              </w:rPr>
              <w:t xml:space="preserve"> </w:t>
            </w:r>
            <w:r>
              <w:rPr>
                <w:kern w:val="0"/>
                <w:sz w:val="24"/>
                <w:szCs w:val="22"/>
                <w:lang w:eastAsia="en-US" w:bidi="ar-SA"/>
              </w:rPr>
              <w:t>все</w:t>
            </w:r>
            <w:r>
              <w:rPr>
                <w:spacing w:val="-3"/>
                <w:kern w:val="0"/>
                <w:sz w:val="24"/>
                <w:szCs w:val="22"/>
                <w:lang w:eastAsia="en-US" w:bidi="ar-SA"/>
              </w:rPr>
              <w:t xml:space="preserve"> </w:t>
            </w:r>
            <w:r>
              <w:rPr>
                <w:kern w:val="0"/>
                <w:sz w:val="24"/>
                <w:szCs w:val="22"/>
                <w:lang w:eastAsia="en-US" w:bidi="ar-SA"/>
              </w:rPr>
              <w:t>вкладки.</w:t>
            </w:r>
          </w:p>
        </w:tc>
      </w:tr>
      <w:tr>
        <w:trPr>
          <w:trHeight w:val="299" w:hRule="atLeast"/>
        </w:trPr>
        <w:tc>
          <w:tcPr>
            <w:tcW w:w="3260" w:type="dxa"/>
            <w:tcBorders/>
          </w:tcPr>
          <w:p>
            <w:pPr>
              <w:pStyle w:val="BodyText"/>
              <w:suppressAutoHyphens w:val="true"/>
              <w:spacing w:lineRule="auto" w:line="360" w:before="0" w:after="0"/>
              <w:jc w:val="start"/>
              <w:rPr>
                <w:kern w:val="0"/>
                <w:lang w:eastAsia="en-US" w:bidi="ar-SA"/>
              </w:rPr>
            </w:pPr>
            <w:r>
              <w:rPr>
                <w:kern w:val="0"/>
                <w:lang w:eastAsia="en-US" w:bidi="ar-SA"/>
              </w:rPr>
              <w:t>Настройки:</w:t>
            </w:r>
          </w:p>
        </w:tc>
        <w:tc>
          <w:tcPr>
            <w:tcW w:w="6520" w:type="dxa"/>
            <w:tcBorders/>
          </w:tcPr>
          <w:p>
            <w:pPr>
              <w:pStyle w:val="TableParagraph"/>
              <w:suppressAutoHyphens w:val="true"/>
              <w:spacing w:before="0" w:after="0"/>
              <w:jc w:val="start"/>
              <w:rPr>
                <w:kern w:val="0"/>
                <w:sz w:val="22"/>
                <w:szCs w:val="22"/>
                <w:lang w:eastAsia="en-US" w:bidi="ar-SA"/>
              </w:rPr>
            </w:pPr>
            <w:r>
              <w:rPr>
                <w:kern w:val="0"/>
                <w:sz w:val="22"/>
                <w:szCs w:val="22"/>
                <w:lang w:eastAsia="en-US" w:bidi="ar-SA"/>
              </w:rPr>
            </w:r>
          </w:p>
        </w:tc>
      </w:tr>
      <w:tr>
        <w:trPr>
          <w:trHeight w:val="299"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Language:</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Выбор</w:t>
            </w:r>
            <w:r>
              <w:rPr>
                <w:spacing w:val="-2"/>
                <w:kern w:val="0"/>
                <w:sz w:val="24"/>
                <w:szCs w:val="22"/>
                <w:lang w:eastAsia="en-US" w:bidi="ar-SA"/>
              </w:rPr>
              <w:t xml:space="preserve"> </w:t>
            </w:r>
            <w:r>
              <w:rPr>
                <w:kern w:val="0"/>
                <w:sz w:val="24"/>
                <w:szCs w:val="22"/>
                <w:lang w:eastAsia="en-US" w:bidi="ar-SA"/>
              </w:rPr>
              <w:t>языка</w:t>
            </w:r>
            <w:r>
              <w:rPr>
                <w:spacing w:val="-1"/>
                <w:kern w:val="0"/>
                <w:sz w:val="24"/>
                <w:szCs w:val="22"/>
                <w:lang w:eastAsia="en-US" w:bidi="ar-SA"/>
              </w:rPr>
              <w:t xml:space="preserve"> </w:t>
            </w:r>
            <w:r>
              <w:rPr>
                <w:kern w:val="0"/>
                <w:sz w:val="24"/>
                <w:szCs w:val="22"/>
                <w:lang w:eastAsia="en-US" w:bidi="ar-SA"/>
              </w:rPr>
              <w:t>интерфейса</w:t>
            </w:r>
            <w:r>
              <w:rPr>
                <w:spacing w:val="-3"/>
                <w:kern w:val="0"/>
                <w:sz w:val="24"/>
                <w:szCs w:val="22"/>
                <w:lang w:eastAsia="en-US" w:bidi="ar-SA"/>
              </w:rPr>
              <w:t xml:space="preserve"> </w:t>
            </w:r>
            <w:r>
              <w:rPr>
                <w:kern w:val="0"/>
                <w:sz w:val="24"/>
                <w:szCs w:val="22"/>
                <w:lang w:eastAsia="en-US" w:bidi="ar-SA"/>
              </w:rPr>
              <w:t>приложения</w:t>
            </w:r>
            <w:r>
              <w:rPr>
                <w:spacing w:val="-1"/>
                <w:kern w:val="0"/>
                <w:sz w:val="24"/>
                <w:szCs w:val="22"/>
                <w:lang w:eastAsia="en-US" w:bidi="ar-SA"/>
              </w:rPr>
              <w:t xml:space="preserve"> </w:t>
            </w:r>
            <w:r>
              <w:rPr>
                <w:kern w:val="0"/>
                <w:sz w:val="24"/>
                <w:szCs w:val="22"/>
                <w:lang w:eastAsia="en-US" w:bidi="ar-SA"/>
              </w:rPr>
              <w:t>в</w:t>
            </w:r>
            <w:r>
              <w:rPr>
                <w:spacing w:val="-3"/>
                <w:kern w:val="0"/>
                <w:sz w:val="24"/>
                <w:szCs w:val="22"/>
                <w:lang w:eastAsia="en-US" w:bidi="ar-SA"/>
              </w:rPr>
              <w:t xml:space="preserve"> </w:t>
            </w:r>
            <w:r>
              <w:rPr>
                <w:kern w:val="0"/>
                <w:sz w:val="24"/>
                <w:szCs w:val="22"/>
                <w:lang w:eastAsia="en-US" w:bidi="ar-SA"/>
              </w:rPr>
              <w:t>подменю.</w:t>
            </w:r>
          </w:p>
        </w:tc>
      </w:tr>
      <w:tr>
        <w:trPr>
          <w:trHeight w:val="546"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Русский</w:t>
            </w:r>
          </w:p>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English</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Текущий</w:t>
            </w:r>
            <w:r>
              <w:rPr>
                <w:spacing w:val="-3"/>
                <w:kern w:val="0"/>
                <w:sz w:val="24"/>
                <w:szCs w:val="22"/>
                <w:lang w:eastAsia="en-US" w:bidi="ar-SA"/>
              </w:rPr>
              <w:t xml:space="preserve"> </w:t>
            </w:r>
            <w:r>
              <w:rPr>
                <w:kern w:val="0"/>
                <w:sz w:val="24"/>
                <w:szCs w:val="22"/>
                <w:lang w:eastAsia="en-US" w:bidi="ar-SA"/>
              </w:rPr>
              <w:t>язык</w:t>
            </w:r>
            <w:r>
              <w:rPr>
                <w:spacing w:val="-2"/>
                <w:kern w:val="0"/>
                <w:sz w:val="24"/>
                <w:szCs w:val="22"/>
                <w:lang w:eastAsia="en-US" w:bidi="ar-SA"/>
              </w:rPr>
              <w:t xml:space="preserve"> </w:t>
            </w:r>
            <w:r>
              <w:rPr>
                <w:kern w:val="0"/>
                <w:sz w:val="24"/>
                <w:szCs w:val="22"/>
                <w:lang w:eastAsia="en-US" w:bidi="ar-SA"/>
              </w:rPr>
              <w:t>отмечен</w:t>
            </w:r>
            <w:r>
              <w:rPr>
                <w:spacing w:val="-2"/>
                <w:kern w:val="0"/>
                <w:sz w:val="24"/>
                <w:szCs w:val="22"/>
                <w:lang w:eastAsia="en-US" w:bidi="ar-SA"/>
              </w:rPr>
              <w:t xml:space="preserve"> </w:t>
            </w:r>
            <w:r>
              <w:rPr>
                <w:kern w:val="0"/>
                <w:sz w:val="24"/>
                <w:szCs w:val="22"/>
                <w:lang w:eastAsia="en-US" w:bidi="ar-SA"/>
              </w:rPr>
              <w:t>галкой.</w:t>
            </w:r>
          </w:p>
        </w:tc>
      </w:tr>
      <w:tr>
        <w:trPr>
          <w:trHeight w:val="302"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Размер шрифта:</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Выбор</w:t>
            </w:r>
            <w:r>
              <w:rPr>
                <w:spacing w:val="-3"/>
                <w:kern w:val="0"/>
                <w:sz w:val="24"/>
                <w:szCs w:val="22"/>
                <w:lang w:eastAsia="en-US" w:bidi="ar-SA"/>
              </w:rPr>
              <w:t xml:space="preserve"> </w:t>
            </w:r>
            <w:r>
              <w:rPr>
                <w:kern w:val="0"/>
                <w:sz w:val="24"/>
                <w:szCs w:val="22"/>
                <w:lang w:eastAsia="en-US" w:bidi="ar-SA"/>
              </w:rPr>
              <w:t>размера</w:t>
            </w:r>
            <w:r>
              <w:rPr>
                <w:spacing w:val="-3"/>
                <w:kern w:val="0"/>
                <w:sz w:val="24"/>
                <w:szCs w:val="22"/>
                <w:lang w:eastAsia="en-US" w:bidi="ar-SA"/>
              </w:rPr>
              <w:t xml:space="preserve"> </w:t>
            </w:r>
            <w:r>
              <w:rPr>
                <w:kern w:val="0"/>
                <w:sz w:val="24"/>
                <w:szCs w:val="22"/>
                <w:lang w:eastAsia="en-US" w:bidi="ar-SA"/>
              </w:rPr>
              <w:t>шрифта</w:t>
            </w:r>
            <w:r>
              <w:rPr>
                <w:spacing w:val="-3"/>
                <w:kern w:val="0"/>
                <w:sz w:val="24"/>
                <w:szCs w:val="22"/>
                <w:lang w:eastAsia="en-US" w:bidi="ar-SA"/>
              </w:rPr>
              <w:t xml:space="preserve"> </w:t>
            </w:r>
            <w:r>
              <w:rPr>
                <w:kern w:val="0"/>
                <w:sz w:val="24"/>
                <w:szCs w:val="22"/>
                <w:lang w:eastAsia="en-US" w:bidi="ar-SA"/>
              </w:rPr>
              <w:t>пользовательского</w:t>
            </w:r>
            <w:r>
              <w:rPr>
                <w:spacing w:val="-5"/>
                <w:kern w:val="0"/>
                <w:sz w:val="24"/>
                <w:szCs w:val="22"/>
                <w:lang w:eastAsia="en-US" w:bidi="ar-SA"/>
              </w:rPr>
              <w:t xml:space="preserve"> </w:t>
            </w:r>
            <w:r>
              <w:rPr>
                <w:kern w:val="0"/>
                <w:sz w:val="24"/>
                <w:szCs w:val="22"/>
                <w:lang w:eastAsia="en-US" w:bidi="ar-SA"/>
              </w:rPr>
              <w:t>интерфейса.</w:t>
            </w:r>
          </w:p>
        </w:tc>
      </w:tr>
      <w:tr>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Маленький</w:t>
            </w:r>
          </w:p>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Стандартный</w:t>
            </w:r>
          </w:p>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Большой</w:t>
            </w:r>
          </w:p>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Очень большой</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Текущий</w:t>
            </w:r>
            <w:r>
              <w:rPr>
                <w:spacing w:val="-3"/>
                <w:kern w:val="0"/>
                <w:sz w:val="24"/>
                <w:szCs w:val="22"/>
                <w:lang w:eastAsia="en-US" w:bidi="ar-SA"/>
              </w:rPr>
              <w:t xml:space="preserve"> </w:t>
            </w:r>
            <w:r>
              <w:rPr>
                <w:kern w:val="0"/>
                <w:sz w:val="24"/>
                <w:szCs w:val="22"/>
                <w:lang w:eastAsia="en-US" w:bidi="ar-SA"/>
              </w:rPr>
              <w:t>размер</w:t>
            </w:r>
            <w:r>
              <w:rPr>
                <w:spacing w:val="-2"/>
                <w:kern w:val="0"/>
                <w:sz w:val="24"/>
                <w:szCs w:val="22"/>
                <w:lang w:eastAsia="en-US" w:bidi="ar-SA"/>
              </w:rPr>
              <w:t xml:space="preserve"> </w:t>
            </w:r>
            <w:r>
              <w:rPr>
                <w:kern w:val="0"/>
                <w:sz w:val="24"/>
                <w:szCs w:val="22"/>
                <w:lang w:eastAsia="en-US" w:bidi="ar-SA"/>
              </w:rPr>
              <w:t>шрифта</w:t>
            </w:r>
            <w:r>
              <w:rPr>
                <w:spacing w:val="-3"/>
                <w:kern w:val="0"/>
                <w:sz w:val="24"/>
                <w:szCs w:val="22"/>
                <w:lang w:eastAsia="en-US" w:bidi="ar-SA"/>
              </w:rPr>
              <w:t xml:space="preserve"> </w:t>
            </w:r>
            <w:r>
              <w:rPr>
                <w:kern w:val="0"/>
                <w:sz w:val="24"/>
                <w:szCs w:val="22"/>
                <w:lang w:eastAsia="en-US" w:bidi="ar-SA"/>
              </w:rPr>
              <w:t>отмечен</w:t>
            </w:r>
            <w:r>
              <w:rPr>
                <w:spacing w:val="-2"/>
                <w:kern w:val="0"/>
                <w:sz w:val="24"/>
                <w:szCs w:val="22"/>
                <w:lang w:eastAsia="en-US" w:bidi="ar-SA"/>
              </w:rPr>
              <w:t xml:space="preserve"> </w:t>
            </w:r>
            <w:r>
              <w:rPr>
                <w:kern w:val="0"/>
                <w:sz w:val="24"/>
                <w:szCs w:val="22"/>
                <w:lang w:eastAsia="en-US" w:bidi="ar-SA"/>
              </w:rPr>
              <w:t>галкой.</w:t>
            </w:r>
          </w:p>
        </w:tc>
      </w:tr>
      <w:tr>
        <w:trPr>
          <w:trHeight w:val="828"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Восстанавливать предыдущий сеанс</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Если</w:t>
            </w:r>
            <w:r>
              <w:rPr>
                <w:spacing w:val="54"/>
                <w:kern w:val="0"/>
                <w:sz w:val="24"/>
                <w:szCs w:val="22"/>
                <w:lang w:eastAsia="en-US" w:bidi="ar-SA"/>
              </w:rPr>
              <w:t xml:space="preserve"> </w:t>
            </w:r>
            <w:r>
              <w:rPr>
                <w:kern w:val="0"/>
                <w:sz w:val="24"/>
                <w:szCs w:val="22"/>
                <w:lang w:eastAsia="en-US" w:bidi="ar-SA"/>
              </w:rPr>
              <w:t>выбран,</w:t>
            </w:r>
            <w:r>
              <w:rPr>
                <w:spacing w:val="52"/>
                <w:kern w:val="0"/>
                <w:sz w:val="24"/>
                <w:szCs w:val="22"/>
                <w:lang w:eastAsia="en-US" w:bidi="ar-SA"/>
              </w:rPr>
              <w:t xml:space="preserve"> </w:t>
            </w:r>
            <w:r>
              <w:rPr>
                <w:kern w:val="0"/>
                <w:sz w:val="24"/>
                <w:szCs w:val="22"/>
                <w:lang w:eastAsia="en-US" w:bidi="ar-SA"/>
              </w:rPr>
              <w:t>при</w:t>
            </w:r>
            <w:r>
              <w:rPr>
                <w:spacing w:val="53"/>
                <w:kern w:val="0"/>
                <w:sz w:val="24"/>
                <w:szCs w:val="22"/>
                <w:lang w:eastAsia="en-US" w:bidi="ar-SA"/>
              </w:rPr>
              <w:t xml:space="preserve"> </w:t>
            </w:r>
            <w:r>
              <w:rPr>
                <w:kern w:val="0"/>
                <w:sz w:val="24"/>
                <w:szCs w:val="22"/>
                <w:lang w:eastAsia="en-US" w:bidi="ar-SA"/>
              </w:rPr>
              <w:t>следующем</w:t>
            </w:r>
            <w:r>
              <w:rPr>
                <w:spacing w:val="53"/>
                <w:kern w:val="0"/>
                <w:sz w:val="24"/>
                <w:szCs w:val="22"/>
                <w:lang w:eastAsia="en-US" w:bidi="ar-SA"/>
              </w:rPr>
              <w:t xml:space="preserve"> </w:t>
            </w:r>
            <w:r>
              <w:rPr>
                <w:kern w:val="0"/>
                <w:sz w:val="24"/>
                <w:szCs w:val="22"/>
                <w:lang w:eastAsia="en-US" w:bidi="ar-SA"/>
              </w:rPr>
              <w:t>входе</w:t>
            </w:r>
            <w:r>
              <w:rPr>
                <w:spacing w:val="52"/>
                <w:kern w:val="0"/>
                <w:sz w:val="24"/>
                <w:szCs w:val="22"/>
                <w:lang w:eastAsia="en-US" w:bidi="ar-SA"/>
              </w:rPr>
              <w:t xml:space="preserve"> </w:t>
            </w:r>
            <w:r>
              <w:rPr>
                <w:kern w:val="0"/>
                <w:sz w:val="24"/>
                <w:szCs w:val="22"/>
                <w:lang w:eastAsia="en-US" w:bidi="ar-SA"/>
              </w:rPr>
              <w:t>в</w:t>
            </w:r>
            <w:r>
              <w:rPr>
                <w:spacing w:val="52"/>
                <w:kern w:val="0"/>
                <w:sz w:val="24"/>
                <w:szCs w:val="22"/>
                <w:lang w:eastAsia="en-US" w:bidi="ar-SA"/>
              </w:rPr>
              <w:t xml:space="preserve"> </w:t>
            </w:r>
            <w:r>
              <w:rPr>
                <w:kern w:val="0"/>
                <w:sz w:val="24"/>
                <w:szCs w:val="22"/>
                <w:lang w:eastAsia="en-US" w:bidi="ar-SA"/>
              </w:rPr>
              <w:t>Систему</w:t>
            </w:r>
            <w:r>
              <w:rPr>
                <w:spacing w:val="49"/>
                <w:kern w:val="0"/>
                <w:sz w:val="24"/>
                <w:szCs w:val="22"/>
                <w:lang w:eastAsia="en-US" w:bidi="ar-SA"/>
              </w:rPr>
              <w:t xml:space="preserve"> </w:t>
            </w:r>
            <w:r>
              <w:rPr>
                <w:kern w:val="0"/>
                <w:sz w:val="24"/>
                <w:szCs w:val="22"/>
                <w:lang w:eastAsia="en-US" w:bidi="ar-SA"/>
              </w:rPr>
              <w:t>будут</w:t>
            </w:r>
          </w:p>
          <w:p>
            <w:pPr>
              <w:pStyle w:val="TableParagraph"/>
              <w:suppressAutoHyphens w:val="true"/>
              <w:spacing w:before="0" w:after="0"/>
              <w:ind w:start="52" w:end="196"/>
              <w:jc w:val="start"/>
              <w:rPr>
                <w:sz w:val="24"/>
              </w:rPr>
            </w:pPr>
            <w:r>
              <w:rPr>
                <w:kern w:val="0"/>
                <w:sz w:val="24"/>
                <w:szCs w:val="22"/>
                <w:lang w:eastAsia="en-US" w:bidi="ar-SA"/>
              </w:rPr>
              <w:t>открыты</w:t>
            </w:r>
            <w:r>
              <w:rPr>
                <w:spacing w:val="39"/>
                <w:kern w:val="0"/>
                <w:sz w:val="24"/>
                <w:szCs w:val="22"/>
                <w:lang w:eastAsia="en-US" w:bidi="ar-SA"/>
              </w:rPr>
              <w:t xml:space="preserve"> </w:t>
            </w:r>
            <w:r>
              <w:rPr>
                <w:kern w:val="0"/>
                <w:sz w:val="24"/>
                <w:szCs w:val="22"/>
                <w:lang w:eastAsia="en-US" w:bidi="ar-SA"/>
              </w:rPr>
              <w:t>все</w:t>
            </w:r>
            <w:r>
              <w:rPr>
                <w:spacing w:val="38"/>
                <w:kern w:val="0"/>
                <w:sz w:val="24"/>
                <w:szCs w:val="22"/>
                <w:lang w:eastAsia="en-US" w:bidi="ar-SA"/>
              </w:rPr>
              <w:t xml:space="preserve"> </w:t>
            </w:r>
            <w:r>
              <w:rPr>
                <w:kern w:val="0"/>
                <w:sz w:val="24"/>
                <w:szCs w:val="22"/>
                <w:lang w:eastAsia="en-US" w:bidi="ar-SA"/>
              </w:rPr>
              <w:t>вкладки,</w:t>
            </w:r>
            <w:r>
              <w:rPr>
                <w:spacing w:val="39"/>
                <w:kern w:val="0"/>
                <w:sz w:val="24"/>
                <w:szCs w:val="22"/>
                <w:lang w:eastAsia="en-US" w:bidi="ar-SA"/>
              </w:rPr>
              <w:t xml:space="preserve"> </w:t>
            </w:r>
            <w:r>
              <w:rPr>
                <w:kern w:val="0"/>
                <w:sz w:val="24"/>
                <w:szCs w:val="22"/>
                <w:lang w:eastAsia="en-US" w:bidi="ar-SA"/>
              </w:rPr>
              <w:t>открытые</w:t>
            </w:r>
            <w:r>
              <w:rPr>
                <w:spacing w:val="38"/>
                <w:kern w:val="0"/>
                <w:sz w:val="24"/>
                <w:szCs w:val="22"/>
                <w:lang w:eastAsia="en-US" w:bidi="ar-SA"/>
              </w:rPr>
              <w:t xml:space="preserve"> </w:t>
            </w:r>
            <w:r>
              <w:rPr>
                <w:kern w:val="0"/>
                <w:sz w:val="24"/>
                <w:szCs w:val="22"/>
                <w:lang w:eastAsia="en-US" w:bidi="ar-SA"/>
              </w:rPr>
              <w:t>на</w:t>
            </w:r>
            <w:r>
              <w:rPr>
                <w:spacing w:val="38"/>
                <w:kern w:val="0"/>
                <w:sz w:val="24"/>
                <w:szCs w:val="22"/>
                <w:lang w:eastAsia="en-US" w:bidi="ar-SA"/>
              </w:rPr>
              <w:t xml:space="preserve"> </w:t>
            </w:r>
            <w:r>
              <w:rPr>
                <w:kern w:val="0"/>
                <w:sz w:val="24"/>
                <w:szCs w:val="22"/>
                <w:lang w:eastAsia="en-US" w:bidi="ar-SA"/>
              </w:rPr>
              <w:t>момент</w:t>
            </w:r>
            <w:r>
              <w:rPr>
                <w:spacing w:val="40"/>
                <w:kern w:val="0"/>
                <w:sz w:val="24"/>
                <w:szCs w:val="22"/>
                <w:lang w:eastAsia="en-US" w:bidi="ar-SA"/>
              </w:rPr>
              <w:t xml:space="preserve"> </w:t>
            </w:r>
            <w:r>
              <w:rPr>
                <w:kern w:val="0"/>
                <w:sz w:val="24"/>
                <w:szCs w:val="22"/>
                <w:lang w:eastAsia="en-US" w:bidi="ar-SA"/>
              </w:rPr>
              <w:t>последнего</w:t>
            </w:r>
            <w:r>
              <w:rPr>
                <w:spacing w:val="-57"/>
                <w:kern w:val="0"/>
                <w:sz w:val="24"/>
                <w:szCs w:val="22"/>
                <w:lang w:eastAsia="en-US" w:bidi="ar-SA"/>
              </w:rPr>
              <w:t xml:space="preserve"> </w:t>
            </w:r>
            <w:r>
              <w:rPr>
                <w:kern w:val="0"/>
                <w:sz w:val="24"/>
                <w:szCs w:val="22"/>
                <w:lang w:eastAsia="en-US" w:bidi="ar-SA"/>
              </w:rPr>
              <w:t>выхода</w:t>
            </w:r>
            <w:r>
              <w:rPr>
                <w:spacing w:val="-2"/>
                <w:kern w:val="0"/>
                <w:sz w:val="24"/>
                <w:szCs w:val="22"/>
                <w:lang w:eastAsia="en-US" w:bidi="ar-SA"/>
              </w:rPr>
              <w:t xml:space="preserve"> </w:t>
            </w:r>
            <w:r>
              <w:rPr>
                <w:kern w:val="0"/>
                <w:sz w:val="24"/>
                <w:szCs w:val="22"/>
                <w:lang w:eastAsia="en-US" w:bidi="ar-SA"/>
              </w:rPr>
              <w:t>из</w:t>
            </w:r>
            <w:r>
              <w:rPr>
                <w:spacing w:val="-2"/>
                <w:kern w:val="0"/>
                <w:sz w:val="24"/>
                <w:szCs w:val="22"/>
                <w:lang w:eastAsia="en-US" w:bidi="ar-SA"/>
              </w:rPr>
              <w:t xml:space="preserve"> </w:t>
            </w:r>
            <w:r>
              <w:rPr>
                <w:kern w:val="0"/>
                <w:sz w:val="24"/>
                <w:szCs w:val="22"/>
                <w:lang w:eastAsia="en-US" w:bidi="ar-SA"/>
              </w:rPr>
              <w:t>программы.</w:t>
            </w:r>
          </w:p>
        </w:tc>
      </w:tr>
      <w:tr>
        <w:trPr>
          <w:trHeight w:val="827"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 xml:space="preserve"> </w:t>
            </w:r>
            <w:r>
              <w:rPr>
                <w:kern w:val="0"/>
                <w:lang w:eastAsia="en-US" w:bidi="ar-SA"/>
              </w:rPr>
              <w:t>Автоматически разделять экран при открытии объекта</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Если</w:t>
            </w:r>
            <w:r>
              <w:rPr>
                <w:spacing w:val="8"/>
                <w:kern w:val="0"/>
                <w:sz w:val="24"/>
                <w:szCs w:val="22"/>
                <w:lang w:eastAsia="en-US" w:bidi="ar-SA"/>
              </w:rPr>
              <w:t xml:space="preserve"> </w:t>
            </w:r>
            <w:r>
              <w:rPr>
                <w:kern w:val="0"/>
                <w:sz w:val="24"/>
                <w:szCs w:val="22"/>
                <w:lang w:eastAsia="en-US" w:bidi="ar-SA"/>
              </w:rPr>
              <w:t>выбран,</w:t>
            </w:r>
            <w:r>
              <w:rPr>
                <w:spacing w:val="7"/>
                <w:kern w:val="0"/>
                <w:sz w:val="24"/>
                <w:szCs w:val="22"/>
                <w:lang w:eastAsia="en-US" w:bidi="ar-SA"/>
              </w:rPr>
              <w:t xml:space="preserve"> </w:t>
            </w:r>
            <w:r>
              <w:rPr>
                <w:kern w:val="0"/>
                <w:sz w:val="24"/>
                <w:szCs w:val="22"/>
                <w:lang w:eastAsia="en-US" w:bidi="ar-SA"/>
              </w:rPr>
              <w:t>экран</w:t>
            </w:r>
            <w:r>
              <w:rPr>
                <w:spacing w:val="8"/>
                <w:kern w:val="0"/>
                <w:sz w:val="24"/>
                <w:szCs w:val="22"/>
                <w:lang w:eastAsia="en-US" w:bidi="ar-SA"/>
              </w:rPr>
              <w:t xml:space="preserve"> </w:t>
            </w:r>
            <w:r>
              <w:rPr>
                <w:kern w:val="0"/>
                <w:sz w:val="24"/>
                <w:szCs w:val="22"/>
                <w:lang w:eastAsia="en-US" w:bidi="ar-SA"/>
              </w:rPr>
              <w:t>будет</w:t>
            </w:r>
            <w:r>
              <w:rPr>
                <w:spacing w:val="8"/>
                <w:kern w:val="0"/>
                <w:sz w:val="24"/>
                <w:szCs w:val="22"/>
                <w:lang w:eastAsia="en-US" w:bidi="ar-SA"/>
              </w:rPr>
              <w:t xml:space="preserve"> </w:t>
            </w:r>
            <w:r>
              <w:rPr>
                <w:kern w:val="0"/>
                <w:sz w:val="24"/>
                <w:szCs w:val="22"/>
                <w:lang w:eastAsia="en-US" w:bidi="ar-SA"/>
              </w:rPr>
              <w:t>автоматически</w:t>
            </w:r>
            <w:r>
              <w:rPr>
                <w:spacing w:val="8"/>
                <w:kern w:val="0"/>
                <w:sz w:val="24"/>
                <w:szCs w:val="22"/>
                <w:lang w:eastAsia="en-US" w:bidi="ar-SA"/>
              </w:rPr>
              <w:t xml:space="preserve"> </w:t>
            </w:r>
            <w:r>
              <w:rPr>
                <w:kern w:val="0"/>
                <w:sz w:val="24"/>
                <w:szCs w:val="22"/>
                <w:lang w:eastAsia="en-US" w:bidi="ar-SA"/>
              </w:rPr>
              <w:t>разделяться</w:t>
            </w:r>
            <w:r>
              <w:rPr>
                <w:spacing w:val="8"/>
                <w:kern w:val="0"/>
                <w:sz w:val="24"/>
                <w:szCs w:val="22"/>
                <w:lang w:eastAsia="en-US" w:bidi="ar-SA"/>
              </w:rPr>
              <w:t xml:space="preserve"> </w:t>
            </w:r>
            <w:r>
              <w:rPr>
                <w:kern w:val="0"/>
                <w:sz w:val="24"/>
                <w:szCs w:val="22"/>
                <w:lang w:eastAsia="en-US" w:bidi="ar-SA"/>
              </w:rPr>
              <w:t>на</w:t>
            </w:r>
          </w:p>
          <w:p>
            <w:pPr>
              <w:pStyle w:val="TableParagraph"/>
              <w:suppressAutoHyphens w:val="true"/>
              <w:spacing w:before="0" w:after="0"/>
              <w:ind w:start="52" w:end="195"/>
              <w:jc w:val="start"/>
              <w:rPr>
                <w:sz w:val="24"/>
              </w:rPr>
            </w:pPr>
            <w:r>
              <w:rPr>
                <w:kern w:val="0"/>
                <w:sz w:val="24"/>
                <w:szCs w:val="22"/>
                <w:lang w:eastAsia="en-US" w:bidi="ar-SA"/>
              </w:rPr>
              <w:t>левую</w:t>
            </w:r>
            <w:r>
              <w:rPr>
                <w:spacing w:val="35"/>
                <w:kern w:val="0"/>
                <w:sz w:val="24"/>
                <w:szCs w:val="22"/>
                <w:lang w:eastAsia="en-US" w:bidi="ar-SA"/>
              </w:rPr>
              <w:t xml:space="preserve"> </w:t>
            </w:r>
            <w:r>
              <w:rPr>
                <w:kern w:val="0"/>
                <w:sz w:val="24"/>
                <w:szCs w:val="22"/>
                <w:lang w:eastAsia="en-US" w:bidi="ar-SA"/>
              </w:rPr>
              <w:t>и</w:t>
            </w:r>
            <w:r>
              <w:rPr>
                <w:spacing w:val="36"/>
                <w:kern w:val="0"/>
                <w:sz w:val="24"/>
                <w:szCs w:val="22"/>
                <w:lang w:eastAsia="en-US" w:bidi="ar-SA"/>
              </w:rPr>
              <w:t xml:space="preserve"> </w:t>
            </w:r>
            <w:r>
              <w:rPr>
                <w:kern w:val="0"/>
                <w:sz w:val="24"/>
                <w:szCs w:val="22"/>
                <w:lang w:eastAsia="en-US" w:bidi="ar-SA"/>
              </w:rPr>
              <w:t>правую</w:t>
            </w:r>
            <w:r>
              <w:rPr>
                <w:spacing w:val="36"/>
                <w:kern w:val="0"/>
                <w:sz w:val="24"/>
                <w:szCs w:val="22"/>
                <w:lang w:eastAsia="en-US" w:bidi="ar-SA"/>
              </w:rPr>
              <w:t xml:space="preserve"> </w:t>
            </w:r>
            <w:r>
              <w:rPr>
                <w:kern w:val="0"/>
                <w:sz w:val="24"/>
                <w:szCs w:val="22"/>
                <w:lang w:eastAsia="en-US" w:bidi="ar-SA"/>
              </w:rPr>
              <w:t>части.</w:t>
            </w:r>
            <w:r>
              <w:rPr>
                <w:spacing w:val="35"/>
                <w:kern w:val="0"/>
                <w:sz w:val="24"/>
                <w:szCs w:val="22"/>
                <w:lang w:eastAsia="en-US" w:bidi="ar-SA"/>
              </w:rPr>
              <w:t xml:space="preserve"> </w:t>
            </w:r>
            <w:r>
              <w:rPr>
                <w:kern w:val="0"/>
                <w:sz w:val="24"/>
                <w:szCs w:val="22"/>
                <w:lang w:eastAsia="en-US" w:bidi="ar-SA"/>
              </w:rPr>
              <w:t>Левая</w:t>
            </w:r>
            <w:r>
              <w:rPr>
                <w:spacing w:val="35"/>
                <w:kern w:val="0"/>
                <w:sz w:val="24"/>
                <w:szCs w:val="22"/>
                <w:lang w:eastAsia="en-US" w:bidi="ar-SA"/>
              </w:rPr>
              <w:t xml:space="preserve"> </w:t>
            </w:r>
            <w:r>
              <w:rPr>
                <w:kern w:val="0"/>
                <w:sz w:val="24"/>
                <w:szCs w:val="22"/>
                <w:lang w:eastAsia="en-US" w:bidi="ar-SA"/>
              </w:rPr>
              <w:t>часть</w:t>
            </w:r>
            <w:r>
              <w:rPr>
                <w:spacing w:val="37"/>
                <w:kern w:val="0"/>
                <w:sz w:val="24"/>
                <w:szCs w:val="22"/>
                <w:lang w:eastAsia="en-US" w:bidi="ar-SA"/>
              </w:rPr>
              <w:t xml:space="preserve"> </w:t>
            </w:r>
            <w:r>
              <w:rPr>
                <w:kern w:val="0"/>
                <w:sz w:val="24"/>
                <w:szCs w:val="22"/>
                <w:lang w:eastAsia="en-US" w:bidi="ar-SA"/>
              </w:rPr>
              <w:t>предназначена</w:t>
            </w:r>
            <w:r>
              <w:rPr>
                <w:spacing w:val="34"/>
                <w:kern w:val="0"/>
                <w:sz w:val="24"/>
                <w:szCs w:val="22"/>
                <w:lang w:eastAsia="en-US" w:bidi="ar-SA"/>
              </w:rPr>
              <w:t xml:space="preserve"> </w:t>
            </w:r>
            <w:r>
              <w:rPr>
                <w:kern w:val="0"/>
                <w:sz w:val="24"/>
                <w:szCs w:val="22"/>
                <w:lang w:eastAsia="en-US" w:bidi="ar-SA"/>
              </w:rPr>
              <w:t>для</w:t>
            </w:r>
            <w:r>
              <w:rPr>
                <w:spacing w:val="-57"/>
                <w:kern w:val="0"/>
                <w:sz w:val="24"/>
                <w:szCs w:val="22"/>
                <w:lang w:eastAsia="en-US" w:bidi="ar-SA"/>
              </w:rPr>
              <w:t xml:space="preserve"> </w:t>
            </w:r>
            <w:r>
              <w:rPr>
                <w:kern w:val="0"/>
                <w:sz w:val="24"/>
                <w:szCs w:val="22"/>
                <w:lang w:eastAsia="en-US" w:bidi="ar-SA"/>
              </w:rPr>
              <w:t>списка</w:t>
            </w:r>
            <w:r>
              <w:rPr>
                <w:spacing w:val="-8"/>
                <w:kern w:val="0"/>
                <w:sz w:val="24"/>
                <w:szCs w:val="22"/>
                <w:lang w:eastAsia="en-US" w:bidi="ar-SA"/>
              </w:rPr>
              <w:t xml:space="preserve"> </w:t>
            </w:r>
            <w:r>
              <w:rPr>
                <w:kern w:val="0"/>
                <w:sz w:val="24"/>
                <w:szCs w:val="22"/>
                <w:lang w:eastAsia="en-US" w:bidi="ar-SA"/>
              </w:rPr>
              <w:t>объектов,</w:t>
            </w:r>
            <w:r>
              <w:rPr>
                <w:spacing w:val="-7"/>
                <w:kern w:val="0"/>
                <w:sz w:val="24"/>
                <w:szCs w:val="22"/>
                <w:lang w:eastAsia="en-US" w:bidi="ar-SA"/>
              </w:rPr>
              <w:t xml:space="preserve"> </w:t>
            </w:r>
            <w:r>
              <w:rPr>
                <w:kern w:val="0"/>
                <w:sz w:val="24"/>
                <w:szCs w:val="22"/>
                <w:lang w:eastAsia="en-US" w:bidi="ar-SA"/>
              </w:rPr>
              <w:t>правая</w:t>
            </w:r>
            <w:r>
              <w:rPr>
                <w:spacing w:val="-5"/>
                <w:kern w:val="0"/>
                <w:sz w:val="24"/>
                <w:szCs w:val="22"/>
                <w:lang w:eastAsia="en-US" w:bidi="ar-SA"/>
              </w:rPr>
              <w:t xml:space="preserve"> </w:t>
            </w:r>
            <w:r>
              <w:rPr>
                <w:kern w:val="0"/>
                <w:sz w:val="24"/>
                <w:szCs w:val="22"/>
                <w:lang w:eastAsia="en-US" w:bidi="ar-SA"/>
              </w:rPr>
              <w:t>-</w:t>
            </w:r>
            <w:r>
              <w:rPr>
                <w:spacing w:val="-8"/>
                <w:kern w:val="0"/>
                <w:sz w:val="24"/>
                <w:szCs w:val="22"/>
                <w:lang w:eastAsia="en-US" w:bidi="ar-SA"/>
              </w:rPr>
              <w:t xml:space="preserve"> </w:t>
            </w:r>
            <w:r>
              <w:rPr>
                <w:kern w:val="0"/>
                <w:sz w:val="24"/>
                <w:szCs w:val="22"/>
                <w:lang w:eastAsia="en-US" w:bidi="ar-SA"/>
              </w:rPr>
              <w:t>для</w:t>
            </w:r>
            <w:r>
              <w:rPr>
                <w:spacing w:val="-7"/>
                <w:kern w:val="0"/>
                <w:sz w:val="24"/>
                <w:szCs w:val="22"/>
                <w:lang w:eastAsia="en-US" w:bidi="ar-SA"/>
              </w:rPr>
              <w:t xml:space="preserve"> </w:t>
            </w:r>
            <w:r>
              <w:rPr>
                <w:kern w:val="0"/>
                <w:sz w:val="24"/>
                <w:szCs w:val="22"/>
                <w:lang w:eastAsia="en-US" w:bidi="ar-SA"/>
              </w:rPr>
              <w:t>панели</w:t>
            </w:r>
            <w:r>
              <w:rPr>
                <w:spacing w:val="-6"/>
                <w:kern w:val="0"/>
                <w:sz w:val="24"/>
                <w:szCs w:val="22"/>
                <w:lang w:eastAsia="en-US" w:bidi="ar-SA"/>
              </w:rPr>
              <w:t xml:space="preserve"> </w:t>
            </w:r>
            <w:r>
              <w:rPr>
                <w:kern w:val="0"/>
                <w:sz w:val="24"/>
                <w:szCs w:val="22"/>
                <w:lang w:eastAsia="en-US" w:bidi="ar-SA"/>
              </w:rPr>
              <w:t>(карточки)</w:t>
            </w:r>
            <w:r>
              <w:rPr>
                <w:spacing w:val="-7"/>
                <w:kern w:val="0"/>
                <w:sz w:val="24"/>
                <w:szCs w:val="22"/>
                <w:lang w:eastAsia="en-US" w:bidi="ar-SA"/>
              </w:rPr>
              <w:t xml:space="preserve"> </w:t>
            </w:r>
            <w:r>
              <w:rPr>
                <w:kern w:val="0"/>
                <w:sz w:val="24"/>
                <w:szCs w:val="22"/>
                <w:lang w:eastAsia="en-US" w:bidi="ar-SA"/>
              </w:rPr>
              <w:t>объекта.</w:t>
            </w:r>
          </w:p>
        </w:tc>
      </w:tr>
      <w:tr>
        <w:trPr>
          <w:trHeight w:val="827"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Автоматически создавать черновик при редактировании объекта</w:t>
            </w:r>
          </w:p>
        </w:tc>
        <w:tc>
          <w:tcPr>
            <w:tcW w:w="6520" w:type="dxa"/>
            <w:tcBorders/>
          </w:tcPr>
          <w:p>
            <w:pPr>
              <w:pStyle w:val="TableParagraph"/>
              <w:suppressAutoHyphens w:val="true"/>
              <w:spacing w:before="0" w:after="0"/>
              <w:ind w:start="52"/>
              <w:jc w:val="start"/>
              <w:rPr>
                <w:sz w:val="24"/>
              </w:rPr>
            </w:pPr>
            <w:r>
              <w:rPr>
                <w:kern w:val="0"/>
                <w:sz w:val="24"/>
                <w:szCs w:val="22"/>
                <w:lang w:eastAsia="en-US" w:bidi="ar-SA"/>
              </w:rPr>
              <w:t>Данная опция предназначена для автоматического сохранения черновика объекта, в случае сбоев в работе (потеря связи т т.п.)</w:t>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Показывать просмотровщик изображений в отдельном окне</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kern w:val="0"/>
                <w:sz w:val="24"/>
                <w:szCs w:val="22"/>
                <w:lang w:eastAsia="en-US" w:bidi="ar-SA"/>
              </w:rPr>
              <w:t>Если</w:t>
              <w:tab/>
              <w:t>выбран,</w:t>
              <w:tab/>
              <w:t>изображения</w:t>
              <w:tab/>
              <w:t>будут</w:t>
              <w:tab/>
              <w:t>открываться</w:t>
              <w:tab/>
            </w:r>
            <w:r>
              <w:rPr>
                <w:spacing w:val="-4"/>
                <w:kern w:val="0"/>
                <w:sz w:val="24"/>
                <w:szCs w:val="22"/>
                <w:lang w:eastAsia="en-US" w:bidi="ar-SA"/>
              </w:rPr>
              <w:t>в</w:t>
            </w:r>
            <w:r>
              <w:rPr>
                <w:spacing w:val="-57"/>
                <w:kern w:val="0"/>
                <w:sz w:val="24"/>
                <w:szCs w:val="22"/>
                <w:lang w:eastAsia="en-US" w:bidi="ar-SA"/>
              </w:rPr>
              <w:t xml:space="preserve"> </w:t>
            </w:r>
            <w:r>
              <w:rPr>
                <w:kern w:val="0"/>
                <w:sz w:val="24"/>
                <w:szCs w:val="22"/>
                <w:lang w:eastAsia="en-US" w:bidi="ar-SA"/>
              </w:rPr>
              <w:t>отдельном</w:t>
            </w:r>
            <w:r>
              <w:rPr>
                <w:spacing w:val="-2"/>
                <w:kern w:val="0"/>
                <w:sz w:val="24"/>
                <w:szCs w:val="22"/>
                <w:lang w:eastAsia="en-US" w:bidi="ar-SA"/>
              </w:rPr>
              <w:t xml:space="preserve"> </w:t>
            </w:r>
            <w:r>
              <w:rPr>
                <w:kern w:val="0"/>
                <w:sz w:val="24"/>
                <w:szCs w:val="22"/>
                <w:lang w:eastAsia="en-US" w:bidi="ar-SA"/>
              </w:rPr>
              <w:t>окне.</w:t>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Показывать эскизы изображений в списках</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kern w:val="0"/>
                <w:sz w:val="24"/>
                <w:szCs w:val="22"/>
                <w:lang w:eastAsia="en-US" w:bidi="ar-SA"/>
              </w:rPr>
              <w:t>Если выбран, в списке с изображениями будут показаны эскизы</w:t>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 xml:space="preserve">Открывать ссылки с нажатой клавишей </w:t>
            </w:r>
            <w:r>
              <w:rPr>
                <w:kern w:val="0"/>
                <w:lang w:val="en-US" w:eastAsia="en-US" w:bidi="ar-SA"/>
              </w:rPr>
              <w:t>ctrl</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kern w:val="0"/>
                <w:sz w:val="24"/>
                <w:szCs w:val="22"/>
                <w:lang w:eastAsia="en-US" w:bidi="ar-SA"/>
              </w:rPr>
              <w:t xml:space="preserve">Если выбран в случае, если в списке есть справочная позиция, то позиция справочника открывается только с нажатой клавишей </w:t>
            </w:r>
            <w:r>
              <w:rPr>
                <w:kern w:val="0"/>
                <w:sz w:val="24"/>
                <w:szCs w:val="22"/>
                <w:lang w:val="en-US" w:eastAsia="en-US" w:bidi="ar-SA"/>
              </w:rPr>
              <w:t>Ctrl</w:t>
            </w:r>
          </w:p>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kern w:val="0"/>
                <w:sz w:val="24"/>
                <w:szCs w:val="22"/>
                <w:lang w:eastAsia="en-US" w:bidi="ar-SA"/>
              </w:rPr>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Подпись файлов:</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kern w:val="0"/>
                <w:sz w:val="24"/>
                <w:szCs w:val="22"/>
                <w:lang w:eastAsia="en-US" w:bidi="ar-SA"/>
              </w:rPr>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Автоматическая подпись</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rFonts w:eastAsia="Calibri"/>
                <w:kern w:val="0"/>
                <w:sz w:val="24"/>
                <w:szCs w:val="24"/>
                <w:lang w:eastAsia="en-US" w:bidi="ar-SA"/>
              </w:rPr>
              <w:t>Если подпункт "Автоматическая подпись" отмечен галочкой, все присоединяемые пользователем файлы будут автоматически подписываться сертификатом по умолчанию</w:t>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Выбрать сертификат по умолчанию</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kern w:val="0"/>
                <w:sz w:val="24"/>
                <w:szCs w:val="22"/>
                <w:lang w:eastAsia="en-US" w:bidi="ar-SA"/>
              </w:rPr>
              <w:t>Осуществляется выбор установленного по умолчанию сертификата</w:t>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Показать сертификат по умолчанию</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sz w:val="24"/>
              </w:rPr>
            </w:pPr>
            <w:r>
              <w:rPr>
                <w:kern w:val="0"/>
                <w:sz w:val="24"/>
                <w:szCs w:val="22"/>
                <w:lang w:eastAsia="en-US" w:bidi="ar-SA"/>
              </w:rPr>
              <w:t>Осуществляется просмотр сертификата, установленного по умолчанию</w:t>
            </w:r>
          </w:p>
        </w:tc>
      </w:tr>
      <w:tr>
        <w:trPr>
          <w:trHeight w:val="571" w:hRule="atLeast"/>
        </w:trPr>
        <w:tc>
          <w:tcPr>
            <w:tcW w:w="3260" w:type="dxa"/>
            <w:tcBorders/>
          </w:tcPr>
          <w:p>
            <w:pPr>
              <w:pStyle w:val="BodyText"/>
              <w:numPr>
                <w:ilvl w:val="0"/>
                <w:numId w:val="7"/>
              </w:numPr>
              <w:suppressAutoHyphens w:val="true"/>
              <w:spacing w:lineRule="auto" w:line="360" w:before="0" w:after="0"/>
              <w:ind w:hanging="142" w:start="284"/>
              <w:jc w:val="start"/>
              <w:rPr>
                <w:color w:val="FF0000"/>
              </w:rPr>
            </w:pPr>
            <w:r>
              <w:rPr>
                <w:kern w:val="0"/>
                <w:lang w:eastAsia="en-US" w:bidi="ar-SA"/>
              </w:rPr>
              <w:t>Ответ в ПФР/МФЦ подписывать в браузере (а не криптоПРО)</w:t>
            </w:r>
          </w:p>
        </w:tc>
        <w:tc>
          <w:tcPr>
            <w:tcW w:w="6520" w:type="dxa"/>
            <w:tcBorders/>
          </w:tcPr>
          <w:p>
            <w:pPr>
              <w:pStyle w:val="TableParagraph"/>
              <w:tabs>
                <w:tab w:val="clear" w:pos="720"/>
                <w:tab w:val="left" w:pos="800" w:leader="none"/>
                <w:tab w:val="left" w:pos="1858" w:leader="none"/>
                <w:tab w:val="left" w:pos="3436" w:leader="none"/>
                <w:tab w:val="left" w:pos="4268" w:leader="none"/>
                <w:tab w:val="left" w:pos="5791" w:leader="none"/>
              </w:tabs>
              <w:suppressAutoHyphens w:val="true"/>
              <w:spacing w:before="0" w:after="0"/>
              <w:ind w:start="52" w:end="203"/>
              <w:jc w:val="start"/>
              <w:rPr>
                <w:color w:val="FF0000"/>
                <w:sz w:val="24"/>
              </w:rPr>
            </w:pPr>
            <w:r>
              <w:rPr>
                <w:kern w:val="0"/>
                <w:sz w:val="24"/>
                <w:szCs w:val="22"/>
                <w:lang w:eastAsia="en-US" w:bidi="ar-SA"/>
              </w:rPr>
              <w:t>Включает подпись через браузер с установленным криптоПРО</w:t>
            </w:r>
          </w:p>
        </w:tc>
      </w:tr>
      <w:tr>
        <w:trPr>
          <w:trHeight w:val="1380"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Подсвечивать в списке открытые объекты</w:t>
            </w:r>
          </w:p>
        </w:tc>
        <w:tc>
          <w:tcPr>
            <w:tcW w:w="6520" w:type="dxa"/>
            <w:tcBorders/>
          </w:tcPr>
          <w:p>
            <w:pPr>
              <w:pStyle w:val="TableParagraph"/>
              <w:suppressAutoHyphens w:val="true"/>
              <w:spacing w:before="0" w:after="0"/>
              <w:ind w:start="52" w:end="203"/>
              <w:jc w:val="both"/>
              <w:rPr>
                <w:sz w:val="24"/>
              </w:rPr>
            </w:pPr>
            <w:r>
              <w:rPr>
                <w:kern w:val="0"/>
                <w:sz w:val="24"/>
                <w:szCs w:val="22"/>
                <w:lang w:eastAsia="en-US" w:bidi="ar-SA"/>
              </w:rPr>
              <w:t>Если выбран, строки в списке объектов будут менять</w:t>
            </w:r>
            <w:r>
              <w:rPr>
                <w:spacing w:val="1"/>
                <w:kern w:val="0"/>
                <w:sz w:val="24"/>
                <w:szCs w:val="22"/>
                <w:lang w:eastAsia="en-US" w:bidi="ar-SA"/>
              </w:rPr>
              <w:t xml:space="preserve"> </w:t>
            </w:r>
            <w:r>
              <w:rPr>
                <w:kern w:val="0"/>
                <w:sz w:val="24"/>
                <w:szCs w:val="22"/>
                <w:lang w:eastAsia="en-US" w:bidi="ar-SA"/>
              </w:rPr>
              <w:t>цвет</w:t>
            </w:r>
            <w:r>
              <w:rPr>
                <w:spacing w:val="1"/>
                <w:kern w:val="0"/>
                <w:sz w:val="24"/>
                <w:szCs w:val="22"/>
                <w:lang w:eastAsia="en-US" w:bidi="ar-SA"/>
              </w:rPr>
              <w:t xml:space="preserve"> </w:t>
            </w:r>
            <w:r>
              <w:rPr>
                <w:kern w:val="0"/>
                <w:sz w:val="24"/>
                <w:szCs w:val="22"/>
                <w:lang w:eastAsia="en-US" w:bidi="ar-SA"/>
              </w:rPr>
              <w:t>после</w:t>
            </w:r>
            <w:r>
              <w:rPr>
                <w:spacing w:val="1"/>
                <w:kern w:val="0"/>
                <w:sz w:val="24"/>
                <w:szCs w:val="22"/>
                <w:lang w:eastAsia="en-US" w:bidi="ar-SA"/>
              </w:rPr>
              <w:t xml:space="preserve"> </w:t>
            </w:r>
            <w:r>
              <w:rPr>
                <w:kern w:val="0"/>
                <w:sz w:val="24"/>
                <w:szCs w:val="22"/>
                <w:lang w:eastAsia="en-US" w:bidi="ar-SA"/>
              </w:rPr>
              <w:t>того,</w:t>
            </w:r>
            <w:r>
              <w:rPr>
                <w:spacing w:val="1"/>
                <w:kern w:val="0"/>
                <w:sz w:val="24"/>
                <w:szCs w:val="22"/>
                <w:lang w:eastAsia="en-US" w:bidi="ar-SA"/>
              </w:rPr>
              <w:t xml:space="preserve"> </w:t>
            </w:r>
            <w:r>
              <w:rPr>
                <w:kern w:val="0"/>
                <w:sz w:val="24"/>
                <w:szCs w:val="22"/>
                <w:lang w:eastAsia="en-US" w:bidi="ar-SA"/>
              </w:rPr>
              <w:t>как</w:t>
            </w:r>
            <w:r>
              <w:rPr>
                <w:spacing w:val="1"/>
                <w:kern w:val="0"/>
                <w:sz w:val="24"/>
                <w:szCs w:val="22"/>
                <w:lang w:eastAsia="en-US" w:bidi="ar-SA"/>
              </w:rPr>
              <w:t xml:space="preserve"> </w:t>
            </w:r>
            <w:r>
              <w:rPr>
                <w:kern w:val="0"/>
                <w:sz w:val="24"/>
                <w:szCs w:val="22"/>
                <w:lang w:eastAsia="en-US" w:bidi="ar-SA"/>
              </w:rPr>
              <w:t>пользователь</w:t>
            </w:r>
            <w:r>
              <w:rPr>
                <w:spacing w:val="1"/>
                <w:kern w:val="0"/>
                <w:sz w:val="24"/>
                <w:szCs w:val="22"/>
                <w:lang w:eastAsia="en-US" w:bidi="ar-SA"/>
              </w:rPr>
              <w:t xml:space="preserve"> </w:t>
            </w:r>
            <w:r>
              <w:rPr>
                <w:kern w:val="0"/>
                <w:sz w:val="24"/>
                <w:szCs w:val="22"/>
                <w:lang w:eastAsia="en-US" w:bidi="ar-SA"/>
              </w:rPr>
              <w:t>будет</w:t>
            </w:r>
            <w:r>
              <w:rPr>
                <w:spacing w:val="1"/>
                <w:kern w:val="0"/>
                <w:sz w:val="24"/>
                <w:szCs w:val="22"/>
                <w:lang w:eastAsia="en-US" w:bidi="ar-SA"/>
              </w:rPr>
              <w:t xml:space="preserve"> </w:t>
            </w:r>
            <w:r>
              <w:rPr>
                <w:kern w:val="0"/>
                <w:sz w:val="24"/>
                <w:szCs w:val="22"/>
                <w:lang w:eastAsia="en-US" w:bidi="ar-SA"/>
              </w:rPr>
              <w:t>открывать</w:t>
            </w:r>
            <w:r>
              <w:rPr>
                <w:spacing w:val="1"/>
                <w:kern w:val="0"/>
                <w:sz w:val="24"/>
                <w:szCs w:val="22"/>
                <w:lang w:eastAsia="en-US" w:bidi="ar-SA"/>
              </w:rPr>
              <w:t xml:space="preserve"> </w:t>
            </w:r>
            <w:r>
              <w:rPr>
                <w:kern w:val="0"/>
                <w:sz w:val="24"/>
                <w:szCs w:val="22"/>
                <w:lang w:eastAsia="en-US" w:bidi="ar-SA"/>
              </w:rPr>
              <w:t>объекты.</w:t>
            </w:r>
            <w:r>
              <w:rPr>
                <w:spacing w:val="18"/>
                <w:kern w:val="0"/>
                <w:sz w:val="24"/>
                <w:szCs w:val="22"/>
                <w:lang w:eastAsia="en-US" w:bidi="ar-SA"/>
              </w:rPr>
              <w:t xml:space="preserve"> </w:t>
            </w:r>
            <w:r>
              <w:rPr>
                <w:kern w:val="0"/>
                <w:sz w:val="24"/>
                <w:szCs w:val="22"/>
                <w:lang w:eastAsia="en-US" w:bidi="ar-SA"/>
              </w:rPr>
              <w:t>Таким</w:t>
            </w:r>
            <w:r>
              <w:rPr>
                <w:spacing w:val="17"/>
                <w:kern w:val="0"/>
                <w:sz w:val="24"/>
                <w:szCs w:val="22"/>
                <w:lang w:eastAsia="en-US" w:bidi="ar-SA"/>
              </w:rPr>
              <w:t xml:space="preserve"> </w:t>
            </w:r>
            <w:r>
              <w:rPr>
                <w:kern w:val="0"/>
                <w:sz w:val="24"/>
                <w:szCs w:val="22"/>
                <w:lang w:eastAsia="en-US" w:bidi="ar-SA"/>
              </w:rPr>
              <w:t>образом</w:t>
            </w:r>
            <w:r>
              <w:rPr>
                <w:spacing w:val="17"/>
                <w:kern w:val="0"/>
                <w:sz w:val="24"/>
                <w:szCs w:val="22"/>
                <w:lang w:eastAsia="en-US" w:bidi="ar-SA"/>
              </w:rPr>
              <w:t xml:space="preserve"> </w:t>
            </w:r>
            <w:r>
              <w:rPr>
                <w:kern w:val="0"/>
                <w:sz w:val="24"/>
                <w:szCs w:val="22"/>
                <w:lang w:eastAsia="en-US" w:bidi="ar-SA"/>
              </w:rPr>
              <w:t>пользователь</w:t>
            </w:r>
            <w:r>
              <w:rPr>
                <w:spacing w:val="19"/>
                <w:kern w:val="0"/>
                <w:sz w:val="24"/>
                <w:szCs w:val="22"/>
                <w:lang w:eastAsia="en-US" w:bidi="ar-SA"/>
              </w:rPr>
              <w:t xml:space="preserve"> </w:t>
            </w:r>
            <w:r>
              <w:rPr>
                <w:kern w:val="0"/>
                <w:sz w:val="24"/>
                <w:szCs w:val="22"/>
                <w:lang w:eastAsia="en-US" w:bidi="ar-SA"/>
              </w:rPr>
              <w:t>сможет</w:t>
            </w:r>
            <w:r>
              <w:rPr>
                <w:spacing w:val="19"/>
                <w:kern w:val="0"/>
                <w:sz w:val="24"/>
                <w:szCs w:val="22"/>
                <w:lang w:eastAsia="en-US" w:bidi="ar-SA"/>
              </w:rPr>
              <w:t xml:space="preserve"> </w:t>
            </w:r>
            <w:r>
              <w:rPr>
                <w:kern w:val="0"/>
                <w:sz w:val="24"/>
                <w:szCs w:val="22"/>
                <w:lang w:eastAsia="en-US" w:bidi="ar-SA"/>
              </w:rPr>
              <w:t>отличить</w:t>
            </w:r>
          </w:p>
          <w:p>
            <w:pPr>
              <w:pStyle w:val="TableParagraph"/>
              <w:suppressAutoHyphens w:val="true"/>
              <w:spacing w:before="0" w:after="0"/>
              <w:ind w:start="52" w:end="203"/>
              <w:jc w:val="both"/>
              <w:rPr>
                <w:sz w:val="24"/>
              </w:rPr>
            </w:pPr>
            <w:r>
              <w:rPr>
                <w:kern w:val="0"/>
                <w:sz w:val="24"/>
                <w:szCs w:val="22"/>
                <w:lang w:eastAsia="en-US" w:bidi="ar-SA"/>
              </w:rPr>
              <w:t>те</w:t>
            </w:r>
            <w:r>
              <w:rPr>
                <w:spacing w:val="1"/>
                <w:kern w:val="0"/>
                <w:sz w:val="24"/>
                <w:szCs w:val="22"/>
                <w:lang w:eastAsia="en-US" w:bidi="ar-SA"/>
              </w:rPr>
              <w:t xml:space="preserve"> </w:t>
            </w:r>
            <w:r>
              <w:rPr>
                <w:kern w:val="0"/>
                <w:sz w:val="24"/>
                <w:szCs w:val="22"/>
                <w:lang w:eastAsia="en-US" w:bidi="ar-SA"/>
              </w:rPr>
              <w:t>объекты</w:t>
            </w:r>
            <w:r>
              <w:rPr>
                <w:spacing w:val="1"/>
                <w:kern w:val="0"/>
                <w:sz w:val="24"/>
                <w:szCs w:val="22"/>
                <w:lang w:eastAsia="en-US" w:bidi="ar-SA"/>
              </w:rPr>
              <w:t xml:space="preserve"> </w:t>
            </w:r>
            <w:r>
              <w:rPr>
                <w:kern w:val="0"/>
                <w:sz w:val="24"/>
                <w:szCs w:val="22"/>
                <w:lang w:eastAsia="en-US" w:bidi="ar-SA"/>
              </w:rPr>
              <w:t>в</w:t>
            </w:r>
            <w:r>
              <w:rPr>
                <w:spacing w:val="1"/>
                <w:kern w:val="0"/>
                <w:sz w:val="24"/>
                <w:szCs w:val="22"/>
                <w:lang w:eastAsia="en-US" w:bidi="ar-SA"/>
              </w:rPr>
              <w:t xml:space="preserve"> </w:t>
            </w:r>
            <w:r>
              <w:rPr>
                <w:kern w:val="0"/>
                <w:sz w:val="24"/>
                <w:szCs w:val="22"/>
                <w:lang w:eastAsia="en-US" w:bidi="ar-SA"/>
              </w:rPr>
              <w:t>списке,</w:t>
            </w:r>
            <w:r>
              <w:rPr>
                <w:spacing w:val="1"/>
                <w:kern w:val="0"/>
                <w:sz w:val="24"/>
                <w:szCs w:val="22"/>
                <w:lang w:eastAsia="en-US" w:bidi="ar-SA"/>
              </w:rPr>
              <w:t xml:space="preserve"> </w:t>
            </w:r>
            <w:r>
              <w:rPr>
                <w:kern w:val="0"/>
                <w:sz w:val="24"/>
                <w:szCs w:val="22"/>
                <w:lang w:eastAsia="en-US" w:bidi="ar-SA"/>
              </w:rPr>
              <w:t>которые</w:t>
            </w:r>
            <w:r>
              <w:rPr>
                <w:spacing w:val="1"/>
                <w:kern w:val="0"/>
                <w:sz w:val="24"/>
                <w:szCs w:val="22"/>
                <w:lang w:eastAsia="en-US" w:bidi="ar-SA"/>
              </w:rPr>
              <w:t xml:space="preserve"> </w:t>
            </w:r>
            <w:r>
              <w:rPr>
                <w:kern w:val="0"/>
                <w:sz w:val="24"/>
                <w:szCs w:val="22"/>
                <w:lang w:eastAsia="en-US" w:bidi="ar-SA"/>
              </w:rPr>
              <w:t>он</w:t>
            </w:r>
            <w:r>
              <w:rPr>
                <w:spacing w:val="1"/>
                <w:kern w:val="0"/>
                <w:sz w:val="24"/>
                <w:szCs w:val="22"/>
                <w:lang w:eastAsia="en-US" w:bidi="ar-SA"/>
              </w:rPr>
              <w:t xml:space="preserve"> </w:t>
            </w:r>
            <w:r>
              <w:rPr>
                <w:kern w:val="0"/>
                <w:sz w:val="24"/>
                <w:szCs w:val="22"/>
                <w:lang w:eastAsia="en-US" w:bidi="ar-SA"/>
              </w:rPr>
              <w:t>открывал</w:t>
            </w:r>
            <w:r>
              <w:rPr>
                <w:spacing w:val="1"/>
                <w:kern w:val="0"/>
                <w:sz w:val="24"/>
                <w:szCs w:val="22"/>
                <w:lang w:eastAsia="en-US" w:bidi="ar-SA"/>
              </w:rPr>
              <w:t xml:space="preserve"> </w:t>
            </w:r>
            <w:r>
              <w:rPr>
                <w:kern w:val="0"/>
                <w:sz w:val="24"/>
                <w:szCs w:val="22"/>
                <w:lang w:eastAsia="en-US" w:bidi="ar-SA"/>
              </w:rPr>
              <w:t>от</w:t>
            </w:r>
            <w:r>
              <w:rPr>
                <w:spacing w:val="1"/>
                <w:kern w:val="0"/>
                <w:sz w:val="24"/>
                <w:szCs w:val="22"/>
                <w:lang w:eastAsia="en-US" w:bidi="ar-SA"/>
              </w:rPr>
              <w:t xml:space="preserve"> </w:t>
            </w:r>
            <w:r>
              <w:rPr>
                <w:kern w:val="0"/>
                <w:sz w:val="24"/>
                <w:szCs w:val="22"/>
                <w:lang w:eastAsia="en-US" w:bidi="ar-SA"/>
              </w:rPr>
              <w:t>тех</w:t>
            </w:r>
            <w:r>
              <w:rPr>
                <w:spacing w:val="1"/>
                <w:kern w:val="0"/>
                <w:sz w:val="24"/>
                <w:szCs w:val="22"/>
                <w:lang w:eastAsia="en-US" w:bidi="ar-SA"/>
              </w:rPr>
              <w:t xml:space="preserve"> </w:t>
            </w:r>
            <w:r>
              <w:rPr>
                <w:kern w:val="0"/>
                <w:sz w:val="24"/>
                <w:szCs w:val="22"/>
                <w:lang w:eastAsia="en-US" w:bidi="ar-SA"/>
              </w:rPr>
              <w:t>объектов,</w:t>
            </w:r>
            <w:r>
              <w:rPr>
                <w:spacing w:val="-1"/>
                <w:kern w:val="0"/>
                <w:sz w:val="24"/>
                <w:szCs w:val="22"/>
                <w:lang w:eastAsia="en-US" w:bidi="ar-SA"/>
              </w:rPr>
              <w:t xml:space="preserve"> </w:t>
            </w:r>
            <w:r>
              <w:rPr>
                <w:kern w:val="0"/>
                <w:sz w:val="24"/>
                <w:szCs w:val="22"/>
                <w:lang w:eastAsia="en-US" w:bidi="ar-SA"/>
              </w:rPr>
              <w:t>которые</w:t>
            </w:r>
            <w:r>
              <w:rPr>
                <w:spacing w:val="-1"/>
                <w:kern w:val="0"/>
                <w:sz w:val="24"/>
                <w:szCs w:val="22"/>
                <w:lang w:eastAsia="en-US" w:bidi="ar-SA"/>
              </w:rPr>
              <w:t xml:space="preserve"> </w:t>
            </w:r>
            <w:r>
              <w:rPr>
                <w:kern w:val="0"/>
                <w:sz w:val="24"/>
                <w:szCs w:val="22"/>
                <w:lang w:eastAsia="en-US" w:bidi="ar-SA"/>
              </w:rPr>
              <w:t>он</w:t>
            </w:r>
            <w:r>
              <w:rPr>
                <w:spacing w:val="-2"/>
                <w:kern w:val="0"/>
                <w:sz w:val="24"/>
                <w:szCs w:val="22"/>
                <w:lang w:eastAsia="en-US" w:bidi="ar-SA"/>
              </w:rPr>
              <w:t xml:space="preserve"> </w:t>
            </w:r>
            <w:r>
              <w:rPr>
                <w:kern w:val="0"/>
                <w:sz w:val="24"/>
                <w:szCs w:val="22"/>
                <w:lang w:eastAsia="en-US" w:bidi="ar-SA"/>
              </w:rPr>
              <w:t>не</w:t>
            </w:r>
            <w:r>
              <w:rPr>
                <w:spacing w:val="-1"/>
                <w:kern w:val="0"/>
                <w:sz w:val="24"/>
                <w:szCs w:val="22"/>
                <w:lang w:eastAsia="en-US" w:bidi="ar-SA"/>
              </w:rPr>
              <w:t xml:space="preserve"> </w:t>
            </w:r>
            <w:r>
              <w:rPr>
                <w:kern w:val="0"/>
                <w:sz w:val="24"/>
                <w:szCs w:val="22"/>
                <w:lang w:eastAsia="en-US" w:bidi="ar-SA"/>
              </w:rPr>
              <w:t>открывал.</w:t>
            </w:r>
          </w:p>
          <w:p>
            <w:pPr>
              <w:pStyle w:val="TableParagraph"/>
              <w:suppressAutoHyphens w:val="true"/>
              <w:spacing w:before="0" w:after="0"/>
              <w:ind w:start="52" w:end="203"/>
              <w:jc w:val="both"/>
              <w:rPr>
                <w:sz w:val="24"/>
              </w:rPr>
            </w:pPr>
            <w:r>
              <w:rPr>
                <w:kern w:val="0"/>
                <w:sz w:val="24"/>
                <w:szCs w:val="22"/>
                <w:lang w:eastAsia="en-US" w:bidi="ar-SA"/>
              </w:rPr>
            </w:r>
          </w:p>
        </w:tc>
      </w:tr>
      <w:tr>
        <w:trPr>
          <w:trHeight w:val="822"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spacing w:val="-1"/>
                <w:kern w:val="0"/>
                <w:lang w:eastAsia="en-US" w:bidi="ar-SA"/>
              </w:rPr>
              <w:t>Режим</w:t>
            </w:r>
            <w:r>
              <w:rPr>
                <w:kern w:val="0"/>
                <w:lang w:eastAsia="en-US" w:bidi="ar-SA"/>
              </w:rPr>
              <w:t xml:space="preserve"> </w:t>
            </w:r>
            <w:r>
              <w:rPr>
                <w:spacing w:val="-1"/>
                <w:kern w:val="0"/>
                <w:lang w:eastAsia="en-US" w:bidi="ar-SA"/>
              </w:rPr>
              <w:t>отладки</w:t>
            </w:r>
            <w:r>
              <w:rPr>
                <w:spacing w:val="1"/>
                <w:kern w:val="0"/>
                <w:lang w:eastAsia="en-US" w:bidi="ar-SA"/>
              </w:rPr>
              <w:t xml:space="preserve"> </w:t>
            </w:r>
            <w:r>
              <w:rPr>
                <w:kern w:val="0"/>
                <w:lang w:eastAsia="en-US" w:bidi="ar-SA"/>
              </w:rPr>
              <w:t>базы данных</w:t>
            </w:r>
          </w:p>
        </w:tc>
        <w:tc>
          <w:tcPr>
            <w:tcW w:w="6520" w:type="dxa"/>
            <w:tcBorders/>
          </w:tcPr>
          <w:p>
            <w:pPr>
              <w:pStyle w:val="TableParagraph"/>
              <w:tabs>
                <w:tab w:val="clear" w:pos="720"/>
                <w:tab w:val="left" w:pos="1959" w:leader="none"/>
                <w:tab w:val="left" w:pos="2729" w:leader="none"/>
                <w:tab w:val="left" w:pos="2949" w:leader="none"/>
                <w:tab w:val="left" w:pos="3983" w:leader="none"/>
                <w:tab w:val="left" w:pos="4697" w:leader="none"/>
                <w:tab w:val="left" w:pos="4844" w:leader="none"/>
                <w:tab w:val="left" w:pos="5619" w:leader="none"/>
                <w:tab w:val="left" w:pos="5659" w:leader="none"/>
              </w:tabs>
              <w:suppressAutoHyphens w:val="true"/>
              <w:spacing w:before="0" w:after="0"/>
              <w:ind w:end="198"/>
              <w:jc w:val="start"/>
              <w:rPr>
                <w:sz w:val="24"/>
              </w:rPr>
            </w:pPr>
            <w:r>
              <w:rPr>
                <w:kern w:val="0"/>
                <w:sz w:val="24"/>
                <w:szCs w:val="22"/>
                <w:lang w:eastAsia="en-US" w:bidi="ar-SA"/>
              </w:rPr>
              <w:t>Включение режима отладки</w:t>
              <w:tab/>
              <w:t xml:space="preserve">базы данных </w:t>
            </w:r>
            <w:r>
              <w:rPr>
                <w:spacing w:val="-1"/>
                <w:kern w:val="0"/>
                <w:sz w:val="24"/>
                <w:szCs w:val="22"/>
                <w:lang w:eastAsia="en-US" w:bidi="ar-SA"/>
              </w:rPr>
              <w:t>должно</w:t>
            </w:r>
            <w:r>
              <w:rPr>
                <w:spacing w:val="-57"/>
                <w:kern w:val="0"/>
                <w:sz w:val="24"/>
                <w:szCs w:val="22"/>
                <w:lang w:eastAsia="en-US" w:bidi="ar-SA"/>
              </w:rPr>
              <w:t xml:space="preserve"> </w:t>
            </w:r>
            <w:r>
              <w:rPr>
                <w:kern w:val="0"/>
                <w:sz w:val="24"/>
                <w:szCs w:val="22"/>
                <w:lang w:eastAsia="en-US" w:bidi="ar-SA"/>
              </w:rPr>
              <w:t xml:space="preserve">осуществляться исключительно по </w:t>
            </w:r>
            <w:r>
              <w:rPr>
                <w:spacing w:val="-1"/>
                <w:kern w:val="0"/>
                <w:sz w:val="24"/>
                <w:szCs w:val="22"/>
                <w:lang w:eastAsia="en-US" w:bidi="ar-SA"/>
              </w:rPr>
              <w:t>просьбе</w:t>
            </w:r>
            <w:r>
              <w:rPr>
                <w:kern w:val="0"/>
                <w:sz w:val="24"/>
                <w:szCs w:val="22"/>
                <w:lang w:eastAsia="en-US" w:bidi="ar-SA"/>
              </w:rPr>
              <w:t xml:space="preserve"> разработчика.</w:t>
            </w:r>
          </w:p>
        </w:tc>
      </w:tr>
      <w:tr>
        <w:trPr>
          <w:trHeight w:val="298" w:hRule="atLeast"/>
        </w:trPr>
        <w:tc>
          <w:tcPr>
            <w:tcW w:w="3260" w:type="dxa"/>
            <w:tcBorders/>
          </w:tcPr>
          <w:p>
            <w:pPr>
              <w:pStyle w:val="TableParagraph"/>
              <w:tabs>
                <w:tab w:val="clear" w:pos="720"/>
                <w:tab w:val="left" w:pos="395" w:leader="none"/>
              </w:tabs>
              <w:suppressAutoHyphens w:val="true"/>
              <w:spacing w:lineRule="exact" w:line="278" w:before="1" w:after="0"/>
              <w:jc w:val="start"/>
              <w:rPr>
                <w:sz w:val="24"/>
              </w:rPr>
            </w:pPr>
            <w:r>
              <w:rPr>
                <w:kern w:val="0"/>
                <w:sz w:val="24"/>
                <w:szCs w:val="22"/>
                <w:lang w:eastAsia="en-US" w:bidi="ar-SA"/>
              </w:rPr>
              <w:t>Справка:</w:t>
            </w:r>
          </w:p>
          <w:p>
            <w:pPr>
              <w:pStyle w:val="TableParagraph"/>
              <w:tabs>
                <w:tab w:val="clear" w:pos="720"/>
                <w:tab w:val="left" w:pos="395" w:leader="none"/>
              </w:tabs>
              <w:suppressAutoHyphens w:val="true"/>
              <w:spacing w:lineRule="exact" w:line="278" w:before="1" w:after="0"/>
              <w:jc w:val="start"/>
              <w:rPr>
                <w:sz w:val="24"/>
              </w:rPr>
            </w:pPr>
            <w:r>
              <w:rPr>
                <w:kern w:val="0"/>
                <w:sz w:val="24"/>
                <w:szCs w:val="22"/>
                <w:lang w:eastAsia="en-US" w:bidi="ar-SA"/>
              </w:rPr>
            </w:r>
          </w:p>
        </w:tc>
        <w:tc>
          <w:tcPr>
            <w:tcW w:w="6520" w:type="dxa"/>
            <w:tcBorders/>
          </w:tcPr>
          <w:p>
            <w:pPr>
              <w:pStyle w:val="TableParagraph"/>
              <w:suppressAutoHyphens w:val="true"/>
              <w:spacing w:before="0" w:after="0"/>
              <w:jc w:val="start"/>
              <w:rPr>
                <w:kern w:val="0"/>
                <w:sz w:val="22"/>
                <w:szCs w:val="22"/>
                <w:lang w:eastAsia="en-US" w:bidi="ar-SA"/>
              </w:rPr>
            </w:pPr>
            <w:r>
              <w:rPr>
                <w:kern w:val="0"/>
                <w:sz w:val="22"/>
                <w:szCs w:val="22"/>
                <w:lang w:eastAsia="en-US" w:bidi="ar-SA"/>
              </w:rPr>
            </w:r>
          </w:p>
        </w:tc>
      </w:tr>
      <w:tr>
        <w:trPr>
          <w:trHeight w:val="826"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Руководство пользователя</w:t>
            </w:r>
          </w:p>
        </w:tc>
        <w:tc>
          <w:tcPr>
            <w:tcW w:w="6520" w:type="dxa"/>
            <w:tcBorders/>
          </w:tcPr>
          <w:p>
            <w:pPr>
              <w:pStyle w:val="TableParagraph"/>
              <w:suppressAutoHyphens w:val="true"/>
              <w:spacing w:before="0" w:after="0"/>
              <w:ind w:end="195"/>
              <w:jc w:val="start"/>
              <w:rPr>
                <w:sz w:val="24"/>
              </w:rPr>
            </w:pPr>
            <w:r>
              <w:rPr>
                <w:kern w:val="0"/>
                <w:sz w:val="24"/>
                <w:szCs w:val="22"/>
                <w:lang w:eastAsia="en-US" w:bidi="ar-SA"/>
              </w:rPr>
              <w:t>Показывает</w:t>
            </w:r>
            <w:r>
              <w:rPr>
                <w:spacing w:val="29"/>
                <w:kern w:val="0"/>
                <w:sz w:val="24"/>
                <w:szCs w:val="22"/>
                <w:lang w:eastAsia="en-US" w:bidi="ar-SA"/>
              </w:rPr>
              <w:t xml:space="preserve"> </w:t>
            </w:r>
            <w:r>
              <w:rPr>
                <w:kern w:val="0"/>
                <w:sz w:val="24"/>
                <w:szCs w:val="22"/>
                <w:lang w:eastAsia="en-US" w:bidi="ar-SA"/>
              </w:rPr>
              <w:t>все</w:t>
            </w:r>
            <w:r>
              <w:rPr>
                <w:spacing w:val="28"/>
                <w:kern w:val="0"/>
                <w:sz w:val="24"/>
                <w:szCs w:val="22"/>
                <w:lang w:eastAsia="en-US" w:bidi="ar-SA"/>
              </w:rPr>
              <w:t xml:space="preserve"> </w:t>
            </w:r>
            <w:r>
              <w:rPr>
                <w:kern w:val="0"/>
                <w:sz w:val="24"/>
                <w:szCs w:val="22"/>
                <w:lang w:eastAsia="en-US" w:bidi="ar-SA"/>
              </w:rPr>
              <w:t>доступные</w:t>
            </w:r>
            <w:r>
              <w:rPr>
                <w:spacing w:val="27"/>
                <w:kern w:val="0"/>
                <w:sz w:val="24"/>
                <w:szCs w:val="22"/>
                <w:lang w:eastAsia="en-US" w:bidi="ar-SA"/>
              </w:rPr>
              <w:t xml:space="preserve"> </w:t>
            </w:r>
            <w:r>
              <w:rPr>
                <w:kern w:val="0"/>
                <w:sz w:val="24"/>
                <w:szCs w:val="22"/>
                <w:lang w:eastAsia="en-US" w:bidi="ar-SA"/>
              </w:rPr>
              <w:t>файлы</w:t>
            </w:r>
            <w:r>
              <w:rPr>
                <w:spacing w:val="28"/>
                <w:kern w:val="0"/>
                <w:sz w:val="24"/>
                <w:szCs w:val="22"/>
                <w:lang w:eastAsia="en-US" w:bidi="ar-SA"/>
              </w:rPr>
              <w:t xml:space="preserve"> </w:t>
            </w:r>
            <w:r>
              <w:rPr>
                <w:kern w:val="0"/>
                <w:sz w:val="24"/>
                <w:szCs w:val="22"/>
                <w:lang w:eastAsia="en-US" w:bidi="ar-SA"/>
              </w:rPr>
              <w:t>справки</w:t>
            </w:r>
            <w:r>
              <w:rPr>
                <w:spacing w:val="28"/>
                <w:kern w:val="0"/>
                <w:sz w:val="24"/>
                <w:szCs w:val="22"/>
                <w:lang w:eastAsia="en-US" w:bidi="ar-SA"/>
              </w:rPr>
              <w:t xml:space="preserve"> </w:t>
            </w:r>
            <w:r>
              <w:rPr>
                <w:kern w:val="0"/>
                <w:sz w:val="24"/>
                <w:szCs w:val="22"/>
                <w:lang w:eastAsia="en-US" w:bidi="ar-SA"/>
              </w:rPr>
              <w:t>в</w:t>
            </w:r>
            <w:r>
              <w:rPr>
                <w:spacing w:val="28"/>
                <w:kern w:val="0"/>
                <w:sz w:val="24"/>
                <w:szCs w:val="22"/>
                <w:lang w:eastAsia="en-US" w:bidi="ar-SA"/>
              </w:rPr>
              <w:t xml:space="preserve"> </w:t>
            </w:r>
            <w:r>
              <w:rPr>
                <w:kern w:val="0"/>
                <w:sz w:val="24"/>
                <w:szCs w:val="22"/>
                <w:lang w:eastAsia="en-US" w:bidi="ar-SA"/>
              </w:rPr>
              <w:t>панели</w:t>
            </w:r>
            <w:r>
              <w:rPr>
                <w:spacing w:val="-57"/>
                <w:kern w:val="0"/>
                <w:sz w:val="24"/>
                <w:szCs w:val="22"/>
                <w:lang w:eastAsia="en-US" w:bidi="ar-SA"/>
              </w:rPr>
              <w:t xml:space="preserve"> </w:t>
            </w:r>
            <w:r>
              <w:rPr>
                <w:kern w:val="0"/>
                <w:sz w:val="24"/>
                <w:szCs w:val="22"/>
                <w:lang w:eastAsia="en-US" w:bidi="ar-SA"/>
              </w:rPr>
              <w:t>результатов</w:t>
            </w:r>
            <w:r>
              <w:rPr>
                <w:spacing w:val="39"/>
                <w:kern w:val="0"/>
                <w:sz w:val="24"/>
                <w:szCs w:val="22"/>
                <w:lang w:eastAsia="en-US" w:bidi="ar-SA"/>
              </w:rPr>
              <w:t xml:space="preserve"> </w:t>
            </w:r>
            <w:r>
              <w:rPr>
                <w:kern w:val="0"/>
                <w:sz w:val="24"/>
                <w:szCs w:val="22"/>
                <w:lang w:eastAsia="en-US" w:bidi="ar-SA"/>
              </w:rPr>
              <w:t>поиска.</w:t>
            </w:r>
            <w:r>
              <w:rPr>
                <w:spacing w:val="40"/>
                <w:kern w:val="0"/>
                <w:sz w:val="24"/>
                <w:szCs w:val="22"/>
                <w:lang w:eastAsia="en-US" w:bidi="ar-SA"/>
              </w:rPr>
              <w:t xml:space="preserve"> </w:t>
            </w:r>
            <w:r>
              <w:rPr>
                <w:kern w:val="0"/>
                <w:sz w:val="24"/>
                <w:szCs w:val="22"/>
                <w:lang w:eastAsia="en-US" w:bidi="ar-SA"/>
              </w:rPr>
              <w:t>Каждый</w:t>
            </w:r>
            <w:r>
              <w:rPr>
                <w:spacing w:val="41"/>
                <w:kern w:val="0"/>
                <w:sz w:val="24"/>
                <w:szCs w:val="22"/>
                <w:lang w:eastAsia="en-US" w:bidi="ar-SA"/>
              </w:rPr>
              <w:t xml:space="preserve"> </w:t>
            </w:r>
            <w:r>
              <w:rPr>
                <w:kern w:val="0"/>
                <w:sz w:val="24"/>
                <w:szCs w:val="22"/>
                <w:lang w:eastAsia="en-US" w:bidi="ar-SA"/>
              </w:rPr>
              <w:t>файл</w:t>
            </w:r>
            <w:r>
              <w:rPr>
                <w:spacing w:val="40"/>
                <w:kern w:val="0"/>
                <w:sz w:val="24"/>
                <w:szCs w:val="22"/>
                <w:lang w:eastAsia="en-US" w:bidi="ar-SA"/>
              </w:rPr>
              <w:t xml:space="preserve"> </w:t>
            </w:r>
            <w:r>
              <w:rPr>
                <w:kern w:val="0"/>
                <w:sz w:val="24"/>
                <w:szCs w:val="22"/>
                <w:lang w:eastAsia="en-US" w:bidi="ar-SA"/>
              </w:rPr>
              <w:t>можно</w:t>
            </w:r>
            <w:r>
              <w:rPr>
                <w:spacing w:val="40"/>
                <w:kern w:val="0"/>
                <w:sz w:val="24"/>
                <w:szCs w:val="22"/>
                <w:lang w:eastAsia="en-US" w:bidi="ar-SA"/>
              </w:rPr>
              <w:t xml:space="preserve"> </w:t>
            </w:r>
            <w:r>
              <w:rPr>
                <w:kern w:val="0"/>
                <w:sz w:val="24"/>
                <w:szCs w:val="22"/>
                <w:lang w:eastAsia="en-US" w:bidi="ar-SA"/>
              </w:rPr>
              <w:t>открыть</w:t>
            </w:r>
            <w:r>
              <w:rPr>
                <w:spacing w:val="39"/>
                <w:kern w:val="0"/>
                <w:sz w:val="24"/>
                <w:szCs w:val="22"/>
                <w:lang w:eastAsia="en-US" w:bidi="ar-SA"/>
              </w:rPr>
              <w:t xml:space="preserve"> </w:t>
            </w:r>
            <w:r>
              <w:rPr>
                <w:kern w:val="0"/>
                <w:sz w:val="24"/>
                <w:szCs w:val="22"/>
                <w:lang w:eastAsia="en-US" w:bidi="ar-SA"/>
              </w:rPr>
              <w:t>или</w:t>
            </w:r>
            <w:r>
              <w:rPr>
                <w:kern w:val="0"/>
                <w:sz w:val="24"/>
                <w:szCs w:val="22"/>
                <w:lang w:val="en-US" w:eastAsia="en-US" w:bidi="ar-SA"/>
              </w:rPr>
              <w:t xml:space="preserve"> </w:t>
            </w:r>
            <w:r>
              <w:rPr>
                <w:kern w:val="0"/>
                <w:sz w:val="24"/>
                <w:szCs w:val="22"/>
                <w:lang w:eastAsia="en-US" w:bidi="ar-SA"/>
              </w:rPr>
              <w:t>сохранить</w:t>
            </w:r>
            <w:r>
              <w:rPr>
                <w:spacing w:val="-2"/>
                <w:kern w:val="0"/>
                <w:sz w:val="24"/>
                <w:szCs w:val="22"/>
                <w:lang w:eastAsia="en-US" w:bidi="ar-SA"/>
              </w:rPr>
              <w:t xml:space="preserve"> </w:t>
            </w:r>
            <w:r>
              <w:rPr>
                <w:kern w:val="0"/>
                <w:sz w:val="24"/>
                <w:szCs w:val="22"/>
                <w:lang w:eastAsia="en-US" w:bidi="ar-SA"/>
              </w:rPr>
              <w:t>на</w:t>
            </w:r>
            <w:r>
              <w:rPr>
                <w:spacing w:val="-3"/>
                <w:kern w:val="0"/>
                <w:sz w:val="24"/>
                <w:szCs w:val="22"/>
                <w:lang w:eastAsia="en-US" w:bidi="ar-SA"/>
              </w:rPr>
              <w:t xml:space="preserve"> </w:t>
            </w:r>
            <w:r>
              <w:rPr>
                <w:kern w:val="0"/>
                <w:sz w:val="24"/>
                <w:szCs w:val="22"/>
                <w:lang w:eastAsia="en-US" w:bidi="ar-SA"/>
              </w:rPr>
              <w:t>диск.</w:t>
            </w:r>
          </w:p>
        </w:tc>
      </w:tr>
      <w:tr>
        <w:trPr>
          <w:trHeight w:val="303"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Техническая поддержка</w:t>
            </w:r>
          </w:p>
        </w:tc>
        <w:tc>
          <w:tcPr>
            <w:tcW w:w="6520" w:type="dxa"/>
            <w:tcBorders/>
          </w:tcPr>
          <w:p>
            <w:pPr>
              <w:pStyle w:val="TableParagraph"/>
              <w:suppressAutoHyphens w:val="true"/>
              <w:spacing w:lineRule="exact" w:line="271" w:before="0" w:after="0"/>
              <w:jc w:val="start"/>
              <w:rPr>
                <w:sz w:val="24"/>
              </w:rPr>
            </w:pPr>
            <w:r>
              <w:rPr>
                <w:kern w:val="0"/>
                <w:sz w:val="24"/>
                <w:szCs w:val="22"/>
                <w:lang w:eastAsia="en-US" w:bidi="ar-SA"/>
              </w:rPr>
              <w:t>Получение</w:t>
            </w:r>
            <w:r>
              <w:rPr>
                <w:spacing w:val="-5"/>
                <w:kern w:val="0"/>
                <w:sz w:val="24"/>
                <w:szCs w:val="22"/>
                <w:lang w:eastAsia="en-US" w:bidi="ar-SA"/>
              </w:rPr>
              <w:t xml:space="preserve"> </w:t>
            </w:r>
            <w:r>
              <w:rPr>
                <w:kern w:val="0"/>
                <w:sz w:val="24"/>
                <w:szCs w:val="22"/>
                <w:lang w:eastAsia="en-US" w:bidi="ar-SA"/>
              </w:rPr>
              <w:t>технической</w:t>
            </w:r>
            <w:r>
              <w:rPr>
                <w:spacing w:val="-4"/>
                <w:kern w:val="0"/>
                <w:sz w:val="24"/>
                <w:szCs w:val="22"/>
                <w:lang w:eastAsia="en-US" w:bidi="ar-SA"/>
              </w:rPr>
              <w:t xml:space="preserve"> </w:t>
            </w:r>
            <w:r>
              <w:rPr>
                <w:kern w:val="0"/>
                <w:sz w:val="24"/>
                <w:szCs w:val="22"/>
                <w:lang w:eastAsia="en-US" w:bidi="ar-SA"/>
              </w:rPr>
              <w:t>поддержки.</w:t>
            </w:r>
          </w:p>
        </w:tc>
      </w:tr>
      <w:tr>
        <w:trPr>
          <w:trHeight w:val="303"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Онлайн-справка</w:t>
            </w:r>
          </w:p>
        </w:tc>
        <w:tc>
          <w:tcPr>
            <w:tcW w:w="6520" w:type="dxa"/>
            <w:tcBorders/>
          </w:tcPr>
          <w:p>
            <w:pPr>
              <w:pStyle w:val="TableParagraph"/>
              <w:suppressAutoHyphens w:val="true"/>
              <w:spacing w:lineRule="exact" w:line="271" w:before="0" w:after="0"/>
              <w:jc w:val="start"/>
              <w:rPr>
                <w:sz w:val="24"/>
              </w:rPr>
            </w:pPr>
            <w:r>
              <w:rPr>
                <w:kern w:val="0"/>
                <w:sz w:val="24"/>
                <w:szCs w:val="22"/>
                <w:lang w:eastAsia="en-US" w:bidi="ar-SA"/>
              </w:rPr>
              <w:t xml:space="preserve">Содержит гиперссылку на сайт </w:t>
            </w:r>
            <w:r>
              <w:rPr>
                <w:kern w:val="0"/>
                <w:sz w:val="24"/>
                <w:szCs w:val="22"/>
                <w:lang w:val="en-US" w:eastAsia="en-US" w:bidi="ar-SA"/>
              </w:rPr>
              <w:t>help</w:t>
            </w:r>
            <w:r>
              <w:rPr>
                <w:kern w:val="0"/>
                <w:sz w:val="24"/>
                <w:szCs w:val="22"/>
                <w:lang w:eastAsia="en-US" w:bidi="ar-SA"/>
              </w:rPr>
              <w:t>.</w:t>
            </w:r>
            <w:r>
              <w:rPr>
                <w:kern w:val="0"/>
                <w:sz w:val="24"/>
                <w:szCs w:val="22"/>
                <w:lang w:val="en-US" w:eastAsia="en-US" w:bidi="ar-SA"/>
              </w:rPr>
              <w:t>kaisa</w:t>
            </w:r>
            <w:r>
              <w:rPr>
                <w:kern w:val="0"/>
                <w:sz w:val="24"/>
                <w:szCs w:val="22"/>
                <w:lang w:eastAsia="en-US" w:bidi="ar-SA"/>
              </w:rPr>
              <w:t>.</w:t>
            </w:r>
            <w:r>
              <w:rPr>
                <w:kern w:val="0"/>
                <w:sz w:val="24"/>
                <w:szCs w:val="22"/>
                <w:lang w:val="en-US" w:eastAsia="en-US" w:bidi="ar-SA"/>
              </w:rPr>
              <w:t>ru</w:t>
            </w:r>
          </w:p>
        </w:tc>
      </w:tr>
      <w:tr>
        <w:trPr>
          <w:trHeight w:val="546"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Что нового в системе КАИСА</w:t>
            </w:r>
          </w:p>
        </w:tc>
        <w:tc>
          <w:tcPr>
            <w:tcW w:w="6520" w:type="dxa"/>
            <w:tcBorders/>
          </w:tcPr>
          <w:p>
            <w:pPr>
              <w:pStyle w:val="TableParagraph"/>
              <w:suppressAutoHyphens w:val="true"/>
              <w:spacing w:lineRule="exact" w:line="265" w:before="0" w:after="0"/>
              <w:jc w:val="start"/>
              <w:rPr>
                <w:sz w:val="24"/>
              </w:rPr>
            </w:pPr>
            <w:r>
              <w:rPr>
                <w:kern w:val="0"/>
                <w:sz w:val="24"/>
                <w:szCs w:val="22"/>
                <w:lang w:eastAsia="en-US" w:bidi="ar-SA"/>
              </w:rPr>
              <w:t>Открывает</w:t>
            </w:r>
            <w:r>
              <w:rPr>
                <w:spacing w:val="28"/>
                <w:kern w:val="0"/>
                <w:sz w:val="24"/>
                <w:szCs w:val="22"/>
                <w:lang w:eastAsia="en-US" w:bidi="ar-SA"/>
              </w:rPr>
              <w:t xml:space="preserve"> </w:t>
            </w:r>
            <w:r>
              <w:rPr>
                <w:kern w:val="0"/>
                <w:sz w:val="24"/>
                <w:szCs w:val="22"/>
                <w:lang w:eastAsia="en-US" w:bidi="ar-SA"/>
              </w:rPr>
              <w:t>окно</w:t>
            </w:r>
            <w:r>
              <w:rPr>
                <w:spacing w:val="85"/>
                <w:kern w:val="0"/>
                <w:sz w:val="24"/>
                <w:szCs w:val="22"/>
                <w:lang w:eastAsia="en-US" w:bidi="ar-SA"/>
              </w:rPr>
              <w:t xml:space="preserve"> </w:t>
            </w:r>
            <w:r>
              <w:rPr>
                <w:kern w:val="0"/>
                <w:sz w:val="24"/>
                <w:szCs w:val="22"/>
                <w:lang w:eastAsia="en-US" w:bidi="ar-SA"/>
              </w:rPr>
              <w:t>с</w:t>
            </w:r>
            <w:r>
              <w:rPr>
                <w:spacing w:val="83"/>
                <w:kern w:val="0"/>
                <w:sz w:val="24"/>
                <w:szCs w:val="22"/>
                <w:lang w:eastAsia="en-US" w:bidi="ar-SA"/>
              </w:rPr>
              <w:t xml:space="preserve"> </w:t>
            </w:r>
            <w:r>
              <w:rPr>
                <w:kern w:val="0"/>
                <w:sz w:val="24"/>
                <w:szCs w:val="22"/>
                <w:lang w:eastAsia="en-US" w:bidi="ar-SA"/>
              </w:rPr>
              <w:t>протоколом</w:t>
            </w:r>
            <w:r>
              <w:rPr>
                <w:spacing w:val="86"/>
                <w:kern w:val="0"/>
                <w:sz w:val="24"/>
                <w:szCs w:val="22"/>
                <w:lang w:eastAsia="en-US" w:bidi="ar-SA"/>
              </w:rPr>
              <w:t xml:space="preserve"> </w:t>
            </w:r>
            <w:r>
              <w:rPr>
                <w:kern w:val="0"/>
                <w:sz w:val="24"/>
                <w:szCs w:val="22"/>
                <w:lang w:eastAsia="en-US" w:bidi="ar-SA"/>
              </w:rPr>
              <w:t>обновлений</w:t>
            </w:r>
            <w:r>
              <w:rPr>
                <w:spacing w:val="85"/>
                <w:kern w:val="0"/>
                <w:sz w:val="24"/>
                <w:szCs w:val="22"/>
                <w:lang w:eastAsia="en-US" w:bidi="ar-SA"/>
              </w:rPr>
              <w:t xml:space="preserve"> </w:t>
            </w:r>
            <w:r>
              <w:rPr>
                <w:kern w:val="0"/>
                <w:sz w:val="24"/>
                <w:szCs w:val="22"/>
                <w:lang w:eastAsia="en-US" w:bidi="ar-SA"/>
              </w:rPr>
              <w:t>Системы, содержащем</w:t>
            </w:r>
            <w:r>
              <w:rPr>
                <w:spacing w:val="-4"/>
                <w:kern w:val="0"/>
                <w:sz w:val="24"/>
                <w:szCs w:val="22"/>
                <w:lang w:eastAsia="en-US" w:bidi="ar-SA"/>
              </w:rPr>
              <w:t xml:space="preserve"> </w:t>
            </w:r>
            <w:r>
              <w:rPr>
                <w:kern w:val="0"/>
                <w:sz w:val="24"/>
                <w:szCs w:val="22"/>
                <w:lang w:eastAsia="en-US" w:bidi="ar-SA"/>
              </w:rPr>
              <w:t>комментарии</w:t>
            </w:r>
            <w:r>
              <w:rPr>
                <w:spacing w:val="-2"/>
                <w:kern w:val="0"/>
                <w:sz w:val="24"/>
                <w:szCs w:val="22"/>
                <w:lang w:eastAsia="en-US" w:bidi="ar-SA"/>
              </w:rPr>
              <w:t xml:space="preserve"> </w:t>
            </w:r>
            <w:r>
              <w:rPr>
                <w:kern w:val="0"/>
                <w:sz w:val="24"/>
                <w:szCs w:val="22"/>
                <w:lang w:eastAsia="en-US" w:bidi="ar-SA"/>
              </w:rPr>
              <w:t>к</w:t>
            </w:r>
            <w:r>
              <w:rPr>
                <w:spacing w:val="-4"/>
                <w:kern w:val="0"/>
                <w:sz w:val="24"/>
                <w:szCs w:val="22"/>
                <w:lang w:eastAsia="en-US" w:bidi="ar-SA"/>
              </w:rPr>
              <w:t xml:space="preserve"> </w:t>
            </w:r>
            <w:r>
              <w:rPr>
                <w:kern w:val="0"/>
                <w:sz w:val="24"/>
                <w:szCs w:val="22"/>
                <w:lang w:eastAsia="en-US" w:bidi="ar-SA"/>
              </w:rPr>
              <w:t>каждой</w:t>
            </w:r>
            <w:r>
              <w:rPr>
                <w:spacing w:val="-2"/>
                <w:kern w:val="0"/>
                <w:sz w:val="24"/>
                <w:szCs w:val="22"/>
                <w:lang w:eastAsia="en-US" w:bidi="ar-SA"/>
              </w:rPr>
              <w:t xml:space="preserve"> </w:t>
            </w:r>
            <w:r>
              <w:rPr>
                <w:kern w:val="0"/>
                <w:sz w:val="24"/>
                <w:szCs w:val="22"/>
                <w:lang w:eastAsia="en-US" w:bidi="ar-SA"/>
              </w:rPr>
              <w:t>новой</w:t>
            </w:r>
            <w:r>
              <w:rPr>
                <w:spacing w:val="-2"/>
                <w:kern w:val="0"/>
                <w:sz w:val="24"/>
                <w:szCs w:val="22"/>
                <w:lang w:eastAsia="en-US" w:bidi="ar-SA"/>
              </w:rPr>
              <w:t xml:space="preserve"> </w:t>
            </w:r>
            <w:r>
              <w:rPr>
                <w:kern w:val="0"/>
                <w:sz w:val="24"/>
                <w:szCs w:val="22"/>
                <w:lang w:eastAsia="en-US" w:bidi="ar-SA"/>
              </w:rPr>
              <w:t>версии.</w:t>
            </w:r>
          </w:p>
        </w:tc>
      </w:tr>
      <w:tr>
        <w:trPr>
          <w:trHeight w:val="305" w:hRule="atLeast"/>
        </w:trPr>
        <w:tc>
          <w:tcPr>
            <w:tcW w:w="3260" w:type="dxa"/>
            <w:tcBorders/>
          </w:tcPr>
          <w:p>
            <w:pPr>
              <w:pStyle w:val="BodyText"/>
              <w:numPr>
                <w:ilvl w:val="0"/>
                <w:numId w:val="7"/>
              </w:numPr>
              <w:suppressAutoHyphens w:val="true"/>
              <w:spacing w:lineRule="auto" w:line="360" w:before="0" w:after="0"/>
              <w:ind w:hanging="142" w:start="284"/>
              <w:jc w:val="start"/>
              <w:rPr>
                <w:kern w:val="0"/>
                <w:lang w:eastAsia="en-US" w:bidi="ar-SA"/>
              </w:rPr>
            </w:pPr>
            <w:r>
              <w:rPr>
                <w:kern w:val="0"/>
                <w:lang w:eastAsia="en-US" w:bidi="ar-SA"/>
              </w:rPr>
              <w:t>О программе</w:t>
            </w:r>
          </w:p>
        </w:tc>
        <w:tc>
          <w:tcPr>
            <w:tcW w:w="6520" w:type="dxa"/>
            <w:tcBorders/>
          </w:tcPr>
          <w:p>
            <w:pPr>
              <w:pStyle w:val="TableParagraph"/>
              <w:suppressAutoHyphens w:val="true"/>
              <w:spacing w:lineRule="exact" w:line="271" w:before="0" w:after="0"/>
              <w:jc w:val="start"/>
              <w:rPr>
                <w:sz w:val="24"/>
              </w:rPr>
            </w:pPr>
            <w:r>
              <w:rPr>
                <w:kern w:val="0"/>
                <w:sz w:val="24"/>
                <w:szCs w:val="22"/>
                <w:lang w:eastAsia="en-US" w:bidi="ar-SA"/>
              </w:rPr>
              <w:t>Открывает</w:t>
            </w:r>
            <w:r>
              <w:rPr>
                <w:spacing w:val="-3"/>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с</w:t>
            </w:r>
            <w:r>
              <w:rPr>
                <w:spacing w:val="-3"/>
                <w:kern w:val="0"/>
                <w:sz w:val="24"/>
                <w:szCs w:val="22"/>
                <w:lang w:eastAsia="en-US" w:bidi="ar-SA"/>
              </w:rPr>
              <w:t xml:space="preserve"> </w:t>
            </w:r>
            <w:r>
              <w:rPr>
                <w:kern w:val="0"/>
                <w:sz w:val="24"/>
                <w:szCs w:val="22"/>
                <w:lang w:eastAsia="en-US" w:bidi="ar-SA"/>
              </w:rPr>
              <w:t>информацией</w:t>
            </w:r>
            <w:r>
              <w:rPr>
                <w:spacing w:val="-2"/>
                <w:kern w:val="0"/>
                <w:sz w:val="24"/>
                <w:szCs w:val="22"/>
                <w:lang w:eastAsia="en-US" w:bidi="ar-SA"/>
              </w:rPr>
              <w:t xml:space="preserve"> </w:t>
            </w:r>
            <w:r>
              <w:rPr>
                <w:kern w:val="0"/>
                <w:sz w:val="24"/>
                <w:szCs w:val="22"/>
                <w:lang w:eastAsia="en-US" w:bidi="ar-SA"/>
              </w:rPr>
              <w:t>о</w:t>
            </w:r>
            <w:r>
              <w:rPr>
                <w:spacing w:val="-2"/>
                <w:kern w:val="0"/>
                <w:sz w:val="24"/>
                <w:szCs w:val="22"/>
                <w:lang w:eastAsia="en-US" w:bidi="ar-SA"/>
              </w:rPr>
              <w:t xml:space="preserve"> </w:t>
            </w:r>
            <w:r>
              <w:rPr>
                <w:kern w:val="0"/>
                <w:sz w:val="24"/>
                <w:szCs w:val="22"/>
                <w:lang w:eastAsia="en-US" w:bidi="ar-SA"/>
              </w:rPr>
              <w:t>программе.</w:t>
            </w:r>
          </w:p>
        </w:tc>
      </w:tr>
    </w:tbl>
    <w:p>
      <w:pPr>
        <w:sectPr>
          <w:footerReference w:type="even" r:id="rId44"/>
          <w:footerReference w:type="default" r:id="rId45"/>
          <w:footerReference w:type="first" r:id="rId46"/>
          <w:type w:val="nextPage"/>
          <w:pgSz w:w="11906" w:h="16838"/>
          <w:pgMar w:left="1276" w:right="851" w:gutter="0" w:header="0" w:top="1134" w:footer="942" w:bottom="1134"/>
          <w:pgNumType w:fmt="decimal"/>
          <w:formProt w:val="false"/>
          <w:textDirection w:val="lrTb"/>
          <w:docGrid w:type="default" w:linePitch="299" w:charSpace="0"/>
        </w:sectPr>
      </w:pPr>
    </w:p>
    <w:p>
      <w:pPr>
        <w:pStyle w:val="BodyText"/>
        <w:rPr>
          <w:sz w:val="20"/>
        </w:rPr>
      </w:pPr>
      <w:r>
        <w:rPr>
          <w:sz w:val="20"/>
        </w:rPr>
      </w:r>
    </w:p>
    <w:p>
      <w:pPr>
        <w:pStyle w:val="BodyText"/>
        <w:spacing w:before="3" w:after="0"/>
        <w:rPr>
          <w:sz w:val="19"/>
        </w:rPr>
      </w:pPr>
      <w:r>
        <w:rPr>
          <w:sz w:val="19"/>
        </w:rPr>
      </w:r>
    </w:p>
    <w:p>
      <w:pPr>
        <w:pStyle w:val="111"/>
        <w:numPr>
          <w:ilvl w:val="1"/>
          <w:numId w:val="5"/>
        </w:numPr>
        <w:tabs>
          <w:tab w:val="clear" w:pos="720"/>
          <w:tab w:val="left" w:pos="1381" w:leader="none"/>
        </w:tabs>
        <w:spacing w:before="92" w:after="0"/>
        <w:rPr>
          <w:rFonts w:ascii="Times New Roman" w:hAnsi="Times New Roman" w:cs="Times New Roman"/>
          <w:u w:val="none"/>
        </w:rPr>
      </w:pPr>
      <w:bookmarkStart w:id="37" w:name="_Toc137729081"/>
      <w:r>
        <w:rPr>
          <w:rFonts w:cs="Times New Roman" w:ascii="Times New Roman" w:hAnsi="Times New Roman"/>
          <w:u w:val="none"/>
        </w:rPr>
        <w:t>Списочное представление</w:t>
      </w:r>
      <w:bookmarkEnd w:id="37"/>
    </w:p>
    <w:p>
      <w:pPr>
        <w:pStyle w:val="BodyText"/>
        <w:spacing w:before="10" w:after="0"/>
        <w:rPr>
          <w:rFonts w:ascii="Arial" w:hAnsi="Arial"/>
          <w:b/>
          <w:sz w:val="15"/>
        </w:rPr>
      </w:pPr>
      <w:r>
        <w:rPr>
          <w:rFonts w:ascii="Arial" w:hAnsi="Arial"/>
          <w:b/>
          <w:sz w:val="15"/>
        </w:rPr>
      </w:r>
    </w:p>
    <w:p>
      <w:pPr>
        <w:pStyle w:val="BodyText"/>
        <w:spacing w:before="90" w:after="0"/>
        <w:ind w:start="494"/>
        <w:rPr/>
      </w:pPr>
      <w:r>
        <w:rPr/>
        <w:t>В</w:t>
      </w:r>
      <w:r>
        <w:rPr>
          <w:spacing w:val="-4"/>
        </w:rPr>
        <w:t xml:space="preserve"> </w:t>
      </w:r>
      <w:r>
        <w:rPr/>
        <w:t>данном</w:t>
      </w:r>
      <w:r>
        <w:rPr>
          <w:spacing w:val="-3"/>
        </w:rPr>
        <w:t xml:space="preserve"> </w:t>
      </w:r>
      <w:r>
        <w:rPr/>
        <w:t>разделе</w:t>
      </w:r>
      <w:r>
        <w:rPr>
          <w:spacing w:val="-3"/>
        </w:rPr>
        <w:t xml:space="preserve"> </w:t>
      </w:r>
      <w:r>
        <w:rPr/>
        <w:t>содержатся</w:t>
      </w:r>
      <w:r>
        <w:rPr>
          <w:spacing w:val="-1"/>
        </w:rPr>
        <w:t xml:space="preserve"> </w:t>
      </w:r>
      <w:r>
        <w:rPr/>
        <w:t>следующие</w:t>
      </w:r>
      <w:r>
        <w:rPr>
          <w:spacing w:val="-3"/>
        </w:rPr>
        <w:t xml:space="preserve"> </w:t>
      </w:r>
      <w:r>
        <w:rPr/>
        <w:t>подразделы:</w:t>
      </w:r>
    </w:p>
    <w:p>
      <w:pPr>
        <w:pStyle w:val="BodyText"/>
        <w:spacing w:before="90" w:after="0"/>
        <w:ind w:start="494"/>
        <w:rPr/>
      </w:pPr>
      <w:r>
        <w:rPr/>
      </w:r>
    </w:p>
    <w:p>
      <w:pPr>
        <w:pStyle w:val="BodyText"/>
        <w:numPr>
          <w:ilvl w:val="0"/>
          <w:numId w:val="7"/>
        </w:numPr>
        <w:spacing w:lineRule="auto" w:line="360"/>
        <w:jc w:val="both"/>
        <w:rPr/>
      </w:pPr>
      <w:hyperlink w:anchor="_bookmark22">
        <w:r>
          <w:rPr>
            <w:rStyle w:val="Style8"/>
          </w:rPr>
          <w:t>Внесение данных в списке объектов</w:t>
        </w:r>
      </w:hyperlink>
      <w:r>
        <w:rPr/>
        <w:t>;</w:t>
      </w:r>
    </w:p>
    <w:p>
      <w:pPr>
        <w:pStyle w:val="BodyText"/>
        <w:numPr>
          <w:ilvl w:val="0"/>
          <w:numId w:val="7"/>
        </w:numPr>
        <w:spacing w:lineRule="auto" w:line="360"/>
        <w:jc w:val="both"/>
        <w:rPr/>
      </w:pPr>
      <w:hyperlink w:anchor="_bookmark23">
        <w:r>
          <w:rPr>
            <w:rStyle w:val="Style8"/>
          </w:rPr>
          <w:t>Использование дерева в списке</w:t>
        </w:r>
      </w:hyperlink>
      <w:r>
        <w:rPr/>
        <w:t>;</w:t>
      </w:r>
    </w:p>
    <w:p>
      <w:pPr>
        <w:pStyle w:val="BodyText"/>
        <w:numPr>
          <w:ilvl w:val="0"/>
          <w:numId w:val="7"/>
        </w:numPr>
        <w:spacing w:lineRule="auto" w:line="360"/>
        <w:jc w:val="both"/>
        <w:rPr/>
      </w:pPr>
      <w:r>
        <w:rPr/>
        <w:t>Функции и элементы управления панели поиска.</w:t>
      </w:r>
    </w:p>
    <w:p>
      <w:pPr>
        <w:pStyle w:val="BodyText"/>
        <w:spacing w:before="3" w:after="0"/>
        <w:rPr/>
      </w:pPr>
      <w:r>
        <w:rPr/>
      </w:r>
    </w:p>
    <w:p>
      <w:pPr>
        <w:pStyle w:val="111"/>
        <w:numPr>
          <w:ilvl w:val="2"/>
          <w:numId w:val="5"/>
        </w:numPr>
        <w:tabs>
          <w:tab w:val="clear" w:pos="720"/>
          <w:tab w:val="left" w:pos="1381" w:leader="none"/>
        </w:tabs>
        <w:spacing w:lineRule="exact" w:line="275"/>
        <w:rPr>
          <w:rFonts w:ascii="Times New Roman" w:hAnsi="Times New Roman" w:cs="Times New Roman"/>
          <w:u w:val="none"/>
        </w:rPr>
      </w:pPr>
      <w:bookmarkStart w:id="38" w:name="_Toc137729082"/>
      <w:bookmarkStart w:id="39" w:name="_Toc137116472"/>
      <w:bookmarkStart w:id="40" w:name="_bookmark22"/>
      <w:bookmarkEnd w:id="40"/>
      <w:r>
        <w:rPr>
          <w:rFonts w:cs="Times New Roman" w:ascii="Times New Roman" w:hAnsi="Times New Roman"/>
          <w:u w:val="none"/>
        </w:rPr>
        <w:t>Внесение</w:t>
      </w:r>
      <w:r>
        <w:rPr>
          <w:rFonts w:cs="Times New Roman" w:ascii="Times New Roman" w:hAnsi="Times New Roman"/>
          <w:spacing w:val="-5"/>
          <w:u w:val="none"/>
        </w:rPr>
        <w:t xml:space="preserve"> </w:t>
      </w:r>
      <w:r>
        <w:rPr>
          <w:rFonts w:cs="Times New Roman" w:ascii="Times New Roman" w:hAnsi="Times New Roman"/>
          <w:u w:val="none"/>
        </w:rPr>
        <w:t>данных</w:t>
      </w:r>
      <w:r>
        <w:rPr>
          <w:rFonts w:cs="Times New Roman" w:ascii="Times New Roman" w:hAnsi="Times New Roman"/>
          <w:spacing w:val="-4"/>
          <w:u w:val="none"/>
        </w:rPr>
        <w:t xml:space="preserve"> </w:t>
      </w:r>
      <w:r>
        <w:rPr>
          <w:rFonts w:cs="Times New Roman" w:ascii="Times New Roman" w:hAnsi="Times New Roman"/>
          <w:u w:val="none"/>
        </w:rPr>
        <w:t>в</w:t>
      </w:r>
      <w:r>
        <w:rPr>
          <w:rFonts w:cs="Times New Roman" w:ascii="Times New Roman" w:hAnsi="Times New Roman"/>
          <w:spacing w:val="-3"/>
          <w:u w:val="none"/>
        </w:rPr>
        <w:t xml:space="preserve"> </w:t>
      </w:r>
      <w:r>
        <w:rPr>
          <w:rFonts w:cs="Times New Roman" w:ascii="Times New Roman" w:hAnsi="Times New Roman"/>
          <w:u w:val="none"/>
        </w:rPr>
        <w:t>списке</w:t>
      </w:r>
      <w:r>
        <w:rPr>
          <w:rFonts w:cs="Times New Roman" w:ascii="Times New Roman" w:hAnsi="Times New Roman"/>
          <w:spacing w:val="-4"/>
          <w:u w:val="none"/>
        </w:rPr>
        <w:t xml:space="preserve"> </w:t>
      </w:r>
      <w:r>
        <w:rPr>
          <w:rFonts w:cs="Times New Roman" w:ascii="Times New Roman" w:hAnsi="Times New Roman"/>
          <w:u w:val="none"/>
        </w:rPr>
        <w:t>объектов</w:t>
      </w:r>
      <w:bookmarkEnd w:id="38"/>
      <w:bookmarkEnd w:id="39"/>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Панель инструментов в таблице со списком объектов дает возможность добавлять, просматривать, редактировать и удалять объектов, осуществлять замену ссылок на объект, выполнять импорт файлов, импорт данных из xls-файла (формат Microsoft Excel), а также задавать значения по умолчанию, настраивать таблицы, печатать отчеты и добавлять объектов в "Избранное".</w:t>
      </w:r>
    </w:p>
    <w:p>
      <w:pPr>
        <w:pStyle w:val="Normal"/>
        <w:widowControl/>
        <w:spacing w:lineRule="auto" w:line="360"/>
        <w:ind w:firstLine="709"/>
        <w:rPr>
          <w:color w:val="000000"/>
          <w:sz w:val="24"/>
          <w:szCs w:val="24"/>
          <w:lang w:eastAsia="ru-RU"/>
        </w:rPr>
      </w:pPr>
      <w:r>
        <w:rPr>
          <w:color w:val="000000"/>
          <w:sz w:val="24"/>
          <w:szCs w:val="24"/>
          <w:lang w:eastAsia="ru-RU"/>
        </w:rPr>
        <w:t>Двойной щелчок (с нажатой клавишей Ctrl) по ячейке таблицы, соответствующей справочному или ссылочному атрибуту, откроет окно справочного объекта. В режиме просмотра таблица поддерживает одновременное выделение нескольких объектов (стандартным образом, с помощью клавиш Shift и Ctrl). В режиме редактирования возможно выделение только одной ячейки.</w:t>
      </w:r>
    </w:p>
    <w:p>
      <w:pPr>
        <w:pStyle w:val="Normal"/>
        <w:widowControl/>
        <w:spacing w:lineRule="auto" w:line="360"/>
        <w:ind w:firstLine="709"/>
        <w:rPr>
          <w:color w:val="000000"/>
          <w:sz w:val="24"/>
          <w:szCs w:val="24"/>
          <w:lang w:eastAsia="ru-RU"/>
        </w:rPr>
      </w:pPr>
      <w:r>
        <w:rPr>
          <w:color w:val="000000"/>
          <w:sz w:val="24"/>
          <w:szCs w:val="24"/>
          <w:lang w:eastAsia="ru-RU"/>
        </w:rPr>
        <w:t>Перемещение по таблице осуществляется с помощью клавиш со стрелками, а также Tab и Enter (Ввод) (см. таблицу "Сочетания клавиш" в разделе "Элементы управления").</w:t>
      </w:r>
    </w:p>
    <w:p>
      <w:pPr>
        <w:pStyle w:val="Normal"/>
        <w:widowControl/>
        <w:spacing w:lineRule="auto" w:line="360"/>
        <w:ind w:firstLine="709"/>
        <w:rPr>
          <w:color w:val="000000"/>
          <w:sz w:val="24"/>
          <w:szCs w:val="24"/>
          <w:lang w:eastAsia="ru-RU"/>
        </w:rPr>
      </w:pPr>
      <w:r>
        <w:rPr>
          <w:color w:val="000000"/>
          <w:sz w:val="24"/>
          <w:szCs w:val="24"/>
          <w:lang w:eastAsia="ru-RU"/>
        </w:rPr>
        <w:t>В режиме редактирования измененные ячейки имеют желтый фон, добавленные объекты - зеленый, а обязательные или недоступные для редактирования атрибуты имеют цвета, как на вкладке объекта.</w:t>
      </w:r>
    </w:p>
    <w:p>
      <w:pPr>
        <w:pStyle w:val="Normal"/>
        <w:widowControl/>
        <w:spacing w:lineRule="auto" w:line="360"/>
        <w:ind w:firstLine="709"/>
        <w:rPr>
          <w:color w:val="000000"/>
          <w:sz w:val="24"/>
          <w:szCs w:val="24"/>
          <w:lang w:eastAsia="ru-RU"/>
        </w:rPr>
      </w:pPr>
      <w:r>
        <w:rPr>
          <w:color w:val="000000"/>
          <w:sz w:val="24"/>
          <w:szCs w:val="24"/>
          <w:lang w:eastAsia="ru-RU"/>
        </w:rPr>
        <w:t>Смена режима сортировки данных производится щелчком мыши по заголовку столбца. Режимы сортировки переключаются в следующем порядке:</w:t>
      </w:r>
    </w:p>
    <w:p>
      <w:pPr>
        <w:pStyle w:val="Normal"/>
        <w:widowControl/>
        <w:spacing w:lineRule="auto" w:line="360"/>
        <w:ind w:firstLine="709"/>
        <w:rPr>
          <w:color w:val="000000"/>
          <w:sz w:val="24"/>
          <w:szCs w:val="24"/>
          <w:lang w:eastAsia="ru-RU"/>
        </w:rPr>
      </w:pPr>
      <w:r>
        <w:rPr>
          <w:color w:val="000000"/>
          <w:sz w:val="24"/>
          <w:szCs w:val="24"/>
          <w:lang w:eastAsia="ru-RU"/>
        </w:rPr>
        <w:t>Нет сортировки -&gt; Сортировка по возрастанию -&gt; Сортировка по убыванию -&gt; Нет сортировки -&gt; и т.д.</w:t>
      </w:r>
    </w:p>
    <w:p>
      <w:pPr>
        <w:pStyle w:val="Normal"/>
        <w:widowControl/>
        <w:spacing w:lineRule="auto" w:line="360"/>
        <w:ind w:firstLine="709"/>
        <w:rPr>
          <w:color w:val="000000"/>
          <w:sz w:val="24"/>
          <w:szCs w:val="24"/>
          <w:lang w:eastAsia="ru-RU"/>
        </w:rPr>
      </w:pPr>
      <w:r>
        <w:rPr>
          <w:color w:val="000000"/>
          <w:sz w:val="24"/>
          <w:szCs w:val="24"/>
          <w:lang w:eastAsia="ru-RU"/>
        </w:rPr>
        <w:t>Для сортировки по нескольким столбцам при щелчке мышью необходимо нажать и удерживать клавишу Shift. В заголовке столбца с включенной сортировкой отображается значок - стрелочка вверх (сортировка по возрастанию) или вниз (сортировка по убыванию). В случае сортировки по нескольким столбцам, под стрелочкой отображается номер столбца в сортировке в виде точек.</w:t>
      </w:r>
    </w:p>
    <w:p>
      <w:pPr>
        <w:pStyle w:val="Normal"/>
        <w:widowControl/>
        <w:spacing w:lineRule="auto" w:line="360"/>
        <w:ind w:firstLine="709"/>
        <w:rPr>
          <w:color w:val="000000"/>
          <w:sz w:val="24"/>
          <w:szCs w:val="24"/>
          <w:lang w:eastAsia="ru-RU"/>
        </w:rPr>
      </w:pPr>
      <w:r>
        <w:rPr>
          <w:color w:val="000000"/>
          <w:sz w:val="24"/>
          <w:szCs w:val="24"/>
          <w:lang w:eastAsia="ru-RU"/>
        </w:rPr>
        <w:t>Изначально все строки в панели результатов поиска отмечены голубым маркером (закрашивается поле столбца №). Отметка строки маркером означает, что сведения о данном объекте ни разу не просматривались пользователем. Если пользователь откроет панель объекта двойным щелчком на строке данного объекта в панели результатов поиска, одновременно с открытием панели объекта в правой части экрана, голубой маркер в начале строки исчезает. Данная отметка относится к конкретному пользователю и сохраняется между сеансами работы.</w:t>
      </w:r>
    </w:p>
    <w:p>
      <w:pPr>
        <w:pStyle w:val="Normal"/>
        <w:jc w:val="both"/>
        <w:rPr>
          <w:color w:val="000000"/>
          <w:sz w:val="24"/>
          <w:szCs w:val="24"/>
          <w:lang w:eastAsia="ru-RU"/>
        </w:rPr>
      </w:pPr>
      <w:r>
        <w:rPr>
          <w:color w:val="000000"/>
          <w:sz w:val="24"/>
          <w:szCs w:val="24"/>
          <w:lang w:eastAsia="ru-RU"/>
        </w:rPr>
      </w:r>
    </w:p>
    <w:p>
      <w:pPr>
        <w:pStyle w:val="111"/>
        <w:numPr>
          <w:ilvl w:val="2"/>
          <w:numId w:val="5"/>
        </w:numPr>
        <w:tabs>
          <w:tab w:val="clear" w:pos="720"/>
          <w:tab w:val="left" w:pos="1381" w:leader="none"/>
        </w:tabs>
        <w:spacing w:lineRule="exact" w:line="275"/>
        <w:rPr>
          <w:rFonts w:ascii="Times New Roman" w:hAnsi="Times New Roman" w:cs="Times New Roman"/>
          <w:u w:val="none"/>
        </w:rPr>
      </w:pPr>
      <w:bookmarkStart w:id="41" w:name="_Toc137729083"/>
      <w:bookmarkStart w:id="42" w:name="_Toc137116473"/>
      <w:bookmarkStart w:id="43" w:name="_bookmark23"/>
      <w:bookmarkEnd w:id="43"/>
      <w:r>
        <w:rPr>
          <w:rFonts w:cs="Times New Roman" w:ascii="Times New Roman" w:hAnsi="Times New Roman"/>
          <w:u w:val="none"/>
        </w:rPr>
        <w:t>Использование дерева в списке</w:t>
      </w:r>
      <w:bookmarkEnd w:id="41"/>
      <w:bookmarkEnd w:id="42"/>
    </w:p>
    <w:p>
      <w:pPr>
        <w:pStyle w:val="BodyText"/>
        <w:spacing w:before="1" w:after="0"/>
        <w:rPr>
          <w:rFonts w:ascii="Arial" w:hAnsi="Arial"/>
          <w:b/>
          <w:sz w:val="16"/>
        </w:rPr>
      </w:pPr>
      <w:r>
        <w:rPr>
          <w:rFonts w:ascii="Arial" w:hAnsi="Arial"/>
          <w:b/>
          <w:sz w:val="16"/>
        </w:rPr>
      </w:r>
    </w:p>
    <w:p>
      <w:pPr>
        <w:pStyle w:val="Normal"/>
        <w:widowControl/>
        <w:spacing w:lineRule="auto" w:line="360"/>
        <w:ind w:firstLine="709"/>
        <w:rPr>
          <w:color w:val="000000"/>
          <w:sz w:val="24"/>
          <w:szCs w:val="24"/>
          <w:lang w:eastAsia="ru-RU"/>
        </w:rPr>
      </w:pPr>
      <w:r>
        <w:rPr>
          <w:color w:val="000000"/>
          <w:sz w:val="24"/>
          <w:szCs w:val="24"/>
          <w:lang w:eastAsia="ru-RU"/>
        </w:rPr>
        <w:t>Использование дерева удобно при поиске объектов, имеющих выраженную иерархическую структуру. Дерево автоматически выводится на экран в результате поиска по указателям и рубрикаторам, а также по некоторым каталогам. При этом пользователь может включить отображение дерева, нажав на соответствующую кнопку в панели инструментов списка с результатами поиска (см. рис. 7.5.2.1).</w:t>
      </w:r>
    </w:p>
    <w:p>
      <w:pPr>
        <w:pStyle w:val="BodyText"/>
        <w:spacing w:before="11" w:after="0"/>
        <w:ind w:hanging="426" w:start="284"/>
        <w:rPr>
          <w:sz w:val="13"/>
        </w:rPr>
      </w:pPr>
      <w:r>
        <w:rPr/>
        <mc:AlternateContent>
          <mc:Choice Requires="wps">
            <w:drawing>
              <wp:inline distT="0" distB="0" distL="0" distR="0" wp14:anchorId="69FB3111">
                <wp:extent cx="6273165" cy="2837815"/>
                <wp:effectExtent l="0" t="0" r="0" b="635"/>
                <wp:docPr id="16" name="image15.jpeg" descr="clip0064.bmp"/>
                <a:graphic xmlns:a="http://schemas.openxmlformats.org/drawingml/2006/main">
                  <a:graphicData uri="http://schemas.openxmlformats.org/drawingml/2006/picture">
                    <pic:pic xmlns:pic="http://schemas.openxmlformats.org/drawingml/2006/picture">
                      <pic:nvPicPr>
                        <pic:cNvPr id="17" name="image15.jpeg" descr="clip0064.bmp"/>
                        <pic:cNvPicPr/>
                      </pic:nvPicPr>
                      <pic:blipFill>
                        <a:blip r:embed="rId47"/>
                        <a:srcRect l="0" t="3780" r="0" b="27093"/>
                        <a:stretch/>
                      </pic:blipFill>
                      <pic:spPr>
                        <a:xfrm>
                          <a:off x="0" y="0"/>
                          <a:ext cx="6273000" cy="2837880"/>
                        </a:xfrm>
                        <a:prstGeom prst="rect">
                          <a:avLst/>
                        </a:prstGeom>
                        <a:noFill/>
                        <a:ln w="0">
                          <a:noFill/>
                        </a:ln>
                        <a:effectLst>
                          <a:softEdge rad="112320"/>
                        </a:effectLst>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15.jpeg" stroked="f" o:allowincell="f" style="position:absolute;margin-left:0pt;margin-top:-223.55pt;width:493.9pt;height:223.4pt;mso-wrap-style:none;v-text-anchor:middle;mso-position-vertical:top" wp14:anchorId="69FB3111" type="_x0000_t75">
                <v:imagedata r:id="rId48" o:detectmouseclick="t"/>
                <v:stroke color="#3465a4" joinstyle="round" endcap="flat"/>
                <w10:wrap type="square"/>
              </v:shape>
            </w:pict>
          </mc:Fallback>
        </mc:AlternateContent>
      </w:r>
    </w:p>
    <w:p>
      <w:pPr>
        <w:pStyle w:val="Normal"/>
        <w:widowControl/>
        <w:spacing w:lineRule="auto" w:line="360"/>
        <w:rPr>
          <w:sz w:val="24"/>
          <w:szCs w:val="24"/>
        </w:rPr>
      </w:pPr>
      <w:r>
        <w:rPr>
          <w:sz w:val="24"/>
          <w:szCs w:val="24"/>
        </w:rPr>
        <w:t>Рисунок 6.6.2.1.</w:t>
      </w:r>
    </w:p>
    <w:p>
      <w:pPr>
        <w:pStyle w:val="Normal"/>
        <w:widowControl/>
        <w:spacing w:lineRule="auto" w:line="360"/>
        <w:ind w:firstLine="709"/>
        <w:rPr>
          <w:color w:val="000000"/>
          <w:sz w:val="24"/>
          <w:szCs w:val="24"/>
          <w:lang w:eastAsia="ru-RU"/>
        </w:rPr>
      </w:pPr>
      <w:r>
        <w:rPr>
          <w:color w:val="000000"/>
          <w:sz w:val="24"/>
          <w:szCs w:val="24"/>
          <w:lang w:eastAsia="ru-RU"/>
        </w:rPr>
        <w:t>По умолчанию, результаты поиска с включенным отображением дерева представляют собой дерево и список объектов (см. рис. 6.6.2.2).</w:t>
      </w:r>
    </w:p>
    <w:p>
      <w:pPr>
        <w:pStyle w:val="BodyText"/>
        <w:spacing w:before="9" w:after="0"/>
        <w:rPr>
          <w:sz w:val="13"/>
        </w:rPr>
      </w:pPr>
      <w:r>
        <w:rPr>
          <w:sz w:val="13"/>
        </w:rPr>
        <w:drawing>
          <wp:anchor behindDoc="0" distT="0" distB="0" distL="0" distR="0" simplePos="0" locked="0" layoutInCell="0" allowOverlap="1" relativeHeight="32">
            <wp:simplePos x="0" y="0"/>
            <wp:positionH relativeFrom="margin">
              <wp:align>left</wp:align>
            </wp:positionH>
            <wp:positionV relativeFrom="paragraph">
              <wp:posOffset>254635</wp:posOffset>
            </wp:positionV>
            <wp:extent cx="6264275" cy="2521585"/>
            <wp:effectExtent l="0" t="0" r="0" b="0"/>
            <wp:wrapTopAndBottom/>
            <wp:docPr id="18" name="image16.jpeg" descr="clip009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6.jpeg" descr="clip0098.bmp" title=""/>
                    <pic:cNvPicPr>
                      <a:picLocks noChangeAspect="1" noChangeArrowheads="1"/>
                    </pic:cNvPicPr>
                  </pic:nvPicPr>
                  <pic:blipFill>
                    <a:blip r:embed="rId49"/>
                    <a:srcRect l="260" t="4878" r="0" b="0"/>
                    <a:stretch>
                      <a:fillRect/>
                    </a:stretch>
                  </pic:blipFill>
                  <pic:spPr bwMode="auto">
                    <a:xfrm>
                      <a:off x="0" y="0"/>
                      <a:ext cx="6264275" cy="2521585"/>
                    </a:xfrm>
                    <a:prstGeom prst="rect">
                      <a:avLst/>
                    </a:prstGeom>
                    <a:noFill/>
                  </pic:spPr>
                </pic:pic>
              </a:graphicData>
            </a:graphic>
          </wp:anchor>
        </w:drawing>
      </w:r>
    </w:p>
    <w:p>
      <w:pPr>
        <w:pStyle w:val="Normal"/>
        <w:rPr>
          <w:sz w:val="13"/>
        </w:rPr>
      </w:pPr>
      <w:r>
        <w:rPr>
          <w:sz w:val="13"/>
        </w:rPr>
      </w:r>
    </w:p>
    <w:p>
      <w:pPr>
        <w:pStyle w:val="Normal"/>
        <w:rPr>
          <w:sz w:val="13"/>
        </w:rPr>
      </w:pPr>
      <w:r>
        <w:rPr>
          <w:sz w:val="13"/>
        </w:rPr>
      </w:r>
    </w:p>
    <w:p>
      <w:pPr>
        <w:pStyle w:val="Normal"/>
        <w:widowControl/>
        <w:spacing w:lineRule="auto" w:line="360"/>
        <w:rPr>
          <w:sz w:val="24"/>
          <w:szCs w:val="24"/>
        </w:rPr>
      </w:pPr>
      <w:r>
        <w:rPr>
          <w:sz w:val="24"/>
          <w:szCs w:val="24"/>
        </w:rPr>
        <w:t>Рисунок 6.6.2.2.</w:t>
      </w:r>
    </w:p>
    <w:p>
      <w:pPr>
        <w:pStyle w:val="Normal"/>
        <w:rPr>
          <w:sz w:val="13"/>
        </w:rPr>
      </w:pPr>
      <w:r>
        <w:rPr>
          <w:sz w:val="13"/>
        </w:rPr>
      </w:r>
    </w:p>
    <w:p>
      <w:pPr>
        <w:pStyle w:val="Normal"/>
        <w:widowControl/>
        <w:spacing w:lineRule="auto" w:line="360"/>
        <w:ind w:firstLine="709"/>
        <w:rPr>
          <w:color w:val="000000"/>
          <w:sz w:val="24"/>
          <w:szCs w:val="24"/>
          <w:lang w:eastAsia="ru-RU"/>
        </w:rPr>
      </w:pPr>
      <w:r>
        <w:rPr>
          <w:color w:val="000000"/>
          <w:sz w:val="24"/>
          <w:szCs w:val="24"/>
          <w:lang w:eastAsia="ru-RU"/>
        </w:rPr>
        <w:t>Каждый элемент дерева может содержать или не содержать вложенные элементы. Для тех элементов, которые содержат вложенные элементы, в дереве выводится количество вложенных элементов. Если элемент не содержит вложенных элементов (является нижним уровнем иерархии), в дереве выводится его уникальный номер (ID).</w:t>
      </w:r>
    </w:p>
    <w:p>
      <w:pPr>
        <w:pStyle w:val="Normal"/>
        <w:widowControl/>
        <w:spacing w:lineRule="auto" w:line="360"/>
        <w:ind w:firstLine="709"/>
        <w:rPr>
          <w:color w:val="000000"/>
          <w:sz w:val="24"/>
          <w:szCs w:val="24"/>
          <w:lang w:eastAsia="ru-RU"/>
        </w:rPr>
      </w:pPr>
      <w:r>
        <w:rPr>
          <w:color w:val="000000"/>
          <w:sz w:val="24"/>
          <w:szCs w:val="24"/>
          <w:lang w:eastAsia="ru-RU"/>
        </w:rPr>
        <w:t>При выборе мышью элемента дерева, в правой части окна (на месте списка объектов) выводится информация о данном элементе. При этом в заголовке описания элемента дерева отображается полный путь до данного элемента по вложенным элементам иерархии (см. рис. 6.6.2.3).</w:t>
      </w:r>
    </w:p>
    <w:p>
      <w:pPr>
        <w:pStyle w:val="BodyText"/>
        <w:rPr>
          <w:sz w:val="14"/>
        </w:rPr>
      </w:pPr>
      <w:r>
        <w:rPr/>
        <w:drawing>
          <wp:inline distT="0" distB="0" distL="0" distR="0">
            <wp:extent cx="6367145" cy="3467735"/>
            <wp:effectExtent l="0" t="0" r="0" b="0"/>
            <wp:docPr id="19" name="image17.jpeg" descr="clip009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7.jpeg" descr="clip0094.bmp" title=""/>
                    <pic:cNvPicPr>
                      <a:picLocks noChangeAspect="1" noChangeArrowheads="1"/>
                    </pic:cNvPicPr>
                  </pic:nvPicPr>
                  <pic:blipFill>
                    <a:blip r:embed="rId50"/>
                    <a:srcRect l="0" t="3692" r="0" b="8805"/>
                    <a:stretch>
                      <a:fillRect/>
                    </a:stretch>
                  </pic:blipFill>
                  <pic:spPr bwMode="auto">
                    <a:xfrm>
                      <a:off x="0" y="0"/>
                      <a:ext cx="6367145" cy="3467735"/>
                    </a:xfrm>
                    <a:prstGeom prst="rect">
                      <a:avLst/>
                    </a:prstGeom>
                    <a:noFill/>
                  </pic:spPr>
                </pic:pic>
              </a:graphicData>
            </a:graphic>
          </wp:inline>
        </w:drawing>
      </w:r>
    </w:p>
    <w:p>
      <w:pPr>
        <w:pStyle w:val="Normal"/>
        <w:widowControl/>
        <w:spacing w:lineRule="auto" w:line="360"/>
        <w:rPr>
          <w:sz w:val="24"/>
          <w:szCs w:val="24"/>
        </w:rPr>
      </w:pPr>
      <w:r>
        <w:rPr>
          <w:sz w:val="24"/>
          <w:szCs w:val="24"/>
        </w:rPr>
        <w:t>Рисунок 6.6.2.3.</w:t>
      </w:r>
    </w:p>
    <w:p>
      <w:pPr>
        <w:pStyle w:val="BodyText"/>
        <w:rPr>
          <w:sz w:val="14"/>
        </w:rPr>
      </w:pPr>
      <w:r>
        <w:rPr>
          <w:sz w:val="14"/>
        </w:rPr>
      </w:r>
    </w:p>
    <w:p>
      <w:pPr>
        <w:pStyle w:val="BodyText"/>
        <w:rPr>
          <w:sz w:val="14"/>
        </w:rPr>
      </w:pPr>
      <w:r>
        <w:rPr>
          <w:sz w:val="14"/>
        </w:rPr>
      </w:r>
    </w:p>
    <w:p>
      <w:pPr>
        <w:pStyle w:val="Normal"/>
        <w:widowControl/>
        <w:spacing w:lineRule="auto" w:line="360"/>
        <w:ind w:firstLine="709"/>
        <w:rPr>
          <w:color w:val="000000"/>
          <w:sz w:val="24"/>
          <w:szCs w:val="24"/>
          <w:lang w:eastAsia="ru-RU"/>
        </w:rPr>
      </w:pPr>
      <w:r>
        <w:rPr>
          <w:color w:val="000000"/>
          <w:sz w:val="24"/>
          <w:szCs w:val="24"/>
          <w:lang w:eastAsia="ru-RU"/>
        </w:rPr>
        <w:t>1 – Выделенный пользователем элемент дерева;</w:t>
      </w:r>
    </w:p>
    <w:p>
      <w:pPr>
        <w:pStyle w:val="Normal"/>
        <w:widowControl/>
        <w:spacing w:lineRule="auto" w:line="360"/>
        <w:ind w:firstLine="709"/>
        <w:rPr>
          <w:color w:val="000000"/>
          <w:sz w:val="24"/>
          <w:szCs w:val="24"/>
          <w:lang w:eastAsia="ru-RU"/>
        </w:rPr>
      </w:pPr>
      <w:r>
        <w:rPr>
          <w:color w:val="000000"/>
          <w:sz w:val="24"/>
          <w:szCs w:val="24"/>
          <w:lang w:eastAsia="ru-RU"/>
        </w:rPr>
        <w:t>2 – Путь до данного элемента по вложенным элементам иерархии.</w:t>
      </w:r>
    </w:p>
    <w:p>
      <w:pPr>
        <w:pStyle w:val="BodyText"/>
        <w:spacing w:before="4" w:after="0"/>
        <w:rPr>
          <w:sz w:val="20"/>
        </w:rPr>
      </w:pPr>
      <w:r>
        <w:rPr>
          <w:sz w:val="20"/>
        </w:rPr>
      </w:r>
    </w:p>
    <w:p>
      <w:pPr>
        <w:pStyle w:val="111"/>
        <w:numPr>
          <w:ilvl w:val="2"/>
          <w:numId w:val="5"/>
        </w:numPr>
        <w:tabs>
          <w:tab w:val="clear" w:pos="720"/>
          <w:tab w:val="left" w:pos="1381" w:leader="none"/>
        </w:tabs>
        <w:spacing w:lineRule="exact" w:line="275"/>
        <w:rPr>
          <w:rFonts w:ascii="Times New Roman" w:hAnsi="Times New Roman" w:cs="Times New Roman"/>
          <w:u w:val="none"/>
        </w:rPr>
      </w:pPr>
      <w:bookmarkStart w:id="44" w:name="_Toc137729084"/>
      <w:bookmarkStart w:id="45" w:name="_Toc137116474"/>
      <w:r>
        <w:rPr>
          <w:rFonts w:cs="Times New Roman" w:ascii="Times New Roman" w:hAnsi="Times New Roman"/>
          <w:u w:val="none"/>
        </w:rPr>
        <w:t>Функции и элементы управления панели поиска.</w:t>
      </w:r>
      <w:bookmarkEnd w:id="44"/>
      <w:bookmarkEnd w:id="45"/>
      <w:r>
        <w:rPr>
          <w:rFonts w:cs="Times New Roman" w:ascii="Times New Roman" w:hAnsi="Times New Roman"/>
          <w:u w:val="none"/>
        </w:rPr>
        <w:t xml:space="preserve"> </w:t>
      </w:r>
    </w:p>
    <w:p>
      <w:pPr>
        <w:pStyle w:val="111"/>
        <w:tabs>
          <w:tab w:val="clear" w:pos="720"/>
          <w:tab w:val="left" w:pos="1381" w:leader="none"/>
        </w:tabs>
        <w:spacing w:lineRule="exact" w:line="275"/>
        <w:ind w:hanging="0" w:start="1380"/>
        <w:rPr>
          <w:rFonts w:ascii="Times New Roman" w:hAnsi="Times New Roman" w:cs="Times New Roman"/>
          <w:u w:val="none" w:color="000000"/>
        </w:rPr>
      </w:pPr>
      <w:r>
        <w:rPr>
          <w:rFonts w:cs="Times New Roman" w:ascii="Times New Roman" w:hAnsi="Times New Roman"/>
          <w:u w:val="none" w:color="000000"/>
        </w:rPr>
      </w:r>
    </w:p>
    <w:p>
      <w:pPr>
        <w:pStyle w:val="Normal"/>
        <w:widowControl/>
        <w:spacing w:lineRule="auto" w:line="360"/>
        <w:ind w:firstLine="709"/>
        <w:rPr>
          <w:color w:val="000000"/>
          <w:sz w:val="24"/>
          <w:szCs w:val="24"/>
          <w:lang w:eastAsia="ru-RU"/>
        </w:rPr>
      </w:pPr>
      <w:r>
        <w:rPr>
          <w:color w:val="000000"/>
          <w:sz w:val="24"/>
          <w:szCs w:val="24"/>
          <w:lang w:eastAsia="ru-RU"/>
        </w:rPr>
        <w:t>Функции панели поиска:</w:t>
      </w:r>
    </w:p>
    <w:p>
      <w:pPr>
        <w:pStyle w:val="BodyText"/>
        <w:numPr>
          <w:ilvl w:val="0"/>
          <w:numId w:val="7"/>
        </w:numPr>
        <w:spacing w:lineRule="auto" w:line="360"/>
        <w:rPr/>
      </w:pPr>
      <w:r>
        <w:rPr/>
        <w:t>Общий поиск;</w:t>
      </w:r>
    </w:p>
    <w:p>
      <w:pPr>
        <w:pStyle w:val="BodyText"/>
        <w:numPr>
          <w:ilvl w:val="0"/>
          <w:numId w:val="7"/>
        </w:numPr>
        <w:spacing w:lineRule="auto" w:line="360"/>
        <w:rPr/>
      </w:pPr>
      <w:r>
        <w:rPr/>
        <w:t>Расширенный поиск;</w:t>
      </w:r>
    </w:p>
    <w:p>
      <w:pPr>
        <w:pStyle w:val="BodyText"/>
        <w:numPr>
          <w:ilvl w:val="0"/>
          <w:numId w:val="7"/>
        </w:numPr>
        <w:spacing w:lineRule="auto" w:line="360"/>
        <w:rPr/>
      </w:pPr>
      <w:r>
        <w:rPr/>
        <w:t>Поиск по объектному типу;</w:t>
      </w:r>
    </w:p>
    <w:p>
      <w:pPr>
        <w:pStyle w:val="BodyText"/>
        <w:numPr>
          <w:ilvl w:val="0"/>
          <w:numId w:val="7"/>
        </w:numPr>
        <w:spacing w:lineRule="auto" w:line="360"/>
        <w:rPr/>
      </w:pPr>
      <w:r>
        <w:rPr/>
        <w:t>Сохранение/Загрузка условий поиска по объектному типу. Добавление/удаление сохраненных условий;</w:t>
      </w:r>
    </w:p>
    <w:p>
      <w:pPr>
        <w:pStyle w:val="BodyText"/>
        <w:numPr>
          <w:ilvl w:val="0"/>
          <w:numId w:val="7"/>
        </w:numPr>
        <w:spacing w:lineRule="auto" w:line="360"/>
        <w:rPr/>
      </w:pPr>
      <w:r>
        <w:rPr/>
        <w:t>Отображение результатов поиска (постранично);</w:t>
      </w:r>
    </w:p>
    <w:p>
      <w:pPr>
        <w:pStyle w:val="BodyText"/>
        <w:numPr>
          <w:ilvl w:val="0"/>
          <w:numId w:val="7"/>
        </w:numPr>
        <w:spacing w:lineRule="auto" w:line="360"/>
        <w:rPr/>
      </w:pPr>
      <w:r>
        <w:rPr/>
        <w:t>Редактирование объектов-результатов поиска в таблице - добавление/изменение/удаление, замена ссылок на объект;</w:t>
      </w:r>
    </w:p>
    <w:p>
      <w:pPr>
        <w:pStyle w:val="BodyText"/>
        <w:numPr>
          <w:ilvl w:val="0"/>
          <w:numId w:val="7"/>
        </w:numPr>
        <w:spacing w:lineRule="auto" w:line="360"/>
        <w:rPr/>
      </w:pPr>
      <w:r>
        <w:rPr/>
        <w:t>Настройка значений по умолчанию для объектного типа;</w:t>
      </w:r>
    </w:p>
    <w:p>
      <w:pPr>
        <w:pStyle w:val="BodyText"/>
        <w:numPr>
          <w:ilvl w:val="0"/>
          <w:numId w:val="7"/>
        </w:numPr>
        <w:spacing w:lineRule="auto" w:line="360"/>
        <w:rPr/>
      </w:pPr>
      <w:r>
        <w:rPr/>
        <w:t>Формирование отчетов;</w:t>
      </w:r>
    </w:p>
    <w:p>
      <w:pPr>
        <w:pStyle w:val="BodyText"/>
        <w:numPr>
          <w:ilvl w:val="0"/>
          <w:numId w:val="7"/>
        </w:numPr>
        <w:spacing w:lineRule="auto" w:line="360"/>
        <w:rPr/>
      </w:pPr>
      <w:r>
        <w:rPr/>
        <w:t>Настройка таблицы с результатами поиска;</w:t>
      </w:r>
    </w:p>
    <w:p>
      <w:pPr>
        <w:sectPr>
          <w:footerReference w:type="even" r:id="rId51"/>
          <w:footerReference w:type="default" r:id="rId52"/>
          <w:footerReference w:type="first" r:id="rId53"/>
          <w:type w:val="nextPage"/>
          <w:pgSz w:w="11906" w:h="16838"/>
          <w:pgMar w:left="1276" w:right="851" w:gutter="0" w:header="0" w:top="1134" w:footer="942" w:bottom="1134"/>
          <w:pgNumType w:fmt="decimal"/>
          <w:formProt w:val="false"/>
          <w:textDirection w:val="lrTb"/>
          <w:docGrid w:type="default" w:linePitch="299" w:charSpace="0"/>
        </w:sectPr>
        <w:pStyle w:val="BodyText"/>
        <w:numPr>
          <w:ilvl w:val="0"/>
          <w:numId w:val="7"/>
        </w:numPr>
        <w:spacing w:lineRule="auto" w:line="360"/>
        <w:rPr/>
      </w:pPr>
      <w:r>
        <w:rPr/>
        <w:t>Добавление списка объектов в "Избранное".</w:t>
      </w:r>
    </w:p>
    <w:p>
      <w:pPr>
        <w:pStyle w:val="Normal"/>
        <w:widowControl/>
        <w:spacing w:lineRule="auto" w:line="360"/>
        <w:ind w:firstLine="709"/>
        <w:rPr>
          <w:color w:val="000000"/>
          <w:sz w:val="24"/>
          <w:szCs w:val="24"/>
          <w:lang w:eastAsia="ru-RU"/>
        </w:rPr>
      </w:pPr>
      <w:r>
        <w:rPr>
          <w:color w:val="000000"/>
          <w:sz w:val="24"/>
          <w:szCs w:val="24"/>
          <w:lang w:eastAsia="ru-RU"/>
        </w:rPr>
        <w:t>Элементы управления панели поиска указаны в таблице 6.6.3.1:</w:t>
      </w:r>
    </w:p>
    <w:p>
      <w:pPr>
        <w:pStyle w:val="BodyText"/>
        <w:spacing w:before="11" w:after="0"/>
        <w:rPr>
          <w:bCs/>
        </w:rPr>
      </w:pPr>
      <w:r>
        <w:rPr>
          <w:bCs/>
        </w:rPr>
        <w:t xml:space="preserve">    </w:t>
      </w:r>
      <w:r>
        <w:rPr>
          <w:bCs/>
        </w:rPr>
        <w:t>Таблица 6.6.3.1 – элементы управления панели поиска</w:t>
      </w:r>
    </w:p>
    <w:tbl>
      <w:tblPr>
        <w:tblStyle w:val="TableNormal"/>
        <w:tblW w:w="9806" w:type="dxa"/>
        <w:jc w:val="start"/>
        <w:tblInd w:w="244" w:type="dxa"/>
        <w:tblLayout w:type="fixed"/>
        <w:tblCellMar>
          <w:top w:w="0" w:type="dxa"/>
          <w:start w:w="5" w:type="dxa"/>
          <w:bottom w:w="0" w:type="dxa"/>
          <w:end w:w="5" w:type="dxa"/>
        </w:tblCellMar>
        <w:tblLook w:val="01e0" w:noHBand="0" w:noVBand="0" w:firstColumn="1" w:lastRow="1" w:lastColumn="1" w:firstRow="1"/>
      </w:tblPr>
      <w:tblGrid>
        <w:gridCol w:w="1011"/>
        <w:gridCol w:w="13"/>
        <w:gridCol w:w="2366"/>
        <w:gridCol w:w="6416"/>
      </w:tblGrid>
      <w:tr>
        <w:trPr>
          <w:trHeight w:val="298" w:hRule="atLeast"/>
        </w:trPr>
        <w:tc>
          <w:tcPr>
            <w:tcW w:w="1024" w:type="dxa"/>
            <w:gridSpan w:val="2"/>
            <w:tcBorders>
              <w:top w:val="single" w:sz="4" w:space="0" w:color="000000"/>
              <w:start w:val="single" w:sz="4" w:space="0" w:color="000000"/>
              <w:bottom w:val="single" w:sz="4" w:space="0" w:color="000000"/>
              <w:end w:val="single" w:sz="4" w:space="0" w:color="000000"/>
            </w:tcBorders>
            <w:vAlign w:val="center"/>
          </w:tcPr>
          <w:p>
            <w:pPr>
              <w:pStyle w:val="TableParagraph"/>
              <w:suppressAutoHyphens w:val="true"/>
              <w:spacing w:lineRule="exact" w:line="266" w:before="0" w:after="0"/>
              <w:jc w:val="start"/>
              <w:rPr>
                <w:bCs/>
                <w:sz w:val="24"/>
              </w:rPr>
            </w:pPr>
            <w:r>
              <w:rPr>
                <w:bCs/>
                <w:kern w:val="0"/>
                <w:sz w:val="24"/>
                <w:szCs w:val="22"/>
                <w:lang w:eastAsia="en-US" w:bidi="ar-SA"/>
              </w:rPr>
              <w:t xml:space="preserve"> </w:t>
            </w:r>
            <w:r>
              <w:rPr>
                <w:bCs/>
                <w:kern w:val="0"/>
                <w:sz w:val="24"/>
                <w:szCs w:val="22"/>
                <w:lang w:eastAsia="en-US" w:bidi="ar-SA"/>
              </w:rPr>
              <w:t>Значок</w:t>
            </w:r>
          </w:p>
        </w:tc>
        <w:tc>
          <w:tcPr>
            <w:tcW w:w="2366" w:type="dxa"/>
            <w:tcBorders>
              <w:top w:val="single" w:sz="4" w:space="0" w:color="000000"/>
              <w:start w:val="single" w:sz="4" w:space="0" w:color="000000"/>
              <w:bottom w:val="single" w:sz="4" w:space="0" w:color="000000"/>
              <w:end w:val="single" w:sz="4" w:space="0" w:color="000000"/>
            </w:tcBorders>
            <w:vAlign w:val="center"/>
          </w:tcPr>
          <w:p>
            <w:pPr>
              <w:pStyle w:val="TableParagraph"/>
              <w:suppressAutoHyphens w:val="true"/>
              <w:spacing w:lineRule="exact" w:line="266" w:before="0" w:after="0"/>
              <w:ind w:start="213"/>
              <w:jc w:val="center"/>
              <w:rPr>
                <w:bCs/>
                <w:sz w:val="24"/>
              </w:rPr>
            </w:pPr>
            <w:r>
              <w:rPr>
                <w:bCs/>
                <w:kern w:val="0"/>
                <w:sz w:val="24"/>
                <w:szCs w:val="22"/>
                <w:lang w:eastAsia="en-US" w:bidi="ar-SA"/>
              </w:rPr>
              <w:t>Наименование</w:t>
            </w:r>
          </w:p>
        </w:tc>
        <w:tc>
          <w:tcPr>
            <w:tcW w:w="6416" w:type="dxa"/>
            <w:tcBorders>
              <w:top w:val="single" w:sz="4" w:space="0" w:color="000000"/>
              <w:start w:val="single" w:sz="4" w:space="0" w:color="000000"/>
              <w:bottom w:val="single" w:sz="4" w:space="0" w:color="000000"/>
              <w:end w:val="single" w:sz="4" w:space="0" w:color="000000"/>
            </w:tcBorders>
            <w:vAlign w:val="center"/>
          </w:tcPr>
          <w:p>
            <w:pPr>
              <w:pStyle w:val="TableParagraph"/>
              <w:suppressAutoHyphens w:val="true"/>
              <w:spacing w:lineRule="exact" w:line="266" w:before="0" w:after="0"/>
              <w:ind w:start="2611" w:end="2780"/>
              <w:jc w:val="center"/>
              <w:rPr>
                <w:bCs/>
                <w:sz w:val="24"/>
              </w:rPr>
            </w:pPr>
            <w:r>
              <w:rPr>
                <w:bCs/>
                <w:kern w:val="0"/>
                <w:sz w:val="24"/>
                <w:szCs w:val="22"/>
                <w:lang w:eastAsia="en-US" w:bidi="ar-SA"/>
              </w:rPr>
              <w:t>Действие</w:t>
            </w:r>
          </w:p>
        </w:tc>
      </w:tr>
      <w:tr>
        <w:trPr>
          <w:trHeight w:val="610" w:hRule="atLeast"/>
        </w:trPr>
        <w:tc>
          <w:tcPr>
            <w:tcW w:w="1024"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59" w:after="0"/>
              <w:ind w:start="154"/>
              <w:jc w:val="start"/>
              <w:rPr>
                <w:sz w:val="24"/>
              </w:rPr>
            </w:pPr>
            <w:r>
              <w:rPr>
                <w:kern w:val="0"/>
                <w:szCs w:val="22"/>
                <w:lang w:eastAsia="en-US" w:bidi="ar-SA"/>
              </w:rPr>
              <w:drawing>
                <wp:inline distT="0" distB="0" distL="0" distR="0">
                  <wp:extent cx="152400" cy="152400"/>
                  <wp:effectExtent l="0" t="0" r="0" b="0"/>
                  <wp:docPr id="20" name="image20.png" descr="clip022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png" descr="clip0223.bmp" title=""/>
                          <pic:cNvPicPr>
                            <a:picLocks noChangeAspect="1" noChangeArrowheads="1"/>
                          </pic:cNvPicPr>
                        </pic:nvPicPr>
                        <pic:blipFill>
                          <a:blip r:embed="rId54"/>
                          <a:stretch>
                            <a:fillRect/>
                          </a:stretch>
                        </pic:blipFill>
                        <pic:spPr bwMode="auto">
                          <a:xfrm>
                            <a:off x="0" y="0"/>
                            <a:ext cx="152400" cy="152400"/>
                          </a:xfrm>
                          <a:prstGeom prst="rect">
                            <a:avLst/>
                          </a:prstGeom>
                          <a:noFill/>
                        </pic:spPr>
                      </pic:pic>
                    </a:graphicData>
                  </a:graphic>
                </wp:inline>
              </w:drawing>
            </w:r>
          </w:p>
        </w:tc>
        <w:tc>
          <w:tcPr>
            <w:tcW w:w="236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59" w:after="0"/>
              <w:jc w:val="start"/>
              <w:rPr>
                <w:sz w:val="24"/>
              </w:rPr>
            </w:pPr>
            <w:r>
              <w:rPr>
                <w:kern w:val="0"/>
                <w:sz w:val="24"/>
                <w:szCs w:val="22"/>
                <w:lang w:eastAsia="en-US" w:bidi="ar-SA"/>
              </w:rPr>
              <w:t xml:space="preserve">  </w:t>
            </w:r>
            <w:r>
              <w:rPr>
                <w:kern w:val="0"/>
                <w:sz w:val="24"/>
                <w:szCs w:val="22"/>
                <w:lang w:eastAsia="en-US" w:bidi="ar-SA"/>
              </w:rPr>
              <w:t>Общий</w:t>
            </w:r>
            <w:r>
              <w:rPr>
                <w:spacing w:val="-7"/>
                <w:kern w:val="0"/>
                <w:sz w:val="24"/>
                <w:szCs w:val="22"/>
                <w:lang w:eastAsia="en-US" w:bidi="ar-SA"/>
              </w:rPr>
              <w:t xml:space="preserve"> </w:t>
            </w:r>
            <w:r>
              <w:rPr>
                <w:kern w:val="0"/>
                <w:sz w:val="24"/>
                <w:szCs w:val="22"/>
                <w:lang w:eastAsia="en-US" w:bidi="ar-SA"/>
              </w:rPr>
              <w:t>поиск</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2" w:after="0"/>
              <w:ind w:start="29" w:end="204"/>
              <w:jc w:val="start"/>
              <w:rPr>
                <w:sz w:val="24"/>
              </w:rPr>
            </w:pPr>
            <w:r>
              <w:rPr>
                <w:kern w:val="0"/>
                <w:sz w:val="24"/>
                <w:szCs w:val="22"/>
                <w:lang w:eastAsia="en-US" w:bidi="ar-SA"/>
              </w:rPr>
              <w:t>Переключает</w:t>
            </w:r>
            <w:r>
              <w:rPr>
                <w:spacing w:val="3"/>
                <w:kern w:val="0"/>
                <w:sz w:val="24"/>
                <w:szCs w:val="22"/>
                <w:lang w:eastAsia="en-US" w:bidi="ar-SA"/>
              </w:rPr>
              <w:t xml:space="preserve"> </w:t>
            </w:r>
            <w:r>
              <w:rPr>
                <w:kern w:val="0"/>
                <w:sz w:val="24"/>
                <w:szCs w:val="22"/>
                <w:lang w:eastAsia="en-US" w:bidi="ar-SA"/>
              </w:rPr>
              <w:t>вид</w:t>
            </w:r>
            <w:r>
              <w:rPr>
                <w:spacing w:val="4"/>
                <w:kern w:val="0"/>
                <w:sz w:val="24"/>
                <w:szCs w:val="22"/>
                <w:lang w:eastAsia="en-US" w:bidi="ar-SA"/>
              </w:rPr>
              <w:t xml:space="preserve"> </w:t>
            </w:r>
            <w:r>
              <w:rPr>
                <w:kern w:val="0"/>
                <w:sz w:val="24"/>
                <w:szCs w:val="22"/>
                <w:lang w:eastAsia="en-US" w:bidi="ar-SA"/>
              </w:rPr>
              <w:t>поиска</w:t>
            </w:r>
            <w:r>
              <w:rPr>
                <w:spacing w:val="3"/>
                <w:kern w:val="0"/>
                <w:sz w:val="24"/>
                <w:szCs w:val="22"/>
                <w:lang w:eastAsia="en-US" w:bidi="ar-SA"/>
              </w:rPr>
              <w:t xml:space="preserve"> </w:t>
            </w:r>
            <w:r>
              <w:rPr>
                <w:kern w:val="0"/>
                <w:sz w:val="24"/>
                <w:szCs w:val="22"/>
                <w:lang w:eastAsia="en-US" w:bidi="ar-SA"/>
              </w:rPr>
              <w:t>и</w:t>
            </w:r>
            <w:r>
              <w:rPr>
                <w:spacing w:val="4"/>
                <w:kern w:val="0"/>
                <w:sz w:val="24"/>
                <w:szCs w:val="22"/>
                <w:lang w:eastAsia="en-US" w:bidi="ar-SA"/>
              </w:rPr>
              <w:t xml:space="preserve"> </w:t>
            </w:r>
            <w:r>
              <w:rPr>
                <w:kern w:val="0"/>
                <w:sz w:val="24"/>
                <w:szCs w:val="22"/>
                <w:lang w:eastAsia="en-US" w:bidi="ar-SA"/>
              </w:rPr>
              <w:t>отображает</w:t>
            </w:r>
            <w:r>
              <w:rPr>
                <w:spacing w:val="4"/>
                <w:kern w:val="0"/>
                <w:sz w:val="24"/>
                <w:szCs w:val="22"/>
                <w:lang w:eastAsia="en-US" w:bidi="ar-SA"/>
              </w:rPr>
              <w:t xml:space="preserve"> </w:t>
            </w:r>
            <w:r>
              <w:rPr>
                <w:kern w:val="0"/>
                <w:sz w:val="24"/>
                <w:szCs w:val="22"/>
                <w:lang w:eastAsia="en-US" w:bidi="ar-SA"/>
              </w:rPr>
              <w:t>поисковый</w:t>
            </w:r>
            <w:r>
              <w:rPr>
                <w:spacing w:val="4"/>
                <w:kern w:val="0"/>
                <w:sz w:val="24"/>
                <w:szCs w:val="22"/>
                <w:lang w:eastAsia="en-US" w:bidi="ar-SA"/>
              </w:rPr>
              <w:t xml:space="preserve"> </w:t>
            </w:r>
            <w:r>
              <w:rPr>
                <w:kern w:val="0"/>
                <w:sz w:val="24"/>
                <w:szCs w:val="22"/>
                <w:lang w:eastAsia="en-US" w:bidi="ar-SA"/>
              </w:rPr>
              <w:t>параметр</w:t>
            </w:r>
            <w:r>
              <w:rPr>
                <w:spacing w:val="-57"/>
                <w:kern w:val="0"/>
                <w:sz w:val="24"/>
                <w:szCs w:val="22"/>
                <w:lang w:eastAsia="en-US" w:bidi="ar-SA"/>
              </w:rPr>
              <w:t xml:space="preserve"> </w:t>
            </w:r>
            <w:r>
              <w:rPr>
                <w:kern w:val="0"/>
                <w:sz w:val="24"/>
                <w:szCs w:val="22"/>
                <w:lang w:eastAsia="en-US" w:bidi="ar-SA"/>
              </w:rPr>
              <w:t>"Текст"</w:t>
            </w:r>
          </w:p>
        </w:tc>
      </w:tr>
      <w:tr>
        <w:trPr>
          <w:trHeight w:val="664"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ind w:start="154"/>
              <w:jc w:val="start"/>
              <w:rPr>
                <w:sz w:val="24"/>
              </w:rPr>
            </w:pPr>
            <w:r>
              <w:rPr>
                <w:kern w:val="0"/>
                <w:szCs w:val="22"/>
                <w:lang w:eastAsia="en-US" w:bidi="ar-SA"/>
              </w:rPr>
              <w:drawing>
                <wp:inline distT="0" distB="0" distL="0" distR="0">
                  <wp:extent cx="152400" cy="152400"/>
                  <wp:effectExtent l="0" t="0" r="0" b="0"/>
                  <wp:docPr id="21" name="image21.png" descr="clip022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png" descr="clip0224.bmp" title=""/>
                          <pic:cNvPicPr>
                            <a:picLocks noChangeAspect="1" noChangeArrowheads="1"/>
                          </pic:cNvPicPr>
                        </pic:nvPicPr>
                        <pic:blipFill>
                          <a:blip r:embed="rId55"/>
                          <a:stretch>
                            <a:fillRect/>
                          </a:stretch>
                        </pic:blipFill>
                        <pic:spPr bwMode="auto">
                          <a:xfrm>
                            <a:off x="0" y="0"/>
                            <a:ext cx="152400" cy="152400"/>
                          </a:xfrm>
                          <a:prstGeom prst="rect">
                            <a:avLst/>
                          </a:prstGeom>
                          <a:noFill/>
                        </pic:spPr>
                      </pic:pic>
                    </a:graphicData>
                  </a:graphic>
                </wp:inline>
              </w:drawing>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jc w:val="start"/>
              <w:rPr>
                <w:sz w:val="24"/>
              </w:rPr>
            </w:pPr>
            <w:r>
              <w:rPr>
                <w:kern w:val="0"/>
                <w:sz w:val="24"/>
                <w:szCs w:val="22"/>
                <w:lang w:eastAsia="en-US" w:bidi="ar-SA"/>
              </w:rPr>
              <w:t xml:space="preserve">  </w:t>
            </w:r>
            <w:r>
              <w:rPr>
                <w:kern w:val="0"/>
                <w:sz w:val="24"/>
                <w:szCs w:val="22"/>
                <w:lang w:eastAsia="en-US" w:bidi="ar-SA"/>
              </w:rPr>
              <w:t>Расширенный</w:t>
            </w:r>
            <w:r>
              <w:rPr>
                <w:spacing w:val="-7"/>
                <w:kern w:val="0"/>
                <w:sz w:val="24"/>
                <w:szCs w:val="22"/>
                <w:lang w:eastAsia="en-US" w:bidi="ar-SA"/>
              </w:rPr>
              <w:t xml:space="preserve"> </w:t>
            </w:r>
            <w:r>
              <w:rPr>
                <w:kern w:val="0"/>
                <w:sz w:val="24"/>
                <w:szCs w:val="22"/>
                <w:lang w:eastAsia="en-US" w:bidi="ar-SA"/>
              </w:rPr>
              <w:t>поиск</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jc w:val="start"/>
              <w:rPr>
                <w:sz w:val="24"/>
              </w:rPr>
            </w:pPr>
            <w:r>
              <w:rPr>
                <w:kern w:val="0"/>
                <w:sz w:val="24"/>
                <w:szCs w:val="22"/>
                <w:lang w:eastAsia="en-US" w:bidi="ar-SA"/>
              </w:rPr>
              <w:t>Переключает</w:t>
              <w:tab/>
              <w:t>вид</w:t>
              <w:tab/>
            </w:r>
            <w:r>
              <w:rPr>
                <w:spacing w:val="-1"/>
                <w:kern w:val="0"/>
                <w:sz w:val="24"/>
                <w:szCs w:val="22"/>
                <w:lang w:eastAsia="en-US" w:bidi="ar-SA"/>
              </w:rPr>
              <w:t xml:space="preserve">и </w:t>
            </w:r>
            <w:r>
              <w:rPr>
                <w:kern w:val="0"/>
                <w:sz w:val="24"/>
                <w:szCs w:val="22"/>
                <w:lang w:eastAsia="en-US" w:bidi="ar-SA"/>
              </w:rPr>
              <w:t>отображает поисковые</w:t>
            </w:r>
          </w:p>
          <w:p>
            <w:pPr>
              <w:pStyle w:val="TableParagraph"/>
              <w:tabs>
                <w:tab w:val="clear" w:pos="720"/>
                <w:tab w:val="left" w:pos="1662" w:leader="none"/>
                <w:tab w:val="left" w:pos="2300" w:leader="none"/>
              </w:tabs>
              <w:suppressAutoHyphens w:val="true"/>
              <w:spacing w:before="25" w:after="0"/>
              <w:ind w:start="29" w:end="134"/>
              <w:jc w:val="start"/>
              <w:rPr>
                <w:sz w:val="24"/>
              </w:rPr>
            </w:pPr>
            <w:r>
              <w:rPr>
                <w:kern w:val="0"/>
                <w:sz w:val="24"/>
                <w:szCs w:val="22"/>
                <w:lang w:eastAsia="en-US" w:bidi="ar-SA"/>
              </w:rPr>
              <w:t>параметры</w:t>
            </w:r>
            <w:r>
              <w:rPr>
                <w:spacing w:val="-6"/>
                <w:kern w:val="0"/>
                <w:sz w:val="24"/>
                <w:szCs w:val="22"/>
                <w:lang w:eastAsia="en-US" w:bidi="ar-SA"/>
              </w:rPr>
              <w:t xml:space="preserve"> </w:t>
            </w:r>
            <w:r>
              <w:rPr>
                <w:kern w:val="0"/>
                <w:sz w:val="24"/>
                <w:szCs w:val="22"/>
                <w:lang w:eastAsia="en-US" w:bidi="ar-SA"/>
              </w:rPr>
              <w:t>(public-атрибуты)</w:t>
            </w:r>
          </w:p>
        </w:tc>
      </w:tr>
      <w:tr>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 w:after="0"/>
              <w:ind w:start="1086" w:end="28"/>
              <w:jc w:val="start"/>
              <w:rPr>
                <w:sz w:val="24"/>
              </w:rPr>
            </w:pPr>
            <w:r>
              <w:drawing>
                <wp:anchor behindDoc="1" distT="0" distB="0" distL="0" distR="0" simplePos="0" locked="0" layoutInCell="1" allowOverlap="1" relativeHeight="2">
                  <wp:simplePos x="0" y="0"/>
                  <wp:positionH relativeFrom="page">
                    <wp:posOffset>130175</wp:posOffset>
                  </wp:positionH>
                  <wp:positionV relativeFrom="paragraph">
                    <wp:posOffset>26035</wp:posOffset>
                  </wp:positionV>
                  <wp:extent cx="152400" cy="142875"/>
                  <wp:effectExtent l="0" t="0" r="0" b="0"/>
                  <wp:wrapNone/>
                  <wp:docPr id="22" name="image18.png" descr="clip022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8.png" descr="clip0225.bmp" title=""/>
                          <pic:cNvPicPr>
                            <a:picLocks noChangeAspect="1" noChangeArrowheads="1"/>
                          </pic:cNvPicPr>
                        </pic:nvPicPr>
                        <pic:blipFill>
                          <a:blip r:embed="rId56"/>
                          <a:stretch>
                            <a:fillRect/>
                          </a:stretch>
                        </pic:blipFill>
                        <pic:spPr bwMode="auto">
                          <a:xfrm>
                            <a:off x="0" y="0"/>
                            <a:ext cx="152400" cy="142875"/>
                          </a:xfrm>
                          <a:prstGeom prst="rect">
                            <a:avLst/>
                          </a:prstGeom>
                          <a:noFill/>
                        </pic:spPr>
                      </pic:pic>
                    </a:graphicData>
                  </a:graphic>
                </wp:anchor>
              </w:drawing>
            </w:r>
            <w:r>
              <w:rPr>
                <w:kern w:val="0"/>
                <w:sz w:val="24"/>
                <w:szCs w:val="22"/>
                <w:lang w:eastAsia="en-US" w:bidi="ar-SA"/>
              </w:rPr>
              <w:t>Пок</w:t>
            </w:r>
            <w:r>
              <w:rPr>
                <w:spacing w:val="2"/>
                <w:kern w:val="0"/>
                <w:sz w:val="24"/>
                <w:szCs w:val="22"/>
                <w:lang w:eastAsia="en-US" w:bidi="ar-SA"/>
              </w:rPr>
              <w:t xml:space="preserve"> </w:t>
            </w:r>
            <w:r>
              <w:rPr>
                <w:kern w:val="0"/>
                <w:sz w:val="24"/>
                <w:szCs w:val="22"/>
                <w:lang w:eastAsia="en-US" w:bidi="ar-SA"/>
              </w:rPr>
              <w:t>о</w:t>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 w:after="0"/>
              <w:ind w:end="28"/>
              <w:jc w:val="start"/>
              <w:rPr>
                <w:sz w:val="24"/>
              </w:rPr>
            </w:pPr>
            <w:r>
              <w:rPr>
                <w:kern w:val="0"/>
                <w:sz w:val="24"/>
                <w:szCs w:val="22"/>
                <w:lang w:eastAsia="en-US" w:bidi="ar-SA"/>
              </w:rPr>
              <w:t xml:space="preserve"> </w:t>
            </w:r>
            <w:r>
              <w:rPr>
                <w:kern w:val="0"/>
                <w:sz w:val="24"/>
                <w:szCs w:val="22"/>
                <w:lang w:eastAsia="en-US" w:bidi="ar-SA"/>
              </w:rPr>
              <w:t>Поиск по объектному типу</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uto" w:line="238" w:before="80" w:after="0"/>
              <w:ind w:start="29" w:end="242"/>
              <w:jc w:val="start"/>
              <w:rPr>
                <w:sz w:val="24"/>
              </w:rPr>
            </w:pPr>
            <w:r>
              <w:rPr>
                <w:kern w:val="0"/>
                <w:sz w:val="24"/>
                <w:szCs w:val="22"/>
                <w:lang w:eastAsia="en-US" w:bidi="ar-SA"/>
              </w:rPr>
              <w:t>Переключает вид поиска и отображает выпадающие списки</w:t>
            </w:r>
            <w:r>
              <w:rPr>
                <w:spacing w:val="-57"/>
                <w:kern w:val="0"/>
                <w:sz w:val="24"/>
                <w:szCs w:val="22"/>
                <w:lang w:eastAsia="en-US" w:bidi="ar-SA"/>
              </w:rPr>
              <w:t xml:space="preserve"> </w:t>
            </w:r>
            <w:r>
              <w:rPr>
                <w:kern w:val="0"/>
                <w:sz w:val="24"/>
                <w:szCs w:val="22"/>
                <w:lang w:eastAsia="en-US" w:bidi="ar-SA"/>
              </w:rPr>
              <w:t>"Вид</w:t>
            </w:r>
            <w:r>
              <w:rPr>
                <w:spacing w:val="-1"/>
                <w:kern w:val="0"/>
                <w:sz w:val="24"/>
                <w:szCs w:val="22"/>
                <w:lang w:eastAsia="en-US" w:bidi="ar-SA"/>
              </w:rPr>
              <w:t xml:space="preserve"> </w:t>
            </w:r>
            <w:r>
              <w:rPr>
                <w:kern w:val="0"/>
                <w:sz w:val="24"/>
                <w:szCs w:val="22"/>
                <w:lang w:eastAsia="en-US" w:bidi="ar-SA"/>
              </w:rPr>
              <w:t>объектного</w:t>
            </w:r>
            <w:r>
              <w:rPr>
                <w:spacing w:val="-3"/>
                <w:kern w:val="0"/>
                <w:sz w:val="24"/>
                <w:szCs w:val="22"/>
                <w:lang w:eastAsia="en-US" w:bidi="ar-SA"/>
              </w:rPr>
              <w:t xml:space="preserve"> </w:t>
            </w:r>
            <w:r>
              <w:rPr>
                <w:kern w:val="0"/>
                <w:sz w:val="24"/>
                <w:szCs w:val="22"/>
                <w:lang w:eastAsia="en-US" w:bidi="ar-SA"/>
              </w:rPr>
              <w:t>типа"</w:t>
            </w:r>
            <w:r>
              <w:rPr>
                <w:spacing w:val="-3"/>
                <w:kern w:val="0"/>
                <w:sz w:val="24"/>
                <w:szCs w:val="22"/>
                <w:lang w:eastAsia="en-US" w:bidi="ar-SA"/>
              </w:rPr>
              <w:t xml:space="preserve"> </w:t>
            </w:r>
            <w:r>
              <w:rPr>
                <w:kern w:val="0"/>
                <w:sz w:val="24"/>
                <w:szCs w:val="22"/>
                <w:lang w:eastAsia="en-US" w:bidi="ar-SA"/>
              </w:rPr>
              <w:t>и "Объектный</w:t>
            </w:r>
            <w:r>
              <w:rPr>
                <w:spacing w:val="-1"/>
                <w:kern w:val="0"/>
                <w:sz w:val="24"/>
                <w:szCs w:val="22"/>
                <w:lang w:eastAsia="en-US" w:bidi="ar-SA"/>
              </w:rPr>
              <w:t xml:space="preserve"> </w:t>
            </w:r>
            <w:r>
              <w:rPr>
                <w:kern w:val="0"/>
                <w:sz w:val="24"/>
                <w:szCs w:val="22"/>
                <w:lang w:eastAsia="en-US" w:bidi="ar-SA"/>
              </w:rPr>
              <w:t>тип".</w:t>
            </w:r>
          </w:p>
          <w:p>
            <w:pPr>
              <w:pStyle w:val="TableParagraph"/>
              <w:suppressAutoHyphens w:val="true"/>
              <w:spacing w:before="106" w:after="0"/>
              <w:ind w:start="29" w:end="469"/>
              <w:jc w:val="start"/>
              <w:rPr>
                <w:sz w:val="24"/>
              </w:rPr>
            </w:pPr>
            <w:r>
              <w:rPr>
                <w:kern w:val="0"/>
                <w:sz w:val="24"/>
                <w:szCs w:val="22"/>
                <w:lang w:eastAsia="en-US" w:bidi="ar-SA"/>
              </w:rPr>
              <w:t>После выбора объектного типа отображает список его</w:t>
            </w:r>
            <w:r>
              <w:rPr>
                <w:spacing w:val="1"/>
                <w:kern w:val="0"/>
                <w:sz w:val="24"/>
                <w:szCs w:val="22"/>
                <w:lang w:eastAsia="en-US" w:bidi="ar-SA"/>
              </w:rPr>
              <w:t xml:space="preserve"> </w:t>
            </w:r>
            <w:r>
              <w:rPr>
                <w:kern w:val="0"/>
                <w:sz w:val="24"/>
                <w:szCs w:val="22"/>
                <w:lang w:eastAsia="en-US" w:bidi="ar-SA"/>
              </w:rPr>
              <w:t>атрибутов</w:t>
            </w:r>
            <w:r>
              <w:rPr>
                <w:spacing w:val="-2"/>
                <w:kern w:val="0"/>
                <w:sz w:val="24"/>
                <w:szCs w:val="22"/>
                <w:lang w:eastAsia="en-US" w:bidi="ar-SA"/>
              </w:rPr>
              <w:t xml:space="preserve"> </w:t>
            </w:r>
            <w:r>
              <w:rPr>
                <w:kern w:val="0"/>
                <w:sz w:val="24"/>
                <w:szCs w:val="22"/>
                <w:lang w:eastAsia="en-US" w:bidi="ar-SA"/>
              </w:rPr>
              <w:t>в</w:t>
            </w:r>
            <w:r>
              <w:rPr>
                <w:spacing w:val="-4"/>
                <w:kern w:val="0"/>
                <w:sz w:val="24"/>
                <w:szCs w:val="22"/>
                <w:lang w:eastAsia="en-US" w:bidi="ar-SA"/>
              </w:rPr>
              <w:t xml:space="preserve"> </w:t>
            </w:r>
            <w:r>
              <w:rPr>
                <w:kern w:val="0"/>
                <w:sz w:val="24"/>
                <w:szCs w:val="22"/>
                <w:lang w:eastAsia="en-US" w:bidi="ar-SA"/>
              </w:rPr>
              <w:t>таблице.</w:t>
            </w:r>
            <w:r>
              <w:rPr>
                <w:spacing w:val="-3"/>
                <w:kern w:val="0"/>
                <w:sz w:val="24"/>
                <w:szCs w:val="22"/>
                <w:lang w:eastAsia="en-US" w:bidi="ar-SA"/>
              </w:rPr>
              <w:t xml:space="preserve"> </w:t>
            </w:r>
            <w:r>
              <w:rPr>
                <w:kern w:val="0"/>
                <w:sz w:val="24"/>
                <w:szCs w:val="22"/>
                <w:lang w:eastAsia="en-US" w:bidi="ar-SA"/>
              </w:rPr>
              <w:t>Редактирование</w:t>
            </w:r>
            <w:r>
              <w:rPr>
                <w:spacing w:val="-3"/>
                <w:kern w:val="0"/>
                <w:sz w:val="24"/>
                <w:szCs w:val="22"/>
                <w:lang w:eastAsia="en-US" w:bidi="ar-SA"/>
              </w:rPr>
              <w:t xml:space="preserve"> </w:t>
            </w:r>
            <w:r>
              <w:rPr>
                <w:kern w:val="0"/>
                <w:sz w:val="24"/>
                <w:szCs w:val="22"/>
                <w:lang w:eastAsia="en-US" w:bidi="ar-SA"/>
              </w:rPr>
              <w:t>условий</w:t>
            </w:r>
            <w:r>
              <w:rPr>
                <w:spacing w:val="-3"/>
                <w:kern w:val="0"/>
                <w:sz w:val="24"/>
                <w:szCs w:val="22"/>
                <w:lang w:eastAsia="en-US" w:bidi="ar-SA"/>
              </w:rPr>
              <w:t xml:space="preserve"> </w:t>
            </w:r>
            <w:r>
              <w:rPr>
                <w:kern w:val="0"/>
                <w:sz w:val="24"/>
                <w:szCs w:val="22"/>
                <w:lang w:eastAsia="en-US" w:bidi="ar-SA"/>
              </w:rPr>
              <w:t>и</w:t>
            </w:r>
            <w:r>
              <w:rPr>
                <w:spacing w:val="-3"/>
                <w:kern w:val="0"/>
                <w:sz w:val="24"/>
                <w:szCs w:val="22"/>
                <w:lang w:eastAsia="en-US" w:bidi="ar-SA"/>
              </w:rPr>
              <w:t xml:space="preserve"> </w:t>
            </w:r>
            <w:r>
              <w:rPr>
                <w:kern w:val="0"/>
                <w:sz w:val="24"/>
                <w:szCs w:val="22"/>
                <w:lang w:eastAsia="en-US" w:bidi="ar-SA"/>
              </w:rPr>
              <w:t>значений</w:t>
            </w:r>
            <w:r>
              <w:rPr>
                <w:spacing w:val="-57"/>
                <w:kern w:val="0"/>
                <w:sz w:val="24"/>
                <w:szCs w:val="22"/>
                <w:lang w:eastAsia="en-US" w:bidi="ar-SA"/>
              </w:rPr>
              <w:t xml:space="preserve"> </w:t>
            </w:r>
            <w:r>
              <w:rPr>
                <w:kern w:val="0"/>
                <w:sz w:val="24"/>
                <w:szCs w:val="22"/>
                <w:lang w:eastAsia="en-US" w:bidi="ar-SA"/>
              </w:rPr>
              <w:t>производится</w:t>
            </w:r>
            <w:r>
              <w:rPr>
                <w:spacing w:val="-1"/>
                <w:kern w:val="0"/>
                <w:sz w:val="24"/>
                <w:szCs w:val="22"/>
                <w:lang w:eastAsia="en-US" w:bidi="ar-SA"/>
              </w:rPr>
              <w:t xml:space="preserve"> </w:t>
            </w:r>
            <w:r>
              <w:rPr>
                <w:kern w:val="0"/>
                <w:sz w:val="24"/>
                <w:szCs w:val="22"/>
                <w:lang w:eastAsia="en-US" w:bidi="ar-SA"/>
              </w:rPr>
              <w:t>непосредственно в</w:t>
            </w:r>
            <w:r>
              <w:rPr>
                <w:spacing w:val="-2"/>
                <w:kern w:val="0"/>
                <w:sz w:val="24"/>
                <w:szCs w:val="22"/>
                <w:lang w:eastAsia="en-US" w:bidi="ar-SA"/>
              </w:rPr>
              <w:t xml:space="preserve"> </w:t>
            </w:r>
            <w:r>
              <w:rPr>
                <w:kern w:val="0"/>
                <w:sz w:val="24"/>
                <w:szCs w:val="22"/>
                <w:lang w:eastAsia="en-US" w:bidi="ar-SA"/>
              </w:rPr>
              <w:t>таблице.</w:t>
            </w:r>
          </w:p>
        </w:tc>
      </w:tr>
      <w:tr>
        <w:trPr>
          <w:trHeight w:val="664"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14" w:after="0"/>
              <w:ind w:start="154"/>
              <w:jc w:val="start"/>
              <w:rPr>
                <w:sz w:val="24"/>
              </w:rPr>
            </w:pPr>
            <w:r>
              <w:rPr>
                <w:kern w:val="0"/>
                <w:szCs w:val="22"/>
                <w:lang w:eastAsia="en-US" w:bidi="ar-SA"/>
              </w:rPr>
              <w:drawing>
                <wp:inline distT="0" distB="0" distL="0" distR="0">
                  <wp:extent cx="142875" cy="142875"/>
                  <wp:effectExtent l="0" t="0" r="0" b="0"/>
                  <wp:docPr id="23" name="image22.png" descr="clip022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2.png" descr="clip0226.bmp" title=""/>
                          <pic:cNvPicPr>
                            <a:picLocks noChangeAspect="1" noChangeArrowheads="1"/>
                          </pic:cNvPicPr>
                        </pic:nvPicPr>
                        <pic:blipFill>
                          <a:blip r:embed="rId57"/>
                          <a:stretch>
                            <a:fillRect/>
                          </a:stretch>
                        </pic:blipFill>
                        <pic:spPr bwMode="auto">
                          <a:xfrm>
                            <a:off x="0" y="0"/>
                            <a:ext cx="142875" cy="142875"/>
                          </a:xfrm>
                          <a:prstGeom prst="rect">
                            <a:avLst/>
                          </a:prstGeom>
                          <a:noFill/>
                        </pic:spPr>
                      </pic:pic>
                    </a:graphicData>
                  </a:graphic>
                </wp:inline>
              </w:drawing>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14" w:after="0"/>
              <w:jc w:val="start"/>
              <w:rPr>
                <w:sz w:val="24"/>
              </w:rPr>
            </w:pPr>
            <w:r>
              <w:rPr>
                <w:kern w:val="0"/>
                <w:sz w:val="24"/>
                <w:szCs w:val="22"/>
                <w:lang w:eastAsia="en-US" w:bidi="ar-SA"/>
              </w:rPr>
              <w:t xml:space="preserve">  </w:t>
            </w:r>
            <w:r>
              <w:rPr>
                <w:kern w:val="0"/>
                <w:sz w:val="24"/>
                <w:szCs w:val="22"/>
                <w:lang w:eastAsia="en-US" w:bidi="ar-SA"/>
              </w:rPr>
              <w:t>Список</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Показывает</w:t>
            </w:r>
            <w:r>
              <w:rPr>
                <w:spacing w:val="46"/>
                <w:kern w:val="0"/>
                <w:sz w:val="24"/>
                <w:szCs w:val="22"/>
                <w:lang w:eastAsia="en-US" w:bidi="ar-SA"/>
              </w:rPr>
              <w:t xml:space="preserve"> </w:t>
            </w:r>
            <w:r>
              <w:rPr>
                <w:kern w:val="0"/>
                <w:sz w:val="24"/>
                <w:szCs w:val="22"/>
                <w:lang w:eastAsia="en-US" w:bidi="ar-SA"/>
              </w:rPr>
              <w:t>полный</w:t>
            </w:r>
            <w:r>
              <w:rPr>
                <w:spacing w:val="46"/>
                <w:kern w:val="0"/>
                <w:sz w:val="24"/>
                <w:szCs w:val="22"/>
                <w:lang w:eastAsia="en-US" w:bidi="ar-SA"/>
              </w:rPr>
              <w:t xml:space="preserve"> </w:t>
            </w:r>
            <w:r>
              <w:rPr>
                <w:kern w:val="0"/>
                <w:sz w:val="24"/>
                <w:szCs w:val="22"/>
                <w:lang w:eastAsia="en-US" w:bidi="ar-SA"/>
              </w:rPr>
              <w:t>список</w:t>
            </w:r>
            <w:r>
              <w:rPr>
                <w:spacing w:val="46"/>
                <w:kern w:val="0"/>
                <w:sz w:val="24"/>
                <w:szCs w:val="22"/>
                <w:lang w:eastAsia="en-US" w:bidi="ar-SA"/>
              </w:rPr>
              <w:t xml:space="preserve"> </w:t>
            </w:r>
            <w:r>
              <w:rPr>
                <w:kern w:val="0"/>
                <w:sz w:val="24"/>
                <w:szCs w:val="22"/>
                <w:lang w:eastAsia="en-US" w:bidi="ar-SA"/>
              </w:rPr>
              <w:t>объектов</w:t>
            </w:r>
            <w:r>
              <w:rPr>
                <w:spacing w:val="46"/>
                <w:kern w:val="0"/>
                <w:sz w:val="24"/>
                <w:szCs w:val="22"/>
                <w:lang w:eastAsia="en-US" w:bidi="ar-SA"/>
              </w:rPr>
              <w:t xml:space="preserve"> </w:t>
            </w:r>
            <w:r>
              <w:rPr>
                <w:kern w:val="0"/>
                <w:sz w:val="24"/>
                <w:szCs w:val="22"/>
                <w:lang w:eastAsia="en-US" w:bidi="ar-SA"/>
              </w:rPr>
              <w:t>выбранного</w:t>
            </w:r>
            <w:r>
              <w:rPr>
                <w:spacing w:val="45"/>
                <w:kern w:val="0"/>
                <w:sz w:val="24"/>
                <w:szCs w:val="22"/>
                <w:lang w:eastAsia="en-US" w:bidi="ar-SA"/>
              </w:rPr>
              <w:t xml:space="preserve"> </w:t>
            </w:r>
            <w:r>
              <w:rPr>
                <w:kern w:val="0"/>
                <w:sz w:val="24"/>
                <w:szCs w:val="22"/>
                <w:lang w:eastAsia="en-US" w:bidi="ar-SA"/>
              </w:rPr>
              <w:t>типа,</w:t>
            </w:r>
            <w:r>
              <w:rPr>
                <w:spacing w:val="-57"/>
                <w:kern w:val="0"/>
                <w:sz w:val="24"/>
                <w:szCs w:val="22"/>
                <w:lang w:eastAsia="en-US" w:bidi="ar-SA"/>
              </w:rPr>
              <w:t xml:space="preserve"> </w:t>
            </w:r>
            <w:r>
              <w:rPr>
                <w:kern w:val="0"/>
                <w:sz w:val="24"/>
                <w:szCs w:val="22"/>
                <w:lang w:eastAsia="en-US" w:bidi="ar-SA"/>
              </w:rPr>
              <w:t>игнорируя</w:t>
            </w:r>
            <w:r>
              <w:rPr>
                <w:spacing w:val="-1"/>
                <w:kern w:val="0"/>
                <w:sz w:val="24"/>
                <w:szCs w:val="22"/>
                <w:lang w:eastAsia="en-US" w:bidi="ar-SA"/>
              </w:rPr>
              <w:t xml:space="preserve"> </w:t>
            </w:r>
            <w:r>
              <w:rPr>
                <w:kern w:val="0"/>
                <w:sz w:val="24"/>
                <w:szCs w:val="22"/>
                <w:lang w:eastAsia="en-US" w:bidi="ar-SA"/>
              </w:rPr>
              <w:t>значения параметров</w:t>
            </w:r>
            <w:r>
              <w:rPr>
                <w:spacing w:val="-1"/>
                <w:kern w:val="0"/>
                <w:sz w:val="24"/>
                <w:szCs w:val="22"/>
                <w:lang w:eastAsia="en-US" w:bidi="ar-SA"/>
              </w:rPr>
              <w:t xml:space="preserve"> </w:t>
            </w:r>
            <w:r>
              <w:rPr>
                <w:kern w:val="0"/>
                <w:sz w:val="24"/>
                <w:szCs w:val="22"/>
                <w:lang w:eastAsia="en-US" w:bidi="ar-SA"/>
              </w:rPr>
              <w:t>поиска</w:t>
            </w:r>
          </w:p>
        </w:tc>
      </w:tr>
      <w:tr>
        <w:trPr>
          <w:trHeight w:val="888"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ind w:start="1086"/>
              <w:jc w:val="start"/>
              <w:rPr>
                <w:sz w:val="24"/>
              </w:rPr>
            </w:pPr>
            <w:r>
              <w:rPr>
                <w:kern w:val="0"/>
                <w:sz w:val="24"/>
                <w:szCs w:val="22"/>
                <w:lang w:eastAsia="en-US" w:bidi="ar-SA"/>
              </w:rPr>
            </w:r>
          </w:p>
          <w:p>
            <w:pPr>
              <w:pStyle w:val="TableParagraph"/>
              <w:suppressAutoHyphens w:val="true"/>
              <w:spacing w:before="161" w:after="0"/>
              <w:jc w:val="start"/>
              <w:rPr>
                <w:sz w:val="24"/>
              </w:rPr>
            </w:pPr>
            <w:r>
              <w:rPr>
                <w:kern w:val="0"/>
                <w:sz w:val="24"/>
                <w:szCs w:val="22"/>
                <w:lang w:eastAsia="en-US" w:bidi="ar-SA"/>
              </w:rPr>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ind w:start="76"/>
              <w:jc w:val="start"/>
              <w:rPr>
                <w:spacing w:val="-57"/>
                <w:sz w:val="24"/>
              </w:rPr>
            </w:pPr>
            <w:r>
              <w:drawing>
                <wp:anchor behindDoc="1" distT="0" distB="0" distL="0" distR="0" simplePos="0" locked="0" layoutInCell="1" allowOverlap="1" relativeHeight="3">
                  <wp:simplePos x="0" y="0"/>
                  <wp:positionH relativeFrom="page">
                    <wp:posOffset>-570230</wp:posOffset>
                  </wp:positionH>
                  <wp:positionV relativeFrom="paragraph">
                    <wp:posOffset>146050</wp:posOffset>
                  </wp:positionV>
                  <wp:extent cx="213995" cy="152400"/>
                  <wp:effectExtent l="0" t="0" r="0" b="0"/>
                  <wp:wrapNone/>
                  <wp:docPr id="24" name="Рисунок 341109637" descr="clip022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341109637" descr="clip0228.bmp" title=""/>
                          <pic:cNvPicPr>
                            <a:picLocks noChangeAspect="1" noChangeArrowheads="1"/>
                          </pic:cNvPicPr>
                        </pic:nvPicPr>
                        <pic:blipFill>
                          <a:blip r:embed="rId58"/>
                          <a:stretch>
                            <a:fillRect/>
                          </a:stretch>
                        </pic:blipFill>
                        <pic:spPr bwMode="auto">
                          <a:xfrm>
                            <a:off x="0" y="0"/>
                            <a:ext cx="213995" cy="152400"/>
                          </a:xfrm>
                          <a:prstGeom prst="rect">
                            <a:avLst/>
                          </a:prstGeom>
                          <a:noFill/>
                        </pic:spPr>
                      </pic:pic>
                    </a:graphicData>
                  </a:graphic>
                </wp:anchor>
              </w:drawing>
            </w:r>
            <w:r>
              <w:rPr>
                <w:kern w:val="0"/>
                <w:sz w:val="24"/>
                <w:szCs w:val="22"/>
                <w:lang w:eastAsia="en-US" w:bidi="ar-SA"/>
              </w:rPr>
              <w:t>Очистить</w:t>
            </w:r>
            <w:r>
              <w:rPr>
                <w:spacing w:val="35"/>
                <w:kern w:val="0"/>
                <w:sz w:val="24"/>
                <w:szCs w:val="22"/>
                <w:lang w:eastAsia="en-US" w:bidi="ar-SA"/>
              </w:rPr>
              <w:t xml:space="preserve"> </w:t>
            </w:r>
            <w:r>
              <w:rPr>
                <w:kern w:val="0"/>
                <w:sz w:val="24"/>
                <w:szCs w:val="22"/>
                <w:lang w:eastAsia="en-US" w:bidi="ar-SA"/>
              </w:rPr>
              <w:t>поисковые</w:t>
            </w:r>
          </w:p>
          <w:p>
            <w:pPr>
              <w:pStyle w:val="TableParagraph"/>
              <w:suppressAutoHyphens w:val="true"/>
              <w:spacing w:before="161" w:after="0"/>
              <w:ind w:start="76"/>
              <w:jc w:val="start"/>
              <w:rPr>
                <w:sz w:val="24"/>
              </w:rPr>
            </w:pPr>
            <w:r>
              <w:rPr>
                <w:kern w:val="0"/>
                <w:sz w:val="24"/>
                <w:szCs w:val="22"/>
                <w:lang w:eastAsia="en-US" w:bidi="ar-SA"/>
              </w:rPr>
              <w:t>параметры</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end="201"/>
              <w:jc w:val="both"/>
              <w:rPr>
                <w:sz w:val="24"/>
              </w:rPr>
            </w:pPr>
            <w:r>
              <w:rPr>
                <w:kern w:val="0"/>
                <w:sz w:val="24"/>
                <w:szCs w:val="22"/>
                <w:lang w:eastAsia="en-US" w:bidi="ar-SA"/>
              </w:rPr>
              <w:t>Удаляет</w:t>
            </w:r>
            <w:r>
              <w:rPr>
                <w:spacing w:val="1"/>
                <w:kern w:val="0"/>
                <w:sz w:val="24"/>
                <w:szCs w:val="22"/>
                <w:lang w:eastAsia="en-US" w:bidi="ar-SA"/>
              </w:rPr>
              <w:t xml:space="preserve"> </w:t>
            </w:r>
            <w:r>
              <w:rPr>
                <w:kern w:val="0"/>
                <w:sz w:val="24"/>
                <w:szCs w:val="22"/>
                <w:lang w:eastAsia="en-US" w:bidi="ar-SA"/>
              </w:rPr>
              <w:t>введенное</w:t>
            </w:r>
            <w:r>
              <w:rPr>
                <w:spacing w:val="1"/>
                <w:kern w:val="0"/>
                <w:sz w:val="24"/>
                <w:szCs w:val="22"/>
                <w:lang w:eastAsia="en-US" w:bidi="ar-SA"/>
              </w:rPr>
              <w:t xml:space="preserve"> </w:t>
            </w:r>
            <w:r>
              <w:rPr>
                <w:kern w:val="0"/>
                <w:sz w:val="24"/>
                <w:szCs w:val="22"/>
                <w:lang w:eastAsia="en-US" w:bidi="ar-SA"/>
              </w:rPr>
              <w:t>пользователем</w:t>
            </w:r>
            <w:r>
              <w:rPr>
                <w:spacing w:val="1"/>
                <w:kern w:val="0"/>
                <w:sz w:val="24"/>
                <w:szCs w:val="22"/>
                <w:lang w:eastAsia="en-US" w:bidi="ar-SA"/>
              </w:rPr>
              <w:t xml:space="preserve"> </w:t>
            </w:r>
            <w:r>
              <w:rPr>
                <w:kern w:val="0"/>
                <w:sz w:val="24"/>
                <w:szCs w:val="22"/>
                <w:lang w:eastAsia="en-US" w:bidi="ar-SA"/>
              </w:rPr>
              <w:t>значение</w:t>
            </w:r>
            <w:r>
              <w:rPr>
                <w:spacing w:val="1"/>
                <w:kern w:val="0"/>
                <w:sz w:val="24"/>
                <w:szCs w:val="22"/>
                <w:lang w:eastAsia="en-US" w:bidi="ar-SA"/>
              </w:rPr>
              <w:t xml:space="preserve"> </w:t>
            </w:r>
            <w:r>
              <w:rPr>
                <w:kern w:val="0"/>
                <w:sz w:val="24"/>
                <w:szCs w:val="22"/>
                <w:lang w:eastAsia="en-US" w:bidi="ar-SA"/>
              </w:rPr>
              <w:t>данного</w:t>
            </w:r>
            <w:r>
              <w:rPr>
                <w:spacing w:val="1"/>
                <w:kern w:val="0"/>
                <w:sz w:val="24"/>
                <w:szCs w:val="22"/>
                <w:lang w:eastAsia="en-US" w:bidi="ar-SA"/>
              </w:rPr>
              <w:t xml:space="preserve"> </w:t>
            </w:r>
            <w:r>
              <w:rPr>
                <w:kern w:val="0"/>
                <w:sz w:val="24"/>
                <w:szCs w:val="22"/>
                <w:lang w:eastAsia="en-US" w:bidi="ar-SA"/>
              </w:rPr>
              <w:t>параметра</w:t>
            </w:r>
            <w:r>
              <w:rPr>
                <w:spacing w:val="1"/>
                <w:kern w:val="0"/>
                <w:sz w:val="24"/>
                <w:szCs w:val="22"/>
                <w:lang w:eastAsia="en-US" w:bidi="ar-SA"/>
              </w:rPr>
              <w:t xml:space="preserve"> </w:t>
            </w:r>
            <w:r>
              <w:rPr>
                <w:kern w:val="0"/>
                <w:sz w:val="24"/>
                <w:szCs w:val="22"/>
                <w:lang w:eastAsia="en-US" w:bidi="ar-SA"/>
              </w:rPr>
              <w:t>(если</w:t>
            </w:r>
            <w:r>
              <w:rPr>
                <w:spacing w:val="1"/>
                <w:kern w:val="0"/>
                <w:sz w:val="24"/>
                <w:szCs w:val="22"/>
                <w:lang w:eastAsia="en-US" w:bidi="ar-SA"/>
              </w:rPr>
              <w:t xml:space="preserve"> </w:t>
            </w:r>
            <w:r>
              <w:rPr>
                <w:kern w:val="0"/>
                <w:sz w:val="24"/>
                <w:szCs w:val="22"/>
                <w:lang w:eastAsia="en-US" w:bidi="ar-SA"/>
              </w:rPr>
              <w:t>нажато</w:t>
            </w:r>
            <w:r>
              <w:rPr>
                <w:spacing w:val="1"/>
                <w:kern w:val="0"/>
                <w:sz w:val="24"/>
                <w:szCs w:val="22"/>
                <w:lang w:eastAsia="en-US" w:bidi="ar-SA"/>
              </w:rPr>
              <w:t xml:space="preserve"> </w:t>
            </w:r>
            <w:r>
              <w:rPr>
                <w:kern w:val="0"/>
                <w:sz w:val="24"/>
                <w:szCs w:val="22"/>
                <w:lang w:eastAsia="en-US" w:bidi="ar-SA"/>
              </w:rPr>
              <w:t>в</w:t>
            </w:r>
            <w:r>
              <w:rPr>
                <w:spacing w:val="1"/>
                <w:kern w:val="0"/>
                <w:sz w:val="24"/>
                <w:szCs w:val="22"/>
                <w:lang w:eastAsia="en-US" w:bidi="ar-SA"/>
              </w:rPr>
              <w:t xml:space="preserve"> </w:t>
            </w:r>
            <w:r>
              <w:rPr>
                <w:kern w:val="0"/>
                <w:sz w:val="24"/>
                <w:szCs w:val="22"/>
                <w:lang w:eastAsia="en-US" w:bidi="ar-SA"/>
              </w:rPr>
              <w:t>строке</w:t>
            </w:r>
            <w:r>
              <w:rPr>
                <w:spacing w:val="1"/>
                <w:kern w:val="0"/>
                <w:sz w:val="24"/>
                <w:szCs w:val="22"/>
                <w:lang w:eastAsia="en-US" w:bidi="ar-SA"/>
              </w:rPr>
              <w:t xml:space="preserve"> </w:t>
            </w:r>
            <w:r>
              <w:rPr>
                <w:kern w:val="0"/>
                <w:sz w:val="24"/>
                <w:szCs w:val="22"/>
                <w:lang w:eastAsia="en-US" w:bidi="ar-SA"/>
              </w:rPr>
              <w:t>параметра)</w:t>
            </w:r>
            <w:r>
              <w:rPr>
                <w:spacing w:val="1"/>
                <w:kern w:val="0"/>
                <w:sz w:val="24"/>
                <w:szCs w:val="22"/>
                <w:lang w:eastAsia="en-US" w:bidi="ar-SA"/>
              </w:rPr>
              <w:t xml:space="preserve"> </w:t>
            </w:r>
            <w:r>
              <w:rPr>
                <w:kern w:val="0"/>
                <w:sz w:val="24"/>
                <w:szCs w:val="22"/>
                <w:lang w:eastAsia="en-US" w:bidi="ar-SA"/>
              </w:rPr>
              <w:t>или</w:t>
            </w:r>
            <w:r>
              <w:rPr>
                <w:spacing w:val="1"/>
                <w:kern w:val="0"/>
                <w:sz w:val="24"/>
                <w:szCs w:val="22"/>
                <w:lang w:eastAsia="en-US" w:bidi="ar-SA"/>
              </w:rPr>
              <w:t xml:space="preserve"> </w:t>
            </w:r>
            <w:r>
              <w:rPr>
                <w:kern w:val="0"/>
                <w:sz w:val="24"/>
                <w:szCs w:val="22"/>
                <w:lang w:eastAsia="en-US" w:bidi="ar-SA"/>
              </w:rPr>
              <w:t>всех</w:t>
            </w:r>
            <w:r>
              <w:rPr>
                <w:spacing w:val="1"/>
                <w:kern w:val="0"/>
                <w:sz w:val="24"/>
                <w:szCs w:val="22"/>
                <w:lang w:eastAsia="en-US" w:bidi="ar-SA"/>
              </w:rPr>
              <w:t xml:space="preserve"> </w:t>
            </w:r>
            <w:r>
              <w:rPr>
                <w:kern w:val="0"/>
                <w:sz w:val="24"/>
                <w:szCs w:val="22"/>
                <w:lang w:eastAsia="en-US" w:bidi="ar-SA"/>
              </w:rPr>
              <w:t>параметров</w:t>
            </w:r>
            <w:r>
              <w:rPr>
                <w:spacing w:val="-2"/>
                <w:kern w:val="0"/>
                <w:sz w:val="24"/>
                <w:szCs w:val="22"/>
                <w:lang w:eastAsia="en-US" w:bidi="ar-SA"/>
              </w:rPr>
              <w:t xml:space="preserve"> </w:t>
            </w:r>
            <w:r>
              <w:rPr>
                <w:kern w:val="0"/>
                <w:sz w:val="24"/>
                <w:szCs w:val="22"/>
                <w:lang w:eastAsia="en-US" w:bidi="ar-SA"/>
              </w:rPr>
              <w:t>(если нажато</w:t>
            </w:r>
            <w:r>
              <w:rPr>
                <w:spacing w:val="-2"/>
                <w:kern w:val="0"/>
                <w:sz w:val="24"/>
                <w:szCs w:val="22"/>
                <w:lang w:eastAsia="en-US" w:bidi="ar-SA"/>
              </w:rPr>
              <w:t xml:space="preserve"> </w:t>
            </w:r>
            <w:r>
              <w:rPr>
                <w:kern w:val="0"/>
                <w:sz w:val="24"/>
                <w:szCs w:val="22"/>
                <w:lang w:eastAsia="en-US" w:bidi="ar-SA"/>
              </w:rPr>
              <w:t>в</w:t>
            </w:r>
            <w:r>
              <w:rPr>
                <w:spacing w:val="-2"/>
                <w:kern w:val="0"/>
                <w:sz w:val="24"/>
                <w:szCs w:val="22"/>
                <w:lang w:eastAsia="en-US" w:bidi="ar-SA"/>
              </w:rPr>
              <w:t xml:space="preserve"> </w:t>
            </w:r>
            <w:r>
              <w:rPr>
                <w:kern w:val="0"/>
                <w:sz w:val="24"/>
                <w:szCs w:val="22"/>
                <w:lang w:eastAsia="en-US" w:bidi="ar-SA"/>
              </w:rPr>
              <w:t>панели</w:t>
            </w:r>
            <w:r>
              <w:rPr>
                <w:spacing w:val="-1"/>
                <w:kern w:val="0"/>
                <w:sz w:val="24"/>
                <w:szCs w:val="22"/>
                <w:lang w:eastAsia="en-US" w:bidi="ar-SA"/>
              </w:rPr>
              <w:t xml:space="preserve"> </w:t>
            </w:r>
            <w:r>
              <w:rPr>
                <w:kern w:val="0"/>
                <w:sz w:val="24"/>
                <w:szCs w:val="22"/>
                <w:lang w:eastAsia="en-US" w:bidi="ar-SA"/>
              </w:rPr>
              <w:t>инструментов</w:t>
            </w:r>
            <w:r>
              <w:rPr>
                <w:spacing w:val="-2"/>
                <w:kern w:val="0"/>
                <w:sz w:val="24"/>
                <w:szCs w:val="22"/>
                <w:lang w:eastAsia="en-US" w:bidi="ar-SA"/>
              </w:rPr>
              <w:t xml:space="preserve"> </w:t>
            </w:r>
            <w:r>
              <w:rPr>
                <w:kern w:val="0"/>
                <w:sz w:val="24"/>
                <w:szCs w:val="22"/>
                <w:lang w:eastAsia="en-US" w:bidi="ar-SA"/>
              </w:rPr>
              <w:t>поиска)</w:t>
            </w:r>
          </w:p>
        </w:tc>
      </w:tr>
      <w:tr>
        <w:trPr>
          <w:trHeight w:val="335"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154"/>
              <w:jc w:val="start"/>
              <w:rPr>
                <w:sz w:val="24"/>
              </w:rPr>
            </w:pPr>
            <w:r>
              <w:rPr>
                <w:kern w:val="0"/>
                <w:szCs w:val="22"/>
                <w:lang w:eastAsia="en-US" w:bidi="ar-SA"/>
              </w:rPr>
              <w:drawing>
                <wp:inline distT="0" distB="0" distL="0" distR="0">
                  <wp:extent cx="142875" cy="152400"/>
                  <wp:effectExtent l="0" t="0" r="0" b="0"/>
                  <wp:docPr id="25" name="image23.png" descr="clip022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3.png" descr="clip0229.bmp" title=""/>
                          <pic:cNvPicPr>
                            <a:picLocks noChangeAspect="1" noChangeArrowheads="1"/>
                          </pic:cNvPicPr>
                        </pic:nvPicPr>
                        <pic:blipFill>
                          <a:blip r:embed="rId59"/>
                          <a:stretch>
                            <a:fillRect/>
                          </a:stretch>
                        </pic:blipFill>
                        <pic:spPr bwMode="auto">
                          <a:xfrm>
                            <a:off x="0" y="0"/>
                            <a:ext cx="142875" cy="152400"/>
                          </a:xfrm>
                          <a:prstGeom prst="rect">
                            <a:avLst/>
                          </a:prstGeom>
                          <a:noFill/>
                        </pic:spPr>
                      </pic:pic>
                    </a:graphicData>
                  </a:graphic>
                </wp:inline>
              </w:drawing>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154"/>
              <w:jc w:val="start"/>
              <w:rPr>
                <w:sz w:val="24"/>
              </w:rPr>
            </w:pPr>
            <w:r>
              <w:rPr>
                <w:kern w:val="0"/>
                <w:sz w:val="24"/>
                <w:szCs w:val="22"/>
                <w:lang w:eastAsia="en-US" w:bidi="ar-SA"/>
              </w:rPr>
              <w:t>Удалить</w:t>
            </w:r>
            <w:r>
              <w:rPr>
                <w:spacing w:val="-4"/>
                <w:kern w:val="0"/>
                <w:sz w:val="24"/>
                <w:szCs w:val="22"/>
                <w:lang w:eastAsia="en-US" w:bidi="ar-SA"/>
              </w:rPr>
              <w:t xml:space="preserve"> </w:t>
            </w:r>
            <w:r>
              <w:rPr>
                <w:kern w:val="0"/>
                <w:sz w:val="24"/>
                <w:szCs w:val="22"/>
                <w:lang w:eastAsia="en-US" w:bidi="ar-SA"/>
              </w:rPr>
              <w:t>параметр</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jc w:val="start"/>
              <w:rPr>
                <w:sz w:val="24"/>
              </w:rPr>
            </w:pPr>
            <w:r>
              <w:rPr>
                <w:kern w:val="0"/>
                <w:sz w:val="24"/>
                <w:szCs w:val="22"/>
                <w:lang w:eastAsia="en-US" w:bidi="ar-SA"/>
              </w:rPr>
              <w:t>Удаляет</w:t>
            </w:r>
            <w:r>
              <w:rPr>
                <w:spacing w:val="-2"/>
                <w:kern w:val="0"/>
                <w:sz w:val="24"/>
                <w:szCs w:val="22"/>
                <w:lang w:eastAsia="en-US" w:bidi="ar-SA"/>
              </w:rPr>
              <w:t xml:space="preserve"> </w:t>
            </w:r>
            <w:r>
              <w:rPr>
                <w:kern w:val="0"/>
                <w:sz w:val="24"/>
                <w:szCs w:val="22"/>
                <w:lang w:eastAsia="en-US" w:bidi="ar-SA"/>
              </w:rPr>
              <w:t>данный</w:t>
            </w:r>
            <w:r>
              <w:rPr>
                <w:spacing w:val="-2"/>
                <w:kern w:val="0"/>
                <w:sz w:val="24"/>
                <w:szCs w:val="22"/>
                <w:lang w:eastAsia="en-US" w:bidi="ar-SA"/>
              </w:rPr>
              <w:t xml:space="preserve"> </w:t>
            </w:r>
            <w:r>
              <w:rPr>
                <w:kern w:val="0"/>
                <w:sz w:val="24"/>
                <w:szCs w:val="22"/>
                <w:lang w:eastAsia="en-US" w:bidi="ar-SA"/>
              </w:rPr>
              <w:t>параметр</w:t>
            </w:r>
            <w:r>
              <w:rPr>
                <w:spacing w:val="-1"/>
                <w:kern w:val="0"/>
                <w:sz w:val="24"/>
                <w:szCs w:val="22"/>
                <w:lang w:eastAsia="en-US" w:bidi="ar-SA"/>
              </w:rPr>
              <w:t xml:space="preserve"> </w:t>
            </w:r>
            <w:r>
              <w:rPr>
                <w:kern w:val="0"/>
                <w:sz w:val="24"/>
                <w:szCs w:val="22"/>
                <w:lang w:eastAsia="en-US" w:bidi="ar-SA"/>
              </w:rPr>
              <w:t>поиска</w:t>
            </w:r>
          </w:p>
        </w:tc>
      </w:tr>
      <w:tr>
        <w:trPr>
          <w:trHeight w:val="1164"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rFonts w:ascii="Arial" w:hAnsi="Arial"/>
                <w:b/>
                <w:sz w:val="38"/>
              </w:rPr>
            </w:pPr>
            <w:r>
              <w:rPr>
                <w:rFonts w:ascii="Arial" w:hAnsi="Arial"/>
                <w:b/>
                <w:kern w:val="0"/>
                <w:sz w:val="38"/>
                <w:szCs w:val="22"/>
                <w:lang w:eastAsia="en-US" w:bidi="ar-SA"/>
              </w:rPr>
            </w:r>
          </w:p>
          <w:p>
            <w:pPr>
              <w:pStyle w:val="TableParagraph"/>
              <w:suppressAutoHyphens w:val="true"/>
              <w:spacing w:before="0" w:after="0"/>
              <w:ind w:start="154"/>
              <w:jc w:val="start"/>
              <w:rPr>
                <w:sz w:val="24"/>
              </w:rPr>
            </w:pPr>
            <w:r>
              <w:rPr>
                <w:kern w:val="0"/>
                <w:sz w:val="20"/>
                <w:szCs w:val="22"/>
                <w:lang w:eastAsia="en-US" w:bidi="ar-SA"/>
              </w:rPr>
              <w:t xml:space="preserve"> </w:t>
            </w:r>
            <w:r>
              <w:rPr>
                <w:kern w:val="0"/>
                <w:sz w:val="22"/>
                <w:szCs w:val="22"/>
                <w:lang w:eastAsia="en-US" w:bidi="ar-SA"/>
              </w:rPr>
              <w:drawing>
                <wp:inline distT="0" distB="0" distL="0" distR="0">
                  <wp:extent cx="152400" cy="152400"/>
                  <wp:effectExtent l="0" t="0" r="0" b="0"/>
                  <wp:docPr id="26" name="image24.png" descr="clip023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png" descr="clip0230.bmp" title=""/>
                          <pic:cNvPicPr>
                            <a:picLocks noChangeAspect="1" noChangeArrowheads="1"/>
                          </pic:cNvPicPr>
                        </pic:nvPicPr>
                        <pic:blipFill>
                          <a:blip r:embed="rId60"/>
                          <a:stretch>
                            <a:fillRect/>
                          </a:stretch>
                        </pic:blipFill>
                        <pic:spPr bwMode="auto">
                          <a:xfrm>
                            <a:off x="0" y="0"/>
                            <a:ext cx="152400" cy="152400"/>
                          </a:xfrm>
                          <a:prstGeom prst="rect">
                            <a:avLst/>
                          </a:prstGeom>
                          <a:noFill/>
                        </pic:spPr>
                      </pic:pic>
                    </a:graphicData>
                  </a:graphic>
                </wp:inline>
              </w:drawing>
            </w:r>
          </w:p>
        </w:tc>
        <w:tc>
          <w:tcPr>
            <w:tcW w:w="2379" w:type="dxa"/>
            <w:gridSpan w:val="2"/>
            <w:tcBorders>
              <w:top w:val="single" w:sz="4" w:space="0" w:color="000000"/>
              <w:start w:val="single" w:sz="4" w:space="0" w:color="000000"/>
              <w:bottom w:val="single" w:sz="4" w:space="0" w:color="000000"/>
              <w:end w:val="single" w:sz="4" w:space="0" w:color="000000"/>
            </w:tcBorders>
          </w:tcPr>
          <w:p>
            <w:pPr>
              <w:pStyle w:val="Normal"/>
              <w:suppressAutoHyphens w:val="true"/>
              <w:spacing w:before="0" w:after="0"/>
              <w:jc w:val="start"/>
              <w:rPr>
                <w:sz w:val="24"/>
              </w:rPr>
            </w:pPr>
            <w:r>
              <w:rPr>
                <w:kern w:val="0"/>
                <w:sz w:val="24"/>
                <w:szCs w:val="22"/>
                <w:lang w:eastAsia="en-US" w:bidi="ar-SA"/>
              </w:rPr>
            </w:r>
          </w:p>
          <w:p>
            <w:pPr>
              <w:pStyle w:val="TableParagraph"/>
              <w:suppressAutoHyphens w:val="true"/>
              <w:spacing w:before="0" w:after="0"/>
              <w:ind w:start="154"/>
              <w:jc w:val="start"/>
              <w:rPr>
                <w:sz w:val="24"/>
              </w:rPr>
            </w:pPr>
            <w:r>
              <w:rPr>
                <w:kern w:val="0"/>
                <w:sz w:val="24"/>
                <w:szCs w:val="22"/>
                <w:lang w:eastAsia="en-US" w:bidi="ar-SA"/>
              </w:rPr>
              <w:t>Найти</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end="202"/>
              <w:jc w:val="both"/>
              <w:rPr>
                <w:sz w:val="24"/>
              </w:rPr>
            </w:pPr>
            <w:r>
              <w:rPr>
                <w:kern w:val="0"/>
                <w:sz w:val="24"/>
                <w:szCs w:val="22"/>
                <w:lang w:eastAsia="en-US" w:bidi="ar-SA"/>
              </w:rPr>
              <w:t>Запускает</w:t>
            </w:r>
            <w:r>
              <w:rPr>
                <w:spacing w:val="1"/>
                <w:kern w:val="0"/>
                <w:sz w:val="24"/>
                <w:szCs w:val="22"/>
                <w:lang w:eastAsia="en-US" w:bidi="ar-SA"/>
              </w:rPr>
              <w:t xml:space="preserve"> </w:t>
            </w:r>
            <w:r>
              <w:rPr>
                <w:kern w:val="0"/>
                <w:sz w:val="24"/>
                <w:szCs w:val="22"/>
                <w:lang w:eastAsia="en-US" w:bidi="ar-SA"/>
              </w:rPr>
              <w:t>поиск</w:t>
            </w:r>
            <w:r>
              <w:rPr>
                <w:spacing w:val="1"/>
                <w:kern w:val="0"/>
                <w:sz w:val="24"/>
                <w:szCs w:val="22"/>
                <w:lang w:eastAsia="en-US" w:bidi="ar-SA"/>
              </w:rPr>
              <w:t xml:space="preserve"> </w:t>
            </w:r>
            <w:r>
              <w:rPr>
                <w:kern w:val="0"/>
                <w:sz w:val="24"/>
                <w:szCs w:val="22"/>
                <w:lang w:eastAsia="en-US" w:bidi="ar-SA"/>
              </w:rPr>
              <w:t>по</w:t>
            </w:r>
            <w:r>
              <w:rPr>
                <w:spacing w:val="1"/>
                <w:kern w:val="0"/>
                <w:sz w:val="24"/>
                <w:szCs w:val="22"/>
                <w:lang w:eastAsia="en-US" w:bidi="ar-SA"/>
              </w:rPr>
              <w:t xml:space="preserve"> </w:t>
            </w:r>
            <w:r>
              <w:rPr>
                <w:kern w:val="0"/>
                <w:sz w:val="24"/>
                <w:szCs w:val="22"/>
                <w:lang w:eastAsia="en-US" w:bidi="ar-SA"/>
              </w:rPr>
              <w:t>выставленным</w:t>
            </w:r>
            <w:r>
              <w:rPr>
                <w:spacing w:val="1"/>
                <w:kern w:val="0"/>
                <w:sz w:val="24"/>
                <w:szCs w:val="22"/>
                <w:lang w:eastAsia="en-US" w:bidi="ar-SA"/>
              </w:rPr>
              <w:t xml:space="preserve"> </w:t>
            </w:r>
            <w:r>
              <w:rPr>
                <w:kern w:val="0"/>
                <w:sz w:val="24"/>
                <w:szCs w:val="22"/>
                <w:lang w:eastAsia="en-US" w:bidi="ar-SA"/>
              </w:rPr>
              <w:t>пользователем</w:t>
            </w:r>
            <w:r>
              <w:rPr>
                <w:spacing w:val="1"/>
                <w:kern w:val="0"/>
                <w:sz w:val="24"/>
                <w:szCs w:val="22"/>
                <w:lang w:eastAsia="en-US" w:bidi="ar-SA"/>
              </w:rPr>
              <w:t xml:space="preserve"> </w:t>
            </w:r>
            <w:r>
              <w:rPr>
                <w:kern w:val="0"/>
                <w:sz w:val="24"/>
                <w:szCs w:val="22"/>
                <w:lang w:eastAsia="en-US" w:bidi="ar-SA"/>
              </w:rPr>
              <w:t>параметрам</w:t>
            </w:r>
            <w:r>
              <w:rPr>
                <w:spacing w:val="1"/>
                <w:kern w:val="0"/>
                <w:sz w:val="24"/>
                <w:szCs w:val="22"/>
                <w:lang w:eastAsia="en-US" w:bidi="ar-SA"/>
              </w:rPr>
              <w:t xml:space="preserve"> </w:t>
            </w:r>
            <w:r>
              <w:rPr>
                <w:kern w:val="0"/>
                <w:sz w:val="24"/>
                <w:szCs w:val="22"/>
                <w:lang w:eastAsia="en-US" w:bidi="ar-SA"/>
              </w:rPr>
              <w:t>или</w:t>
            </w:r>
            <w:r>
              <w:rPr>
                <w:spacing w:val="1"/>
                <w:kern w:val="0"/>
                <w:sz w:val="24"/>
                <w:szCs w:val="22"/>
                <w:lang w:eastAsia="en-US" w:bidi="ar-SA"/>
              </w:rPr>
              <w:t xml:space="preserve"> </w:t>
            </w:r>
            <w:r>
              <w:rPr>
                <w:kern w:val="0"/>
                <w:sz w:val="24"/>
                <w:szCs w:val="22"/>
                <w:lang w:eastAsia="en-US" w:bidi="ar-SA"/>
              </w:rPr>
              <w:t>выстраивает</w:t>
            </w:r>
            <w:r>
              <w:rPr>
                <w:spacing w:val="1"/>
                <w:kern w:val="0"/>
                <w:sz w:val="24"/>
                <w:szCs w:val="22"/>
                <w:lang w:eastAsia="en-US" w:bidi="ar-SA"/>
              </w:rPr>
              <w:t xml:space="preserve"> </w:t>
            </w:r>
            <w:r>
              <w:rPr>
                <w:kern w:val="0"/>
                <w:sz w:val="24"/>
                <w:szCs w:val="22"/>
                <w:lang w:eastAsia="en-US" w:bidi="ar-SA"/>
              </w:rPr>
              <w:t>полный</w:t>
            </w:r>
            <w:r>
              <w:rPr>
                <w:spacing w:val="1"/>
                <w:kern w:val="0"/>
                <w:sz w:val="24"/>
                <w:szCs w:val="22"/>
                <w:lang w:eastAsia="en-US" w:bidi="ar-SA"/>
              </w:rPr>
              <w:t xml:space="preserve"> </w:t>
            </w:r>
            <w:r>
              <w:rPr>
                <w:kern w:val="0"/>
                <w:sz w:val="24"/>
                <w:szCs w:val="22"/>
                <w:lang w:eastAsia="en-US" w:bidi="ar-SA"/>
              </w:rPr>
              <w:t>список</w:t>
            </w:r>
            <w:r>
              <w:rPr>
                <w:spacing w:val="1"/>
                <w:kern w:val="0"/>
                <w:sz w:val="24"/>
                <w:szCs w:val="22"/>
                <w:lang w:eastAsia="en-US" w:bidi="ar-SA"/>
              </w:rPr>
              <w:t xml:space="preserve"> </w:t>
            </w:r>
            <w:r>
              <w:rPr>
                <w:kern w:val="0"/>
                <w:sz w:val="24"/>
                <w:szCs w:val="22"/>
                <w:lang w:eastAsia="en-US" w:bidi="ar-SA"/>
              </w:rPr>
              <w:t>объектов</w:t>
            </w:r>
            <w:r>
              <w:rPr>
                <w:spacing w:val="-57"/>
                <w:kern w:val="0"/>
                <w:sz w:val="24"/>
                <w:szCs w:val="22"/>
                <w:lang w:eastAsia="en-US" w:bidi="ar-SA"/>
              </w:rPr>
              <w:t xml:space="preserve"> </w:t>
            </w:r>
            <w:r>
              <w:rPr>
                <w:kern w:val="0"/>
                <w:sz w:val="24"/>
                <w:szCs w:val="22"/>
                <w:lang w:eastAsia="en-US" w:bidi="ar-SA"/>
              </w:rPr>
              <w:t>выбранного пользователем типа при отсутствии параметров</w:t>
            </w:r>
            <w:r>
              <w:rPr>
                <w:spacing w:val="-57"/>
                <w:kern w:val="0"/>
                <w:sz w:val="24"/>
                <w:szCs w:val="22"/>
                <w:lang w:eastAsia="en-US" w:bidi="ar-SA"/>
              </w:rPr>
              <w:t xml:space="preserve"> </w:t>
            </w:r>
            <w:r>
              <w:rPr>
                <w:kern w:val="0"/>
                <w:sz w:val="24"/>
                <w:szCs w:val="22"/>
                <w:lang w:eastAsia="en-US" w:bidi="ar-SA"/>
              </w:rPr>
              <w:t>поиска</w:t>
            </w:r>
          </w:p>
        </w:tc>
      </w:tr>
      <w:tr>
        <w:trPr>
          <w:trHeight w:val="887"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 w:after="0"/>
              <w:jc w:val="start"/>
              <w:rPr>
                <w:rFonts w:ascii="Arial" w:hAnsi="Arial"/>
                <w:b/>
                <w:sz w:val="26"/>
              </w:rPr>
            </w:pPr>
            <w:r>
              <w:rPr>
                <w:rFonts w:ascii="Arial" w:hAnsi="Arial"/>
                <w:b/>
                <w:kern w:val="0"/>
                <w:sz w:val="26"/>
                <w:szCs w:val="22"/>
                <w:lang w:eastAsia="en-US" w:bidi="ar-SA"/>
              </w:rPr>
            </w:r>
          </w:p>
          <w:p>
            <w:pPr>
              <w:pStyle w:val="TableParagraph"/>
              <w:suppressAutoHyphens w:val="true"/>
              <w:spacing w:before="1" w:after="0"/>
              <w:ind w:start="154"/>
              <w:jc w:val="start"/>
              <w:rPr>
                <w:sz w:val="24"/>
              </w:rPr>
            </w:pPr>
            <w:r>
              <w:rPr>
                <w:kern w:val="0"/>
                <w:szCs w:val="22"/>
                <w:lang w:eastAsia="en-US" w:bidi="ar-SA"/>
              </w:rPr>
              <w:drawing>
                <wp:inline distT="0" distB="0" distL="0" distR="0">
                  <wp:extent cx="142875" cy="133350"/>
                  <wp:effectExtent l="0" t="0" r="0" b="0"/>
                  <wp:docPr id="27" name="image25.png" descr="clip0231.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5.png" descr="clip0231.bmp" title=""/>
                          <pic:cNvPicPr>
                            <a:picLocks noChangeAspect="1" noChangeArrowheads="1"/>
                          </pic:cNvPicPr>
                        </pic:nvPicPr>
                        <pic:blipFill>
                          <a:blip r:embed="rId61"/>
                          <a:stretch>
                            <a:fillRect/>
                          </a:stretch>
                        </pic:blipFill>
                        <pic:spPr bwMode="auto">
                          <a:xfrm>
                            <a:off x="0" y="0"/>
                            <a:ext cx="142875" cy="133350"/>
                          </a:xfrm>
                          <a:prstGeom prst="rect">
                            <a:avLst/>
                          </a:prstGeom>
                          <a:noFill/>
                        </pic:spPr>
                      </pic:pic>
                    </a:graphicData>
                  </a:graphic>
                </wp:inline>
              </w:drawing>
            </w:r>
          </w:p>
        </w:tc>
        <w:tc>
          <w:tcPr>
            <w:tcW w:w="2379" w:type="dxa"/>
            <w:gridSpan w:val="2"/>
            <w:tcBorders>
              <w:top w:val="single" w:sz="4" w:space="0" w:color="000000"/>
              <w:start w:val="single" w:sz="4" w:space="0" w:color="000000"/>
              <w:bottom w:val="single" w:sz="4" w:space="0" w:color="000000"/>
              <w:end w:val="single" w:sz="4" w:space="0" w:color="000000"/>
            </w:tcBorders>
          </w:tcPr>
          <w:p>
            <w:pPr>
              <w:pStyle w:val="Normal"/>
              <w:suppressAutoHyphens w:val="true"/>
              <w:spacing w:before="0" w:after="0"/>
              <w:jc w:val="start"/>
              <w:rPr>
                <w:sz w:val="24"/>
              </w:rPr>
            </w:pPr>
            <w:r>
              <w:rPr>
                <w:kern w:val="0"/>
                <w:sz w:val="24"/>
                <w:szCs w:val="22"/>
                <w:lang w:eastAsia="en-US" w:bidi="ar-SA"/>
              </w:rPr>
            </w:r>
          </w:p>
          <w:p>
            <w:pPr>
              <w:pStyle w:val="TableParagraph"/>
              <w:suppressAutoHyphens w:val="true"/>
              <w:spacing w:before="1" w:after="0"/>
              <w:ind w:start="154"/>
              <w:jc w:val="start"/>
              <w:rPr>
                <w:sz w:val="24"/>
              </w:rPr>
            </w:pPr>
            <w:r>
              <w:rPr>
                <w:kern w:val="0"/>
                <w:sz w:val="24"/>
                <w:szCs w:val="22"/>
                <w:lang w:eastAsia="en-US" w:bidi="ar-SA"/>
              </w:rPr>
              <w:t>Поиск</w:t>
            </w:r>
            <w:r>
              <w:rPr>
                <w:spacing w:val="-3"/>
                <w:kern w:val="0"/>
                <w:sz w:val="24"/>
                <w:szCs w:val="22"/>
                <w:lang w:eastAsia="en-US" w:bidi="ar-SA"/>
              </w:rPr>
              <w:t xml:space="preserve"> </w:t>
            </w:r>
            <w:r>
              <w:rPr>
                <w:kern w:val="0"/>
                <w:sz w:val="24"/>
                <w:szCs w:val="22"/>
                <w:lang w:eastAsia="en-US" w:bidi="ar-SA"/>
              </w:rPr>
              <w:t>в</w:t>
            </w:r>
            <w:r>
              <w:rPr>
                <w:spacing w:val="-3"/>
                <w:kern w:val="0"/>
                <w:sz w:val="24"/>
                <w:szCs w:val="22"/>
                <w:lang w:eastAsia="en-US" w:bidi="ar-SA"/>
              </w:rPr>
              <w:t xml:space="preserve"> </w:t>
            </w:r>
            <w:r>
              <w:rPr>
                <w:kern w:val="0"/>
                <w:sz w:val="24"/>
                <w:szCs w:val="22"/>
                <w:lang w:eastAsia="en-US" w:bidi="ar-SA"/>
              </w:rPr>
              <w:t>найденном</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end="198"/>
              <w:jc w:val="both"/>
              <w:rPr>
                <w:sz w:val="24"/>
              </w:rPr>
            </w:pPr>
            <w:r>
              <w:rPr>
                <w:kern w:val="0"/>
                <w:sz w:val="24"/>
                <w:szCs w:val="22"/>
                <w:lang w:eastAsia="en-US" w:bidi="ar-SA"/>
              </w:rPr>
              <w:t>Фиксирует</w:t>
            </w:r>
            <w:r>
              <w:rPr>
                <w:spacing w:val="1"/>
                <w:kern w:val="0"/>
                <w:sz w:val="24"/>
                <w:szCs w:val="22"/>
                <w:lang w:eastAsia="en-US" w:bidi="ar-SA"/>
              </w:rPr>
              <w:t xml:space="preserve"> </w:t>
            </w:r>
            <w:r>
              <w:rPr>
                <w:kern w:val="0"/>
                <w:sz w:val="24"/>
                <w:szCs w:val="22"/>
                <w:lang w:eastAsia="en-US" w:bidi="ar-SA"/>
              </w:rPr>
              <w:t>список</w:t>
            </w:r>
            <w:r>
              <w:rPr>
                <w:spacing w:val="1"/>
                <w:kern w:val="0"/>
                <w:sz w:val="24"/>
                <w:szCs w:val="22"/>
                <w:lang w:eastAsia="en-US" w:bidi="ar-SA"/>
              </w:rPr>
              <w:t xml:space="preserve"> </w:t>
            </w:r>
            <w:r>
              <w:rPr>
                <w:kern w:val="0"/>
                <w:sz w:val="24"/>
                <w:szCs w:val="22"/>
                <w:lang w:eastAsia="en-US" w:bidi="ar-SA"/>
              </w:rPr>
              <w:t>объектов,</w:t>
            </w:r>
            <w:r>
              <w:rPr>
                <w:spacing w:val="1"/>
                <w:kern w:val="0"/>
                <w:sz w:val="24"/>
                <w:szCs w:val="22"/>
                <w:lang w:eastAsia="en-US" w:bidi="ar-SA"/>
              </w:rPr>
              <w:t xml:space="preserve"> </w:t>
            </w:r>
            <w:r>
              <w:rPr>
                <w:kern w:val="0"/>
                <w:sz w:val="24"/>
                <w:szCs w:val="22"/>
                <w:lang w:eastAsia="en-US" w:bidi="ar-SA"/>
              </w:rPr>
              <w:t>построенный</w:t>
            </w:r>
            <w:r>
              <w:rPr>
                <w:spacing w:val="1"/>
                <w:kern w:val="0"/>
                <w:sz w:val="24"/>
                <w:szCs w:val="22"/>
                <w:lang w:eastAsia="en-US" w:bidi="ar-SA"/>
              </w:rPr>
              <w:t xml:space="preserve"> </w:t>
            </w:r>
            <w:r>
              <w:rPr>
                <w:kern w:val="0"/>
                <w:sz w:val="24"/>
                <w:szCs w:val="22"/>
                <w:lang w:eastAsia="en-US" w:bidi="ar-SA"/>
              </w:rPr>
              <w:t>в</w:t>
            </w:r>
            <w:r>
              <w:rPr>
                <w:spacing w:val="1"/>
                <w:kern w:val="0"/>
                <w:sz w:val="24"/>
                <w:szCs w:val="22"/>
                <w:lang w:eastAsia="en-US" w:bidi="ar-SA"/>
              </w:rPr>
              <w:t xml:space="preserve"> </w:t>
            </w:r>
            <w:r>
              <w:rPr>
                <w:kern w:val="0"/>
                <w:sz w:val="24"/>
                <w:szCs w:val="22"/>
                <w:lang w:eastAsia="en-US" w:bidi="ar-SA"/>
              </w:rPr>
              <w:t>результате</w:t>
            </w:r>
            <w:r>
              <w:rPr>
                <w:spacing w:val="1"/>
                <w:kern w:val="0"/>
                <w:sz w:val="24"/>
                <w:szCs w:val="22"/>
                <w:lang w:eastAsia="en-US" w:bidi="ar-SA"/>
              </w:rPr>
              <w:t xml:space="preserve"> </w:t>
            </w:r>
            <w:r>
              <w:rPr>
                <w:kern w:val="0"/>
                <w:sz w:val="24"/>
                <w:szCs w:val="22"/>
                <w:lang w:eastAsia="en-US" w:bidi="ar-SA"/>
              </w:rPr>
              <w:t>поиска</w:t>
            </w:r>
            <w:r>
              <w:rPr>
                <w:spacing w:val="1"/>
                <w:kern w:val="0"/>
                <w:sz w:val="24"/>
                <w:szCs w:val="22"/>
                <w:lang w:eastAsia="en-US" w:bidi="ar-SA"/>
              </w:rPr>
              <w:t xml:space="preserve"> </w:t>
            </w:r>
            <w:r>
              <w:rPr>
                <w:kern w:val="0"/>
                <w:sz w:val="24"/>
                <w:szCs w:val="22"/>
                <w:lang w:eastAsia="en-US" w:bidi="ar-SA"/>
              </w:rPr>
              <w:t>по</w:t>
            </w:r>
            <w:r>
              <w:rPr>
                <w:spacing w:val="1"/>
                <w:kern w:val="0"/>
                <w:sz w:val="24"/>
                <w:szCs w:val="22"/>
                <w:lang w:eastAsia="en-US" w:bidi="ar-SA"/>
              </w:rPr>
              <w:t xml:space="preserve"> </w:t>
            </w:r>
            <w:r>
              <w:rPr>
                <w:kern w:val="0"/>
                <w:sz w:val="24"/>
                <w:szCs w:val="22"/>
                <w:lang w:eastAsia="en-US" w:bidi="ar-SA"/>
              </w:rPr>
              <w:t>параметрам,</w:t>
            </w:r>
            <w:r>
              <w:rPr>
                <w:spacing w:val="1"/>
                <w:kern w:val="0"/>
                <w:sz w:val="24"/>
                <w:szCs w:val="22"/>
                <w:lang w:eastAsia="en-US" w:bidi="ar-SA"/>
              </w:rPr>
              <w:t xml:space="preserve"> </w:t>
            </w:r>
            <w:r>
              <w:rPr>
                <w:kern w:val="0"/>
                <w:sz w:val="24"/>
                <w:szCs w:val="22"/>
                <w:lang w:eastAsia="en-US" w:bidi="ar-SA"/>
              </w:rPr>
              <w:t>для</w:t>
            </w:r>
            <w:r>
              <w:rPr>
                <w:spacing w:val="1"/>
                <w:kern w:val="0"/>
                <w:sz w:val="24"/>
                <w:szCs w:val="22"/>
                <w:lang w:eastAsia="en-US" w:bidi="ar-SA"/>
              </w:rPr>
              <w:t xml:space="preserve"> </w:t>
            </w:r>
            <w:r>
              <w:rPr>
                <w:kern w:val="0"/>
                <w:sz w:val="24"/>
                <w:szCs w:val="22"/>
                <w:lang w:eastAsia="en-US" w:bidi="ar-SA"/>
              </w:rPr>
              <w:t>дальнейшего</w:t>
            </w:r>
            <w:r>
              <w:rPr>
                <w:spacing w:val="1"/>
                <w:kern w:val="0"/>
                <w:sz w:val="24"/>
                <w:szCs w:val="22"/>
                <w:lang w:eastAsia="en-US" w:bidi="ar-SA"/>
              </w:rPr>
              <w:t xml:space="preserve"> </w:t>
            </w:r>
            <w:r>
              <w:rPr>
                <w:kern w:val="0"/>
                <w:sz w:val="24"/>
                <w:szCs w:val="22"/>
                <w:lang w:eastAsia="en-US" w:bidi="ar-SA"/>
              </w:rPr>
              <w:t>поиска</w:t>
            </w:r>
            <w:r>
              <w:rPr>
                <w:spacing w:val="1"/>
                <w:kern w:val="0"/>
                <w:sz w:val="24"/>
                <w:szCs w:val="22"/>
                <w:lang w:eastAsia="en-US" w:bidi="ar-SA"/>
              </w:rPr>
              <w:t xml:space="preserve"> </w:t>
            </w:r>
            <w:r>
              <w:rPr>
                <w:kern w:val="0"/>
                <w:sz w:val="24"/>
                <w:szCs w:val="22"/>
                <w:lang w:eastAsia="en-US" w:bidi="ar-SA"/>
              </w:rPr>
              <w:t>по</w:t>
            </w:r>
            <w:r>
              <w:rPr>
                <w:spacing w:val="1"/>
                <w:kern w:val="0"/>
                <w:sz w:val="24"/>
                <w:szCs w:val="22"/>
                <w:lang w:eastAsia="en-US" w:bidi="ar-SA"/>
              </w:rPr>
              <w:t xml:space="preserve"> </w:t>
            </w:r>
            <w:r>
              <w:rPr>
                <w:kern w:val="0"/>
                <w:sz w:val="24"/>
                <w:szCs w:val="22"/>
                <w:lang w:eastAsia="en-US" w:bidi="ar-SA"/>
              </w:rPr>
              <w:t>параметрам</w:t>
            </w:r>
            <w:r>
              <w:rPr>
                <w:spacing w:val="-2"/>
                <w:kern w:val="0"/>
                <w:sz w:val="24"/>
                <w:szCs w:val="22"/>
                <w:lang w:eastAsia="en-US" w:bidi="ar-SA"/>
              </w:rPr>
              <w:t xml:space="preserve"> </w:t>
            </w:r>
            <w:r>
              <w:rPr>
                <w:kern w:val="0"/>
                <w:sz w:val="24"/>
                <w:szCs w:val="22"/>
                <w:lang w:eastAsia="en-US" w:bidi="ar-SA"/>
              </w:rPr>
              <w:t>по данному</w:t>
            </w:r>
            <w:r>
              <w:rPr>
                <w:spacing w:val="-3"/>
                <w:kern w:val="0"/>
                <w:sz w:val="24"/>
                <w:szCs w:val="22"/>
                <w:lang w:eastAsia="en-US" w:bidi="ar-SA"/>
              </w:rPr>
              <w:t xml:space="preserve"> </w:t>
            </w:r>
            <w:r>
              <w:rPr>
                <w:kern w:val="0"/>
                <w:sz w:val="24"/>
                <w:szCs w:val="22"/>
                <w:lang w:eastAsia="en-US" w:bidi="ar-SA"/>
              </w:rPr>
              <w:t>зафиксированному</w:t>
            </w:r>
            <w:r>
              <w:rPr>
                <w:spacing w:val="-6"/>
                <w:kern w:val="0"/>
                <w:sz w:val="24"/>
                <w:szCs w:val="22"/>
                <w:lang w:eastAsia="en-US" w:bidi="ar-SA"/>
              </w:rPr>
              <w:t xml:space="preserve"> </w:t>
            </w:r>
            <w:r>
              <w:rPr>
                <w:kern w:val="0"/>
                <w:sz w:val="24"/>
                <w:szCs w:val="22"/>
                <w:lang w:eastAsia="en-US" w:bidi="ar-SA"/>
              </w:rPr>
              <w:t>списку</w:t>
            </w:r>
          </w:p>
        </w:tc>
      </w:tr>
      <w:tr>
        <w:trPr>
          <w:trHeight w:val="612"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1086"/>
              <w:jc w:val="start"/>
              <w:rPr>
                <w:sz w:val="24"/>
              </w:rPr>
            </w:pPr>
            <w:r>
              <w:rPr>
                <w:kern w:val="0"/>
                <w:sz w:val="24"/>
                <w:szCs w:val="22"/>
                <w:lang w:eastAsia="en-US" w:bidi="ar-SA"/>
              </w:rPr>
            </w:r>
          </w:p>
          <w:p>
            <w:pPr>
              <w:pStyle w:val="TableParagraph"/>
              <w:suppressAutoHyphens w:val="true"/>
              <w:spacing w:before="25" w:after="0"/>
              <w:ind w:start="76"/>
              <w:jc w:val="start"/>
              <w:rPr>
                <w:sz w:val="24"/>
              </w:rPr>
            </w:pPr>
            <w:r>
              <w:rPr>
                <w:kern w:val="0"/>
                <w:sz w:val="24"/>
                <w:szCs w:val="22"/>
                <w:lang w:eastAsia="en-US" w:bidi="ar-SA"/>
              </w:rPr>
              <w:drawing>
                <wp:anchor behindDoc="1" distT="0" distB="0" distL="0" distR="0" simplePos="0" locked="0" layoutInCell="1" allowOverlap="1" relativeHeight="4">
                  <wp:simplePos x="0" y="0"/>
                  <wp:positionH relativeFrom="page">
                    <wp:posOffset>125730</wp:posOffset>
                  </wp:positionH>
                  <wp:positionV relativeFrom="paragraph">
                    <wp:posOffset>153035</wp:posOffset>
                  </wp:positionV>
                  <wp:extent cx="104775" cy="104775"/>
                  <wp:effectExtent l="0" t="0" r="0" b="0"/>
                  <wp:wrapNone/>
                  <wp:docPr id="28" name="Рисунок 206828995" descr="clip0232.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06828995" descr="clip0232.bmp" title=""/>
                          <pic:cNvPicPr>
                            <a:picLocks noChangeAspect="1" noChangeArrowheads="1"/>
                          </pic:cNvPicPr>
                        </pic:nvPicPr>
                        <pic:blipFill>
                          <a:blip r:embed="rId62"/>
                          <a:stretch>
                            <a:fillRect/>
                          </a:stretch>
                        </pic:blipFill>
                        <pic:spPr bwMode="auto">
                          <a:xfrm>
                            <a:off x="0" y="0"/>
                            <a:ext cx="104775" cy="104775"/>
                          </a:xfrm>
                          <a:prstGeom prst="rect">
                            <a:avLst/>
                          </a:prstGeom>
                          <a:noFill/>
                        </pic:spPr>
                      </pic:pic>
                    </a:graphicData>
                  </a:graphic>
                </wp:anchor>
              </w:drawing>
            </w:r>
          </w:p>
          <w:p>
            <w:pPr>
              <w:pStyle w:val="TableParagraph"/>
              <w:suppressAutoHyphens w:val="true"/>
              <w:spacing w:before="25" w:after="0"/>
              <w:jc w:val="start"/>
              <w:rPr>
                <w:sz w:val="24"/>
              </w:rPr>
            </w:pPr>
            <w:r>
              <w:rPr>
                <w:kern w:val="0"/>
                <w:sz w:val="24"/>
                <w:szCs w:val="22"/>
                <w:lang w:eastAsia="en-US" w:bidi="ar-SA"/>
              </w:rPr>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76"/>
              <w:jc w:val="start"/>
              <w:rPr>
                <w:spacing w:val="-57"/>
                <w:sz w:val="24"/>
              </w:rPr>
            </w:pPr>
            <w:r>
              <w:rPr>
                <w:kern w:val="0"/>
                <w:sz w:val="24"/>
                <w:szCs w:val="22"/>
                <w:lang w:eastAsia="en-US" w:bidi="ar-SA"/>
              </w:rPr>
              <w:t>Добавить</w:t>
            </w:r>
            <w:r>
              <w:rPr>
                <w:spacing w:val="27"/>
                <w:kern w:val="0"/>
                <w:sz w:val="24"/>
                <w:szCs w:val="22"/>
                <w:lang w:eastAsia="en-US" w:bidi="ar-SA"/>
              </w:rPr>
              <w:t xml:space="preserve"> </w:t>
            </w:r>
            <w:r>
              <w:rPr>
                <w:kern w:val="0"/>
                <w:sz w:val="24"/>
                <w:szCs w:val="22"/>
                <w:lang w:eastAsia="en-US" w:bidi="ar-SA"/>
              </w:rPr>
              <w:t>поисковый</w:t>
            </w:r>
          </w:p>
          <w:p>
            <w:pPr>
              <w:pStyle w:val="TableParagraph"/>
              <w:suppressAutoHyphens w:val="true"/>
              <w:spacing w:before="25" w:after="0"/>
              <w:ind w:start="76"/>
              <w:jc w:val="start"/>
              <w:rPr>
                <w:sz w:val="24"/>
              </w:rPr>
            </w:pPr>
            <w:r>
              <w:rPr>
                <w:kern w:val="0"/>
                <w:sz w:val="24"/>
                <w:szCs w:val="22"/>
                <w:lang w:eastAsia="en-US" w:bidi="ar-SA"/>
              </w:rPr>
              <w:t>параметр</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2" w:after="0"/>
              <w:ind w:start="29"/>
              <w:jc w:val="start"/>
              <w:rPr>
                <w:sz w:val="24"/>
              </w:rPr>
            </w:pPr>
            <w:r>
              <w:rPr>
                <w:kern w:val="0"/>
                <w:sz w:val="24"/>
                <w:szCs w:val="22"/>
                <w:lang w:eastAsia="en-US" w:bidi="ar-SA"/>
              </w:rPr>
              <w:t>Добавляет</w:t>
            </w:r>
            <w:r>
              <w:rPr>
                <w:spacing w:val="-4"/>
                <w:kern w:val="0"/>
                <w:sz w:val="24"/>
                <w:szCs w:val="22"/>
                <w:lang w:eastAsia="en-US" w:bidi="ar-SA"/>
              </w:rPr>
              <w:t xml:space="preserve"> </w:t>
            </w:r>
            <w:r>
              <w:rPr>
                <w:kern w:val="0"/>
                <w:sz w:val="24"/>
                <w:szCs w:val="22"/>
                <w:lang w:eastAsia="en-US" w:bidi="ar-SA"/>
              </w:rPr>
              <w:t>параметр</w:t>
            </w:r>
            <w:r>
              <w:rPr>
                <w:spacing w:val="-3"/>
                <w:kern w:val="0"/>
                <w:sz w:val="24"/>
                <w:szCs w:val="22"/>
                <w:lang w:eastAsia="en-US" w:bidi="ar-SA"/>
              </w:rPr>
              <w:t xml:space="preserve"> </w:t>
            </w:r>
            <w:r>
              <w:rPr>
                <w:kern w:val="0"/>
                <w:sz w:val="24"/>
                <w:szCs w:val="22"/>
                <w:lang w:eastAsia="en-US" w:bidi="ar-SA"/>
              </w:rPr>
              <w:t>поиска</w:t>
            </w:r>
          </w:p>
        </w:tc>
      </w:tr>
      <w:tr>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1086" w:end="421"/>
              <w:jc w:val="start"/>
              <w:rPr>
                <w:sz w:val="24"/>
              </w:rPr>
            </w:pPr>
            <w:r>
              <w:rPr>
                <w:kern w:val="0"/>
                <w:sz w:val="24"/>
                <w:szCs w:val="22"/>
                <w:lang w:eastAsia="en-US" w:bidi="ar-SA"/>
              </w:rPr>
            </w:r>
          </w:p>
          <w:p>
            <w:pPr>
              <w:pStyle w:val="TableParagraph"/>
              <w:suppressAutoHyphens w:val="true"/>
              <w:spacing w:before="25" w:after="0"/>
              <w:ind w:start="76" w:end="421"/>
              <w:jc w:val="start"/>
              <w:rPr>
                <w:sz w:val="24"/>
              </w:rPr>
            </w:pPr>
            <w:r>
              <w:rPr>
                <w:kern w:val="0"/>
                <w:sz w:val="24"/>
                <w:szCs w:val="22"/>
                <w:lang w:eastAsia="en-US" w:bidi="ar-SA"/>
              </w:rPr>
              <w:drawing>
                <wp:anchor behindDoc="1" distT="0" distB="0" distL="0" distR="0" simplePos="0" locked="0" layoutInCell="1" allowOverlap="1" relativeHeight="5">
                  <wp:simplePos x="0" y="0"/>
                  <wp:positionH relativeFrom="page">
                    <wp:posOffset>133350</wp:posOffset>
                  </wp:positionH>
                  <wp:positionV relativeFrom="paragraph">
                    <wp:posOffset>285750</wp:posOffset>
                  </wp:positionV>
                  <wp:extent cx="114300" cy="152400"/>
                  <wp:effectExtent l="0" t="0" r="0" b="0"/>
                  <wp:wrapNone/>
                  <wp:docPr id="29" name="Рисунок 2070010674" descr="clip023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070010674" descr="clip0233.bmp" title=""/>
                          <pic:cNvPicPr>
                            <a:picLocks noChangeAspect="1" noChangeArrowheads="1"/>
                          </pic:cNvPicPr>
                        </pic:nvPicPr>
                        <pic:blipFill>
                          <a:blip r:embed="rId63"/>
                          <a:stretch>
                            <a:fillRect/>
                          </a:stretch>
                        </pic:blipFill>
                        <pic:spPr bwMode="auto">
                          <a:xfrm>
                            <a:off x="0" y="0"/>
                            <a:ext cx="114300" cy="152400"/>
                          </a:xfrm>
                          <a:prstGeom prst="rect">
                            <a:avLst/>
                          </a:prstGeom>
                          <a:noFill/>
                        </pic:spPr>
                      </pic:pic>
                    </a:graphicData>
                  </a:graphic>
                </wp:anchor>
              </w:drawing>
            </w:r>
          </w:p>
          <w:p>
            <w:pPr>
              <w:pStyle w:val="TableParagraph"/>
              <w:suppressAutoHyphens w:val="true"/>
              <w:spacing w:before="25" w:after="0"/>
              <w:ind w:start="1086" w:end="421"/>
              <w:jc w:val="start"/>
              <w:rPr>
                <w:spacing w:val="-1"/>
                <w:sz w:val="24"/>
              </w:rPr>
            </w:pPr>
            <w:r>
              <w:rPr>
                <w:spacing w:val="-1"/>
                <w:kern w:val="0"/>
                <w:sz w:val="24"/>
                <w:szCs w:val="22"/>
                <w:lang w:eastAsia="en-US" w:bidi="ar-SA"/>
              </w:rPr>
            </w:r>
          </w:p>
          <w:p>
            <w:pPr>
              <w:pStyle w:val="TableParagraph"/>
              <w:suppressAutoHyphens w:val="true"/>
              <w:spacing w:before="25" w:after="0"/>
              <w:ind w:start="1086" w:end="421"/>
              <w:jc w:val="start"/>
              <w:rPr>
                <w:sz w:val="24"/>
              </w:rPr>
            </w:pPr>
            <w:r>
              <w:rPr>
                <w:kern w:val="0"/>
                <w:sz w:val="24"/>
                <w:szCs w:val="22"/>
                <w:lang w:eastAsia="en-US" w:bidi="ar-SA"/>
              </w:rPr>
            </w:r>
          </w:p>
          <w:p>
            <w:pPr>
              <w:pStyle w:val="TableParagraph"/>
              <w:suppressAutoHyphens w:val="true"/>
              <w:spacing w:before="25" w:after="0"/>
              <w:ind w:start="1086" w:end="421"/>
              <w:jc w:val="start"/>
              <w:rPr>
                <w:sz w:val="24"/>
              </w:rPr>
            </w:pPr>
            <w:r>
              <w:rPr>
                <w:kern w:val="0"/>
                <w:sz w:val="24"/>
                <w:szCs w:val="22"/>
                <w:lang w:eastAsia="en-US" w:bidi="ar-SA"/>
              </w:rPr>
            </w:r>
          </w:p>
          <w:p>
            <w:pPr>
              <w:pStyle w:val="TableParagraph"/>
              <w:suppressAutoHyphens w:val="true"/>
              <w:spacing w:before="25" w:after="0"/>
              <w:ind w:end="27"/>
              <w:jc w:val="center"/>
              <w:rPr>
                <w:sz w:val="24"/>
              </w:rPr>
            </w:pPr>
            <w:r>
              <w:rPr>
                <w:kern w:val="0"/>
                <w:sz w:val="24"/>
                <w:szCs w:val="22"/>
                <w:lang w:eastAsia="en-US" w:bidi="ar-SA"/>
              </w:rPr>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76" w:end="421"/>
              <w:jc w:val="start"/>
              <w:rPr>
                <w:sz w:val="24"/>
              </w:rPr>
            </w:pPr>
            <w:r>
              <w:rPr>
                <w:kern w:val="0"/>
                <w:sz w:val="24"/>
                <w:szCs w:val="22"/>
                <w:lang w:eastAsia="en-US" w:bidi="ar-SA"/>
              </w:rPr>
              <w:t>Сбросить</w:t>
            </w:r>
            <w:r>
              <w:rPr>
                <w:spacing w:val="1"/>
                <w:kern w:val="0"/>
                <w:sz w:val="24"/>
                <w:szCs w:val="22"/>
                <w:lang w:eastAsia="en-US" w:bidi="ar-SA"/>
              </w:rPr>
              <w:t xml:space="preserve"> </w:t>
            </w:r>
            <w:r>
              <w:rPr>
                <w:kern w:val="0"/>
                <w:sz w:val="24"/>
                <w:szCs w:val="22"/>
                <w:lang w:eastAsia="en-US" w:bidi="ar-SA"/>
              </w:rPr>
              <w:t>по-</w:t>
            </w:r>
          </w:p>
          <w:p>
            <w:pPr>
              <w:pStyle w:val="TableParagraph"/>
              <w:suppressAutoHyphens w:val="true"/>
              <w:spacing w:before="25" w:after="0"/>
              <w:ind w:start="76" w:end="421"/>
              <w:jc w:val="start"/>
              <w:rPr>
                <w:spacing w:val="-57"/>
                <w:sz w:val="24"/>
              </w:rPr>
            </w:pPr>
            <w:r>
              <w:rPr>
                <w:spacing w:val="-1"/>
                <w:kern w:val="0"/>
                <w:sz w:val="24"/>
                <w:szCs w:val="22"/>
                <w:lang w:eastAsia="en-US" w:bidi="ar-SA"/>
              </w:rPr>
              <w:t>умолчанию</w:t>
            </w:r>
          </w:p>
          <w:p>
            <w:pPr>
              <w:pStyle w:val="TableParagraph"/>
              <w:suppressAutoHyphens w:val="true"/>
              <w:spacing w:before="25" w:after="0"/>
              <w:ind w:start="76" w:end="421"/>
              <w:jc w:val="start"/>
              <w:rPr>
                <w:spacing w:val="1"/>
                <w:sz w:val="24"/>
              </w:rPr>
            </w:pPr>
            <w:r>
              <w:rPr>
                <w:kern w:val="0"/>
                <w:sz w:val="24"/>
                <w:szCs w:val="22"/>
                <w:lang w:eastAsia="en-US" w:bidi="ar-SA"/>
              </w:rPr>
              <w:t>поисковые</w:t>
            </w:r>
          </w:p>
          <w:p>
            <w:pPr>
              <w:pStyle w:val="TableParagraph"/>
              <w:suppressAutoHyphens w:val="true"/>
              <w:spacing w:before="25" w:after="0"/>
              <w:ind w:start="76" w:end="421"/>
              <w:jc w:val="start"/>
              <w:rPr>
                <w:sz w:val="24"/>
              </w:rPr>
            </w:pPr>
            <w:r>
              <w:rPr>
                <w:kern w:val="0"/>
                <w:sz w:val="24"/>
                <w:szCs w:val="22"/>
                <w:lang w:eastAsia="en-US" w:bidi="ar-SA"/>
              </w:rPr>
              <w:t>параметры</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2" w:after="0"/>
              <w:ind w:start="29"/>
              <w:jc w:val="start"/>
              <w:rPr>
                <w:sz w:val="24"/>
              </w:rPr>
            </w:pPr>
            <w:r>
              <w:rPr>
                <w:kern w:val="0"/>
                <w:sz w:val="24"/>
                <w:szCs w:val="22"/>
                <w:lang w:eastAsia="en-US" w:bidi="ar-SA"/>
              </w:rPr>
            </w:r>
          </w:p>
          <w:p>
            <w:pPr>
              <w:pStyle w:val="TableParagraph"/>
              <w:suppressAutoHyphens w:val="true"/>
              <w:spacing w:before="162" w:after="0"/>
              <w:ind w:start="29" w:end="199"/>
              <w:jc w:val="start"/>
              <w:rPr>
                <w:sz w:val="24"/>
              </w:rPr>
            </w:pPr>
            <w:r>
              <w:rPr>
                <w:kern w:val="0"/>
                <w:sz w:val="24"/>
                <w:szCs w:val="22"/>
                <w:lang w:eastAsia="en-US" w:bidi="ar-SA"/>
              </w:rPr>
              <w:t>Очищает параметры поиска и добавляет параметры поиска   по умолчанию для выбранного объектного типа</w:t>
            </w:r>
          </w:p>
        </w:tc>
      </w:tr>
      <w:tr>
        <w:trPr>
          <w:trHeight w:val="611"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ind w:start="154"/>
              <w:jc w:val="start"/>
              <w:rPr>
                <w:sz w:val="24"/>
              </w:rPr>
            </w:pPr>
            <w:r>
              <w:rPr>
                <w:kern w:val="0"/>
                <w:szCs w:val="22"/>
                <w:lang w:eastAsia="en-US" w:bidi="ar-SA"/>
              </w:rPr>
              <w:drawing>
                <wp:inline distT="0" distB="0" distL="0" distR="0">
                  <wp:extent cx="152400" cy="152400"/>
                  <wp:effectExtent l="0" t="0" r="0" b="0"/>
                  <wp:docPr id="30" name="image26.png" descr="clip023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6.png" descr="clip0234.bmp" title=""/>
                          <pic:cNvPicPr>
                            <a:picLocks noChangeAspect="1" noChangeArrowheads="1"/>
                          </pic:cNvPicPr>
                        </pic:nvPicPr>
                        <pic:blipFill>
                          <a:blip r:embed="rId64"/>
                          <a:stretch>
                            <a:fillRect/>
                          </a:stretch>
                        </pic:blipFill>
                        <pic:spPr bwMode="auto">
                          <a:xfrm>
                            <a:off x="0" y="0"/>
                            <a:ext cx="152400" cy="152400"/>
                          </a:xfrm>
                          <a:prstGeom prst="rect">
                            <a:avLst/>
                          </a:prstGeom>
                          <a:noFill/>
                        </pic:spPr>
                      </pic:pic>
                    </a:graphicData>
                  </a:graphic>
                </wp:inline>
              </w:drawing>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ind w:start="154"/>
              <w:jc w:val="start"/>
              <w:rPr>
                <w:sz w:val="24"/>
              </w:rPr>
            </w:pPr>
            <w:r>
              <w:rPr>
                <w:kern w:val="0"/>
                <w:sz w:val="24"/>
                <w:szCs w:val="22"/>
                <w:lang w:eastAsia="en-US" w:bidi="ar-SA"/>
              </w:rPr>
              <w:t>Сохранить</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end="198"/>
              <w:jc w:val="start"/>
              <w:rPr>
                <w:sz w:val="24"/>
              </w:rPr>
            </w:pPr>
            <w:r>
              <w:rPr>
                <w:kern w:val="0"/>
                <w:sz w:val="24"/>
                <w:szCs w:val="22"/>
                <w:lang w:eastAsia="en-US" w:bidi="ar-SA"/>
              </w:rPr>
              <w:t>Сохраняет</w:t>
            </w:r>
            <w:r>
              <w:rPr>
                <w:spacing w:val="42"/>
                <w:kern w:val="0"/>
                <w:sz w:val="24"/>
                <w:szCs w:val="22"/>
                <w:lang w:eastAsia="en-US" w:bidi="ar-SA"/>
              </w:rPr>
              <w:t xml:space="preserve"> </w:t>
            </w:r>
            <w:r>
              <w:rPr>
                <w:kern w:val="0"/>
                <w:sz w:val="24"/>
                <w:szCs w:val="22"/>
                <w:lang w:eastAsia="en-US" w:bidi="ar-SA"/>
              </w:rPr>
              <w:t>текущий</w:t>
            </w:r>
            <w:r>
              <w:rPr>
                <w:spacing w:val="45"/>
                <w:kern w:val="0"/>
                <w:sz w:val="24"/>
                <w:szCs w:val="22"/>
                <w:lang w:eastAsia="en-US" w:bidi="ar-SA"/>
              </w:rPr>
              <w:t xml:space="preserve"> </w:t>
            </w:r>
            <w:r>
              <w:rPr>
                <w:kern w:val="0"/>
                <w:sz w:val="24"/>
                <w:szCs w:val="22"/>
                <w:lang w:eastAsia="en-US" w:bidi="ar-SA"/>
              </w:rPr>
              <w:t>набор</w:t>
            </w:r>
            <w:r>
              <w:rPr>
                <w:spacing w:val="47"/>
                <w:kern w:val="0"/>
                <w:sz w:val="24"/>
                <w:szCs w:val="22"/>
                <w:lang w:eastAsia="en-US" w:bidi="ar-SA"/>
              </w:rPr>
              <w:t xml:space="preserve"> </w:t>
            </w:r>
            <w:r>
              <w:rPr>
                <w:kern w:val="0"/>
                <w:sz w:val="24"/>
                <w:szCs w:val="22"/>
                <w:lang w:eastAsia="en-US" w:bidi="ar-SA"/>
              </w:rPr>
              <w:t>условий</w:t>
            </w:r>
            <w:r>
              <w:rPr>
                <w:spacing w:val="45"/>
                <w:kern w:val="0"/>
                <w:sz w:val="24"/>
                <w:szCs w:val="22"/>
                <w:lang w:eastAsia="en-US" w:bidi="ar-SA"/>
              </w:rPr>
              <w:t xml:space="preserve"> </w:t>
            </w:r>
            <w:r>
              <w:rPr>
                <w:kern w:val="0"/>
                <w:sz w:val="24"/>
                <w:szCs w:val="22"/>
                <w:lang w:eastAsia="en-US" w:bidi="ar-SA"/>
              </w:rPr>
              <w:t>в</w:t>
            </w:r>
            <w:r>
              <w:rPr>
                <w:spacing w:val="44"/>
                <w:kern w:val="0"/>
                <w:sz w:val="24"/>
                <w:szCs w:val="22"/>
                <w:lang w:eastAsia="en-US" w:bidi="ar-SA"/>
              </w:rPr>
              <w:t xml:space="preserve"> </w:t>
            </w:r>
            <w:r>
              <w:rPr>
                <w:kern w:val="0"/>
                <w:sz w:val="24"/>
                <w:szCs w:val="22"/>
                <w:lang w:eastAsia="en-US" w:bidi="ar-SA"/>
              </w:rPr>
              <w:t>список</w:t>
            </w:r>
            <w:r>
              <w:rPr>
                <w:spacing w:val="43"/>
                <w:kern w:val="0"/>
                <w:sz w:val="24"/>
                <w:szCs w:val="22"/>
                <w:lang w:eastAsia="en-US" w:bidi="ar-SA"/>
              </w:rPr>
              <w:t xml:space="preserve"> </w:t>
            </w:r>
            <w:r>
              <w:rPr>
                <w:kern w:val="0"/>
                <w:sz w:val="24"/>
                <w:szCs w:val="22"/>
                <w:lang w:eastAsia="en-US" w:bidi="ar-SA"/>
              </w:rPr>
              <w:t>сохраненных</w:t>
            </w:r>
            <w:r>
              <w:rPr>
                <w:spacing w:val="-57"/>
                <w:kern w:val="0"/>
                <w:sz w:val="24"/>
                <w:szCs w:val="22"/>
                <w:lang w:eastAsia="en-US" w:bidi="ar-SA"/>
              </w:rPr>
              <w:t xml:space="preserve"> </w:t>
            </w:r>
            <w:r>
              <w:rPr>
                <w:kern w:val="0"/>
                <w:sz w:val="24"/>
                <w:szCs w:val="22"/>
                <w:lang w:eastAsia="en-US" w:bidi="ar-SA"/>
              </w:rPr>
              <w:t>условий</w:t>
            </w:r>
          </w:p>
        </w:tc>
      </w:tr>
      <w:tr>
        <w:trPr>
          <w:trHeight w:val="576" w:hRule="atLeast"/>
        </w:trPr>
        <w:tc>
          <w:tcPr>
            <w:tcW w:w="1011"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ind w:start="154"/>
              <w:jc w:val="start"/>
              <w:rPr>
                <w:sz w:val="24"/>
              </w:rPr>
            </w:pPr>
            <w:r>
              <w:rPr>
                <w:kern w:val="0"/>
                <w:szCs w:val="22"/>
                <w:lang w:eastAsia="en-US" w:bidi="ar-SA"/>
              </w:rPr>
              <w:drawing>
                <wp:inline distT="0" distB="0" distL="0" distR="0">
                  <wp:extent cx="152400" cy="152400"/>
                  <wp:effectExtent l="0" t="0" r="0" b="0"/>
                  <wp:docPr id="31" name="image27.png" descr="clip023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7.png" descr="clip0235.bmp" title=""/>
                          <pic:cNvPicPr>
                            <a:picLocks noChangeAspect="1" noChangeArrowheads="1"/>
                          </pic:cNvPicPr>
                        </pic:nvPicPr>
                        <pic:blipFill>
                          <a:blip r:embed="rId65"/>
                          <a:stretch>
                            <a:fillRect/>
                          </a:stretch>
                        </pic:blipFill>
                        <pic:spPr bwMode="auto">
                          <a:xfrm>
                            <a:off x="0" y="0"/>
                            <a:ext cx="152400" cy="152400"/>
                          </a:xfrm>
                          <a:prstGeom prst="rect">
                            <a:avLst/>
                          </a:prstGeom>
                          <a:noFill/>
                        </pic:spPr>
                      </pic:pic>
                    </a:graphicData>
                  </a:graphic>
                </wp:inline>
              </w:drawing>
            </w:r>
          </w:p>
        </w:tc>
        <w:tc>
          <w:tcPr>
            <w:tcW w:w="2379" w:type="dxa"/>
            <w:gridSpan w:val="2"/>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61" w:after="0"/>
              <w:ind w:start="154"/>
              <w:jc w:val="start"/>
              <w:rPr>
                <w:sz w:val="24"/>
              </w:rPr>
            </w:pPr>
            <w:r>
              <w:rPr>
                <w:kern w:val="0"/>
                <w:sz w:val="24"/>
                <w:szCs w:val="22"/>
                <w:lang w:eastAsia="en-US" w:bidi="ar-SA"/>
              </w:rPr>
              <w:t>Удалить</w:t>
            </w:r>
          </w:p>
        </w:tc>
        <w:tc>
          <w:tcPr>
            <w:tcW w:w="6416"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atLeast" w:line="270" w:before="5" w:after="0"/>
              <w:ind w:start="29"/>
              <w:jc w:val="start"/>
              <w:rPr>
                <w:sz w:val="24"/>
              </w:rPr>
            </w:pPr>
            <w:r>
              <w:rPr>
                <w:kern w:val="0"/>
                <w:sz w:val="24"/>
                <w:szCs w:val="22"/>
                <w:lang w:eastAsia="en-US" w:bidi="ar-SA"/>
              </w:rPr>
              <w:t>Удаляет</w:t>
            </w:r>
            <w:r>
              <w:rPr>
                <w:spacing w:val="20"/>
                <w:kern w:val="0"/>
                <w:sz w:val="24"/>
                <w:szCs w:val="22"/>
                <w:lang w:eastAsia="en-US" w:bidi="ar-SA"/>
              </w:rPr>
              <w:t xml:space="preserve"> </w:t>
            </w:r>
            <w:r>
              <w:rPr>
                <w:kern w:val="0"/>
                <w:sz w:val="24"/>
                <w:szCs w:val="22"/>
                <w:lang w:eastAsia="en-US" w:bidi="ar-SA"/>
              </w:rPr>
              <w:t>выбранный</w:t>
            </w:r>
            <w:r>
              <w:rPr>
                <w:spacing w:val="21"/>
                <w:kern w:val="0"/>
                <w:sz w:val="24"/>
                <w:szCs w:val="22"/>
                <w:lang w:eastAsia="en-US" w:bidi="ar-SA"/>
              </w:rPr>
              <w:t xml:space="preserve"> </w:t>
            </w:r>
            <w:r>
              <w:rPr>
                <w:kern w:val="0"/>
                <w:sz w:val="24"/>
                <w:szCs w:val="22"/>
                <w:lang w:eastAsia="en-US" w:bidi="ar-SA"/>
              </w:rPr>
              <w:t>набор</w:t>
            </w:r>
            <w:r>
              <w:rPr>
                <w:spacing w:val="22"/>
                <w:kern w:val="0"/>
                <w:sz w:val="24"/>
                <w:szCs w:val="22"/>
                <w:lang w:eastAsia="en-US" w:bidi="ar-SA"/>
              </w:rPr>
              <w:t xml:space="preserve"> </w:t>
            </w:r>
            <w:r>
              <w:rPr>
                <w:kern w:val="0"/>
                <w:sz w:val="24"/>
                <w:szCs w:val="22"/>
                <w:lang w:eastAsia="en-US" w:bidi="ar-SA"/>
              </w:rPr>
              <w:t>условий</w:t>
            </w:r>
            <w:r>
              <w:rPr>
                <w:spacing w:val="21"/>
                <w:kern w:val="0"/>
                <w:sz w:val="24"/>
                <w:szCs w:val="22"/>
                <w:lang w:eastAsia="en-US" w:bidi="ar-SA"/>
              </w:rPr>
              <w:t xml:space="preserve"> </w:t>
            </w:r>
            <w:r>
              <w:rPr>
                <w:kern w:val="0"/>
                <w:sz w:val="24"/>
                <w:szCs w:val="22"/>
                <w:lang w:eastAsia="en-US" w:bidi="ar-SA"/>
              </w:rPr>
              <w:t>из</w:t>
            </w:r>
            <w:r>
              <w:rPr>
                <w:spacing w:val="21"/>
                <w:kern w:val="0"/>
                <w:sz w:val="24"/>
                <w:szCs w:val="22"/>
                <w:lang w:eastAsia="en-US" w:bidi="ar-SA"/>
              </w:rPr>
              <w:t xml:space="preserve"> </w:t>
            </w:r>
            <w:r>
              <w:rPr>
                <w:kern w:val="0"/>
                <w:sz w:val="24"/>
                <w:szCs w:val="22"/>
                <w:lang w:eastAsia="en-US" w:bidi="ar-SA"/>
              </w:rPr>
              <w:t>списка</w:t>
            </w:r>
            <w:r>
              <w:rPr>
                <w:spacing w:val="16"/>
                <w:kern w:val="0"/>
                <w:sz w:val="24"/>
                <w:szCs w:val="22"/>
                <w:lang w:eastAsia="en-US" w:bidi="ar-SA"/>
              </w:rPr>
              <w:t xml:space="preserve"> </w:t>
            </w:r>
            <w:r>
              <w:rPr>
                <w:kern w:val="0"/>
                <w:sz w:val="24"/>
                <w:szCs w:val="22"/>
                <w:lang w:eastAsia="en-US" w:bidi="ar-SA"/>
              </w:rPr>
              <w:t>сохраненных</w:t>
            </w:r>
            <w:r>
              <w:rPr>
                <w:spacing w:val="-57"/>
                <w:kern w:val="0"/>
                <w:sz w:val="24"/>
                <w:szCs w:val="22"/>
                <w:lang w:eastAsia="en-US" w:bidi="ar-SA"/>
              </w:rPr>
              <w:t xml:space="preserve"> </w:t>
            </w:r>
            <w:r>
              <w:rPr>
                <w:kern w:val="0"/>
                <w:sz w:val="24"/>
                <w:szCs w:val="22"/>
                <w:lang w:eastAsia="en-US" w:bidi="ar-SA"/>
              </w:rPr>
              <w:t>условий</w:t>
            </w:r>
          </w:p>
        </w:tc>
      </w:tr>
    </w:tbl>
    <w:p>
      <w:pPr>
        <w:pStyle w:val="BodyText"/>
        <w:spacing w:before="4" w:after="0"/>
        <w:rPr>
          <w:rFonts w:ascii="Arial" w:hAnsi="Arial"/>
          <w:b/>
          <w:sz w:val="37"/>
        </w:rPr>
      </w:pPr>
      <w:r>
        <w:rPr>
          <w:rFonts w:ascii="Arial" w:hAnsi="Arial"/>
          <w:b/>
          <w:sz w:val="37"/>
        </w:rPr>
      </w:r>
    </w:p>
    <w:p>
      <w:pPr>
        <w:pStyle w:val="BodyText"/>
        <w:spacing w:before="4" w:after="0"/>
        <w:rPr>
          <w:rFonts w:ascii="Arial" w:hAnsi="Arial"/>
          <w:b/>
          <w:sz w:val="37"/>
        </w:rPr>
      </w:pPr>
      <w:r>
        <w:rPr>
          <w:rFonts w:ascii="Arial" w:hAnsi="Arial"/>
          <w:b/>
          <w:sz w:val="37"/>
        </w:rPr>
      </w:r>
    </w:p>
    <w:p>
      <w:pPr>
        <w:pStyle w:val="BodyText"/>
        <w:spacing w:before="4" w:after="0"/>
        <w:rPr>
          <w:rFonts w:ascii="Arial" w:hAnsi="Arial"/>
          <w:b/>
          <w:sz w:val="37"/>
        </w:rPr>
      </w:pPr>
      <w:r>
        <w:rPr>
          <w:rFonts w:ascii="Arial" w:hAnsi="Arial"/>
          <w:b/>
          <w:sz w:val="37"/>
        </w:rPr>
      </w:r>
    </w:p>
    <w:p>
      <w:pPr>
        <w:pStyle w:val="BodyText"/>
        <w:spacing w:before="4" w:after="0"/>
        <w:rPr>
          <w:rFonts w:ascii="Arial" w:hAnsi="Arial"/>
          <w:b/>
          <w:sz w:val="37"/>
        </w:rPr>
      </w:pPr>
      <w:r>
        <w:rPr>
          <w:rFonts w:ascii="Arial" w:hAnsi="Arial"/>
          <w:b/>
          <w:sz w:val="37"/>
        </w:rPr>
      </w:r>
    </w:p>
    <w:p>
      <w:pPr>
        <w:pStyle w:val="BodyText"/>
        <w:spacing w:before="4" w:after="0"/>
        <w:rPr>
          <w:rFonts w:ascii="Arial" w:hAnsi="Arial"/>
          <w:b/>
          <w:sz w:val="37"/>
        </w:rPr>
      </w:pPr>
      <w:r>
        <w:rPr>
          <w:rFonts w:ascii="Arial" w:hAnsi="Arial"/>
          <w:b/>
          <w:sz w:val="37"/>
        </w:rPr>
      </w:r>
    </w:p>
    <w:p>
      <w:pPr>
        <w:pStyle w:val="BodyText"/>
        <w:spacing w:before="4" w:after="0"/>
        <w:rPr>
          <w:rFonts w:ascii="Arial" w:hAnsi="Arial"/>
          <w:b/>
          <w:sz w:val="37"/>
        </w:rPr>
      </w:pPr>
      <w:r>
        <w:rPr>
          <w:rFonts w:ascii="Arial" w:hAnsi="Arial"/>
          <w:b/>
          <w:sz w:val="37"/>
        </w:rPr>
      </w:r>
    </w:p>
    <w:p>
      <w:pPr>
        <w:pStyle w:val="Normal"/>
        <w:widowControl/>
        <w:spacing w:lineRule="auto" w:line="360"/>
        <w:ind w:firstLine="709"/>
        <w:rPr>
          <w:color w:val="000000"/>
          <w:sz w:val="24"/>
          <w:szCs w:val="24"/>
          <w:lang w:eastAsia="ru-RU"/>
        </w:rPr>
      </w:pPr>
      <w:r>
        <w:rPr>
          <w:color w:val="000000"/>
          <w:sz w:val="24"/>
          <w:szCs w:val="24"/>
          <w:lang w:eastAsia="ru-RU"/>
        </w:rPr>
        <w:t>Список объектов (на панели с результатами поиска) указан в таблице 6.6.3.2:</w:t>
      </w:r>
    </w:p>
    <w:p>
      <w:pPr>
        <w:pStyle w:val="Normal"/>
        <w:widowControl/>
        <w:spacing w:lineRule="auto" w:line="360"/>
        <w:rPr>
          <w:color w:val="000000"/>
          <w:sz w:val="24"/>
          <w:szCs w:val="24"/>
          <w:lang w:eastAsia="ru-RU"/>
        </w:rPr>
      </w:pPr>
      <w:r>
        <w:rPr>
          <w:bCs/>
          <w:sz w:val="24"/>
          <w:szCs w:val="24"/>
        </w:rPr>
        <w:t xml:space="preserve">   </w:t>
      </w:r>
      <w:r>
        <w:rPr>
          <w:bCs/>
          <w:sz w:val="24"/>
          <w:szCs w:val="24"/>
        </w:rPr>
        <w:t>Таблица 6.6.3.2 – Список объектов на панели с результатами поиска</w:t>
      </w:r>
    </w:p>
    <w:p>
      <w:pPr>
        <w:pStyle w:val="BodyText"/>
        <w:spacing w:before="0" w:after="1"/>
        <w:rPr>
          <w:b/>
          <w:sz w:val="10"/>
        </w:rPr>
      </w:pPr>
      <w:r>
        <w:rPr>
          <w:b/>
          <w:sz w:val="10"/>
        </w:rPr>
      </w:r>
    </w:p>
    <w:tbl>
      <w:tblPr>
        <w:tblStyle w:val="TableNormal"/>
        <w:tblW w:w="9781" w:type="dxa"/>
        <w:jc w:val="start"/>
        <w:tblInd w:w="279" w:type="dxa"/>
        <w:tblLayout w:type="fixed"/>
        <w:tblCellMar>
          <w:top w:w="0" w:type="dxa"/>
          <w:start w:w="5" w:type="dxa"/>
          <w:bottom w:w="0" w:type="dxa"/>
          <w:end w:w="5" w:type="dxa"/>
        </w:tblCellMar>
        <w:tblLook w:val="01e0" w:noHBand="0" w:noVBand="0" w:firstColumn="1" w:lastRow="1" w:lastColumn="1" w:firstRow="1"/>
      </w:tblPr>
      <w:tblGrid>
        <w:gridCol w:w="989"/>
        <w:gridCol w:w="2410"/>
        <w:gridCol w:w="6382"/>
      </w:tblGrid>
      <w:tr>
        <w:trPr>
          <w:trHeight w:val="268"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exact" w:line="249" w:before="0" w:after="0"/>
              <w:jc w:val="start"/>
              <w:rPr>
                <w:bCs/>
                <w:sz w:val="24"/>
              </w:rPr>
            </w:pPr>
            <w:r>
              <w:rPr>
                <w:bCs/>
                <w:kern w:val="0"/>
                <w:sz w:val="24"/>
                <w:szCs w:val="22"/>
                <w:lang w:eastAsia="en-US" w:bidi="ar-SA"/>
              </w:rPr>
              <w:t xml:space="preserve"> </w:t>
            </w:r>
            <w:r>
              <w:rPr>
                <w:bCs/>
                <w:kern w:val="0"/>
                <w:sz w:val="24"/>
                <w:szCs w:val="22"/>
                <w:lang w:eastAsia="en-US" w:bidi="ar-SA"/>
              </w:rPr>
              <w:t>Значок</w:t>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exact" w:line="249" w:before="0" w:after="0"/>
              <w:ind w:start="72"/>
              <w:jc w:val="center"/>
              <w:rPr>
                <w:bCs/>
                <w:sz w:val="24"/>
              </w:rPr>
            </w:pPr>
            <w:r>
              <w:rPr>
                <w:bCs/>
                <w:kern w:val="0"/>
                <w:sz w:val="24"/>
                <w:szCs w:val="22"/>
                <w:lang w:eastAsia="en-US" w:bidi="ar-SA"/>
              </w:rPr>
              <w:t>Наименование</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exact" w:line="249" w:before="0" w:after="0"/>
              <w:ind w:end="3010"/>
              <w:jc w:val="end"/>
              <w:rPr>
                <w:bCs/>
                <w:sz w:val="24"/>
              </w:rPr>
            </w:pPr>
            <w:r>
              <w:rPr>
                <w:bCs/>
                <w:kern w:val="0"/>
                <w:sz w:val="24"/>
                <w:szCs w:val="22"/>
                <w:lang w:eastAsia="en-US" w:bidi="ar-SA"/>
              </w:rPr>
              <w:t>Действие</w:t>
            </w:r>
          </w:p>
        </w:tc>
      </w:tr>
      <w:tr>
        <w:trPr>
          <w:trHeight w:val="273"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b/>
                <w:sz w:val="3"/>
              </w:rPr>
            </w:pPr>
            <w:r>
              <w:rPr>
                <w:b/>
                <w:kern w:val="0"/>
                <w:sz w:val="3"/>
                <w:szCs w:val="22"/>
                <w:lang w:eastAsia="en-US" w:bidi="ar-SA"/>
              </w:rPr>
            </w:r>
          </w:p>
          <w:p>
            <w:pPr>
              <w:pStyle w:val="TableParagraph"/>
              <w:suppressAutoHyphens w:val="true"/>
              <w:spacing w:before="0" w:after="0"/>
              <w:ind w:start="179"/>
              <w:jc w:val="start"/>
              <w:rPr>
                <w:sz w:val="20"/>
              </w:rPr>
            </w:pPr>
            <w:r>
              <w:rPr>
                <w:kern w:val="0"/>
                <w:szCs w:val="22"/>
                <w:lang w:eastAsia="en-US" w:bidi="ar-SA"/>
              </w:rPr>
              <w:drawing>
                <wp:inline distT="0" distB="0" distL="0" distR="0">
                  <wp:extent cx="132715" cy="151130"/>
                  <wp:effectExtent l="0" t="0" r="0" b="0"/>
                  <wp:docPr id="32" name="image30.png" descr="clip023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0.png" descr="clip0236.bmp" title=""/>
                          <pic:cNvPicPr>
                            <a:picLocks noChangeAspect="1" noChangeArrowheads="1"/>
                          </pic:cNvPicPr>
                        </pic:nvPicPr>
                        <pic:blipFill>
                          <a:blip r:embed="rId66"/>
                          <a:stretch>
                            <a:fillRect/>
                          </a:stretch>
                        </pic:blipFill>
                        <pic:spPr bwMode="auto">
                          <a:xfrm>
                            <a:off x="0" y="0"/>
                            <a:ext cx="132715" cy="15113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Добавить</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новую вкладку с новым объектом</w:t>
            </w:r>
          </w:p>
        </w:tc>
      </w:tr>
      <w:tr>
        <w:trPr>
          <w:trHeight w:val="276"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5" w:after="0"/>
              <w:jc w:val="start"/>
              <w:rPr>
                <w:b/>
                <w:sz w:val="4"/>
              </w:rPr>
            </w:pPr>
            <w:r>
              <w:rPr>
                <w:b/>
                <w:kern w:val="0"/>
                <w:sz w:val="4"/>
                <w:szCs w:val="22"/>
                <w:lang w:eastAsia="en-US" w:bidi="ar-SA"/>
              </w:rPr>
            </w:r>
          </w:p>
          <w:p>
            <w:pPr>
              <w:pStyle w:val="TableParagraph"/>
              <w:suppressAutoHyphens w:val="true"/>
              <w:spacing w:lineRule="exact" w:line="210" w:before="0" w:after="0"/>
              <w:ind w:start="164"/>
              <w:jc w:val="start"/>
              <w:rPr>
                <w:sz w:val="20"/>
              </w:rPr>
            </w:pPr>
            <w:r>
              <w:rPr>
                <w:kern w:val="0"/>
                <w:szCs w:val="22"/>
                <w:lang w:eastAsia="en-US" w:bidi="ar-SA"/>
              </w:rPr>
              <w:drawing>
                <wp:inline distT="0" distB="0" distL="0" distR="0">
                  <wp:extent cx="152400" cy="133350"/>
                  <wp:effectExtent l="0" t="0" r="0" b="0"/>
                  <wp:docPr id="33" name="image31.png" descr="clip023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1.png" descr="clip0237.bmp" title=""/>
                          <pic:cNvPicPr>
                            <a:picLocks noChangeAspect="1" noChangeArrowheads="1"/>
                          </pic:cNvPicPr>
                        </pic:nvPicPr>
                        <pic:blipFill>
                          <a:blip r:embed="rId67"/>
                          <a:stretch>
                            <a:fillRect/>
                          </a:stretch>
                        </pic:blipFill>
                        <pic:spPr bwMode="auto">
                          <a:xfrm>
                            <a:off x="0" y="0"/>
                            <a:ext cx="152400" cy="13335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Открыть</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новую вкладку с выделенным объектом</w:t>
            </w:r>
          </w:p>
        </w:tc>
      </w:tr>
      <w:tr>
        <w:trPr>
          <w:trHeight w:val="1103"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b/>
                <w:sz w:val="20"/>
              </w:rPr>
            </w:pPr>
            <w:r>
              <w:rPr>
                <w:b/>
                <w:kern w:val="0"/>
                <w:sz w:val="20"/>
                <w:szCs w:val="22"/>
                <w:lang w:eastAsia="en-US" w:bidi="ar-SA"/>
              </w:rPr>
            </w:r>
          </w:p>
          <w:p>
            <w:pPr>
              <w:pStyle w:val="TableParagraph"/>
              <w:suppressAutoHyphens w:val="true"/>
              <w:spacing w:before="1" w:after="0"/>
              <w:jc w:val="start"/>
              <w:rPr>
                <w:b/>
                <w:sz w:val="19"/>
              </w:rPr>
            </w:pPr>
            <w:r>
              <w:rPr>
                <w:b/>
                <w:kern w:val="0"/>
                <w:sz w:val="19"/>
                <w:szCs w:val="22"/>
                <w:lang w:eastAsia="en-US" w:bidi="ar-SA"/>
              </w:rPr>
            </w:r>
          </w:p>
          <w:p>
            <w:pPr>
              <w:pStyle w:val="TableParagraph"/>
              <w:suppressAutoHyphens w:val="true"/>
              <w:spacing w:before="0" w:after="0"/>
              <w:ind w:start="164"/>
              <w:jc w:val="start"/>
              <w:rPr>
                <w:sz w:val="20"/>
              </w:rPr>
            </w:pPr>
            <w:r>
              <w:rPr>
                <w:kern w:val="0"/>
                <w:szCs w:val="22"/>
                <w:lang w:eastAsia="en-US" w:bidi="ar-SA"/>
              </w:rPr>
              <w:drawing>
                <wp:inline distT="0" distB="0" distL="0" distR="0">
                  <wp:extent cx="152400" cy="152400"/>
                  <wp:effectExtent l="0" t="0" r="0" b="0"/>
                  <wp:docPr id="34" name="image32.png" descr="clip023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2.png" descr="clip0238.bmp" title=""/>
                          <pic:cNvPicPr>
                            <a:picLocks noChangeAspect="1" noChangeArrowheads="1"/>
                          </pic:cNvPicPr>
                        </pic:nvPicPr>
                        <pic:blipFill>
                          <a:blip r:embed="rId68"/>
                          <a:stretch>
                            <a:fillRect/>
                          </a:stretch>
                        </pic:blipFill>
                        <pic:spPr bwMode="auto">
                          <a:xfrm>
                            <a:off x="0" y="0"/>
                            <a:ext cx="152400" cy="15240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lineRule="exact" w:line="256" w:before="77" w:after="0"/>
              <w:ind w:start="28" w:end="204"/>
              <w:jc w:val="start"/>
              <w:rPr>
                <w:sz w:val="24"/>
              </w:rPr>
            </w:pPr>
            <w:r>
              <w:rPr>
                <w:kern w:val="0"/>
                <w:sz w:val="24"/>
                <w:szCs w:val="22"/>
                <w:lang w:eastAsia="en-US" w:bidi="ar-SA"/>
              </w:rPr>
              <w:t>Редактировать</w:t>
              <w:tab/>
              <w:t>в   таблице</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Включает/Выключает режим редактирования (Ctrl + E). Если нет прав</w:t>
              <w:tab/>
              <w:t>для редактирования - недоступна. Если объект редактируется в другой вкладке, то при выделении такого объекта будет выведено сообщение.</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jc w:val="start"/>
              <w:rPr>
                <w:b/>
                <w:sz w:val="3"/>
              </w:rPr>
            </w:pPr>
            <w:r>
              <w:rPr>
                <w:b/>
                <w:kern w:val="0"/>
                <w:sz w:val="3"/>
                <w:szCs w:val="22"/>
                <w:lang w:eastAsia="en-US" w:bidi="ar-SA"/>
              </w:rPr>
            </w:r>
          </w:p>
          <w:p>
            <w:pPr>
              <w:pStyle w:val="TableParagraph"/>
              <w:suppressAutoHyphens w:val="true"/>
              <w:spacing w:lineRule="exact" w:line="232" w:before="0" w:after="0"/>
              <w:ind w:start="164"/>
              <w:jc w:val="start"/>
              <w:rPr>
                <w:sz w:val="20"/>
              </w:rPr>
            </w:pPr>
            <w:r>
              <w:rPr>
                <w:kern w:val="0"/>
                <w:szCs w:val="22"/>
                <w:lang w:eastAsia="en-US" w:bidi="ar-SA"/>
              </w:rPr>
              <w:drawing>
                <wp:inline distT="0" distB="0" distL="0" distR="0">
                  <wp:extent cx="142240" cy="147955"/>
                  <wp:effectExtent l="0" t="0" r="0" b="0"/>
                  <wp:docPr id="35" name="Image3" descr="clip023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 descr="clip0239.bmp" title=""/>
                          <pic:cNvPicPr>
                            <a:picLocks noChangeAspect="1" noChangeArrowheads="1"/>
                          </pic:cNvPicPr>
                        </pic:nvPicPr>
                        <pic:blipFill>
                          <a:blip r:embed="rId69"/>
                          <a:stretch>
                            <a:fillRect/>
                          </a:stretch>
                        </pic:blipFill>
                        <pic:spPr bwMode="auto">
                          <a:xfrm>
                            <a:off x="0" y="0"/>
                            <a:ext cx="142240" cy="147955"/>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Удалить</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Удаляет выбранные объекты</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jc w:val="start"/>
              <w:rPr>
                <w:b/>
                <w:sz w:val="3"/>
              </w:rPr>
            </w:pPr>
            <w:r>
              <w:rPr>
                <w:b/>
                <w:kern w:val="0"/>
                <w:sz w:val="3"/>
                <w:szCs w:val="22"/>
                <w:lang w:eastAsia="en-US" w:bidi="ar-SA"/>
              </w:rPr>
              <w:drawing>
                <wp:anchor behindDoc="0" distT="0" distB="0" distL="0" distR="0" simplePos="0" locked="0" layoutInCell="1" allowOverlap="1" relativeHeight="256">
                  <wp:simplePos x="0" y="0"/>
                  <wp:positionH relativeFrom="page">
                    <wp:posOffset>91440</wp:posOffset>
                  </wp:positionH>
                  <wp:positionV relativeFrom="margin">
                    <wp:posOffset>17145</wp:posOffset>
                  </wp:positionV>
                  <wp:extent cx="152400" cy="152400"/>
                  <wp:effectExtent l="0" t="0" r="0" b="0"/>
                  <wp:wrapNone/>
                  <wp:docPr id="36" name="image33.png" descr="clip024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3.png" descr="clip0240.bmp" title=""/>
                          <pic:cNvPicPr>
                            <a:picLocks noChangeAspect="1" noChangeArrowheads="1"/>
                          </pic:cNvPicPr>
                        </pic:nvPicPr>
                        <pic:blipFill>
                          <a:blip r:embed="rId70"/>
                          <a:stretch>
                            <a:fillRect/>
                          </a:stretch>
                        </pic:blipFill>
                        <pic:spPr bwMode="auto">
                          <a:xfrm>
                            <a:off x="0" y="0"/>
                            <a:ext cx="152400" cy="152400"/>
                          </a:xfrm>
                          <a:prstGeom prst="rect">
                            <a:avLst/>
                          </a:prstGeom>
                          <a:noFill/>
                        </pic:spPr>
                      </pic:pic>
                    </a:graphicData>
                  </a:graphic>
                </wp:anchor>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Меню со списком</w:t>
            </w:r>
          </w:p>
          <w:p>
            <w:pPr>
              <w:pStyle w:val="TableParagraph"/>
              <w:suppressAutoHyphens w:val="true"/>
              <w:spacing w:before="77" w:after="0"/>
              <w:ind w:start="28" w:end="204"/>
              <w:jc w:val="start"/>
              <w:rPr>
                <w:sz w:val="24"/>
              </w:rPr>
            </w:pPr>
            <w:r>
              <w:rPr>
                <w:kern w:val="0"/>
                <w:sz w:val="24"/>
                <w:szCs w:val="22"/>
                <w:lang w:eastAsia="en-US" w:bidi="ar-SA"/>
              </w:rPr>
              <w:t>действий</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end="202"/>
              <w:jc w:val="both"/>
              <w:rPr>
                <w:sz w:val="24"/>
              </w:rPr>
            </w:pPr>
            <w:r>
              <w:rPr>
                <w:kern w:val="0"/>
                <w:sz w:val="24"/>
                <w:szCs w:val="22"/>
                <w:lang w:eastAsia="en-US" w:bidi="ar-SA"/>
              </w:rPr>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ind w:firstLine="134"/>
              <w:jc w:val="start"/>
              <w:rPr>
                <w:b/>
                <w:color w:val="FF0000"/>
                <w:sz w:val="3"/>
              </w:rPr>
            </w:pPr>
            <w:r>
              <w:rPr>
                <w:kern w:val="0"/>
                <w:szCs w:val="22"/>
                <w:lang w:eastAsia="en-US" w:bidi="ar-SA"/>
              </w:rPr>
              <w:drawing>
                <wp:inline distT="0" distB="0" distL="0" distR="0">
                  <wp:extent cx="247650" cy="191135"/>
                  <wp:effectExtent l="0" t="0" r="0" b="0"/>
                  <wp:docPr id="37"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4" descr="" title=""/>
                          <pic:cNvPicPr>
                            <a:picLocks noChangeAspect="1" noChangeArrowheads="1"/>
                          </pic:cNvPicPr>
                        </pic:nvPicPr>
                        <pic:blipFill>
                          <a:blip r:embed="rId71"/>
                          <a:stretch>
                            <a:fillRect/>
                          </a:stretch>
                        </pic:blipFill>
                        <pic:spPr bwMode="auto">
                          <a:xfrm>
                            <a:off x="0" y="0"/>
                            <a:ext cx="247650" cy="191135"/>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exact" w:line="256" w:before="0" w:after="0"/>
              <w:ind w:start="57"/>
              <w:jc w:val="start"/>
              <w:rPr>
                <w:sz w:val="24"/>
              </w:rPr>
            </w:pPr>
            <w:r>
              <w:rPr>
                <w:kern w:val="0"/>
                <w:sz w:val="24"/>
                <w:szCs w:val="22"/>
                <w:lang w:eastAsia="en-US" w:bidi="ar-SA"/>
              </w:rPr>
              <w:t>Массовое присвоение    значений</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end="202"/>
              <w:jc w:val="both"/>
              <w:rPr>
                <w:sz w:val="24"/>
              </w:rPr>
            </w:pPr>
            <w:r>
              <w:rPr>
                <w:kern w:val="0"/>
                <w:sz w:val="24"/>
                <w:szCs w:val="22"/>
                <w:lang w:eastAsia="en-US" w:bidi="ar-SA"/>
              </w:rPr>
              <w:t>Включает присвоение для атрибута/атрибутов для всех объектов</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ind w:firstLine="134"/>
              <w:jc w:val="start"/>
              <w:rPr>
                <w:sz w:val="24"/>
              </w:rPr>
            </w:pPr>
            <w:r>
              <w:rPr>
                <w:kern w:val="0"/>
                <w:szCs w:val="22"/>
                <w:lang w:eastAsia="en-US" w:bidi="ar-SA"/>
              </w:rPr>
              <w:drawing>
                <wp:inline distT="0" distB="0" distL="0" distR="0">
                  <wp:extent cx="210820" cy="285750"/>
                  <wp:effectExtent l="0" t="0" r="0" b="0"/>
                  <wp:docPr id="38"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 descr="" title=""/>
                          <pic:cNvPicPr>
                            <a:picLocks noChangeAspect="1" noChangeArrowheads="1"/>
                          </pic:cNvPicPr>
                        </pic:nvPicPr>
                        <pic:blipFill>
                          <a:blip r:embed="rId72"/>
                          <a:srcRect l="16847" t="0" r="9935" b="0"/>
                          <a:stretch>
                            <a:fillRect/>
                          </a:stretch>
                        </pic:blipFill>
                        <pic:spPr bwMode="auto">
                          <a:xfrm>
                            <a:off x="0" y="0"/>
                            <a:ext cx="210820" cy="285750"/>
                          </a:xfrm>
                          <a:prstGeom prst="rect">
                            <a:avLst/>
                          </a:prstGeom>
                          <a:noFill/>
                        </pic:spPr>
                      </pic:pic>
                    </a:graphicData>
                  </a:graphic>
                </wp:inline>
              </w:drawing>
            </w:r>
          </w:p>
          <w:p>
            <w:pPr>
              <w:pStyle w:val="TableParagraph"/>
              <w:suppressAutoHyphens w:val="true"/>
              <w:spacing w:before="2" w:after="0"/>
              <w:ind w:firstLine="134"/>
              <w:jc w:val="start"/>
              <w:rPr>
                <w:b/>
                <w:sz w:val="3"/>
              </w:rPr>
            </w:pPr>
            <w:r>
              <w:rPr>
                <w:b/>
                <w:kern w:val="0"/>
                <w:sz w:val="3"/>
                <w:szCs w:val="22"/>
                <w:lang w:eastAsia="en-US" w:bidi="ar-SA"/>
              </w:rPr>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lineRule="exact" w:line="256" w:before="0" w:after="0"/>
              <w:jc w:val="start"/>
              <w:rPr>
                <w:sz w:val="24"/>
              </w:rPr>
            </w:pPr>
            <w:r>
              <w:rPr>
                <w:kern w:val="0"/>
                <w:sz w:val="24"/>
                <w:szCs w:val="22"/>
                <w:lang w:eastAsia="en-US" w:bidi="ar-SA"/>
              </w:rPr>
              <w:t>Объединить объекты</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5" w:after="0"/>
              <w:ind w:start="29" w:end="202"/>
              <w:jc w:val="both"/>
              <w:rPr>
                <w:sz w:val="24"/>
              </w:rPr>
            </w:pPr>
            <w:r>
              <w:rPr>
                <w:kern w:val="0"/>
                <w:sz w:val="24"/>
                <w:szCs w:val="22"/>
                <w:lang w:eastAsia="en-US" w:bidi="ar-SA"/>
              </w:rPr>
              <w:t>Служит для объединения объектов (полей/записей), например, если в Системе существуют «дубли»</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8" w:after="0"/>
              <w:ind w:firstLine="138"/>
              <w:jc w:val="start"/>
              <w:rPr>
                <w:rFonts w:ascii="Arial" w:hAnsi="Arial"/>
                <w:b/>
                <w:sz w:val="12"/>
              </w:rPr>
            </w:pPr>
            <w:r>
              <w:rPr>
                <w:rFonts w:ascii="Arial" w:hAnsi="Arial"/>
                <w:b/>
                <w:kern w:val="0"/>
                <w:sz w:val="12"/>
                <w:szCs w:val="22"/>
                <w:lang w:eastAsia="en-US" w:bidi="ar-SA"/>
              </w:rPr>
            </w:r>
          </w:p>
          <w:p>
            <w:pPr>
              <w:pStyle w:val="TableParagraph"/>
              <w:suppressAutoHyphens w:val="true"/>
              <w:spacing w:before="2" w:after="0"/>
              <w:ind w:firstLine="138"/>
              <w:jc w:val="start"/>
              <w:rPr>
                <w:b/>
                <w:sz w:val="3"/>
              </w:rPr>
            </w:pPr>
            <w:r>
              <w:rPr>
                <w:kern w:val="0"/>
                <w:szCs w:val="22"/>
                <w:lang w:eastAsia="en-US" w:bidi="ar-SA"/>
              </w:rPr>
              <w:drawing>
                <wp:inline distT="0" distB="0" distL="0" distR="0">
                  <wp:extent cx="152400" cy="152400"/>
                  <wp:effectExtent l="0" t="0" r="0" b="0"/>
                  <wp:docPr id="39" name="image34.png" descr="clip0072.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34.png" descr="clip0072.bmp" title=""/>
                          <pic:cNvPicPr>
                            <a:picLocks noChangeAspect="1" noChangeArrowheads="1"/>
                          </pic:cNvPicPr>
                        </pic:nvPicPr>
                        <pic:blipFill>
                          <a:blip r:embed="rId73"/>
                          <a:stretch>
                            <a:fillRect/>
                          </a:stretch>
                        </pic:blipFill>
                        <pic:spPr bwMode="auto">
                          <a:xfrm>
                            <a:off x="0" y="0"/>
                            <a:ext cx="152400" cy="15240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Заменить ссылки на объект</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диалоговое окно "Замена ссылок на объект"</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1" w:after="0"/>
              <w:ind w:firstLine="138"/>
              <w:jc w:val="start"/>
              <w:rPr>
                <w:rFonts w:ascii="Arial" w:hAnsi="Arial"/>
                <w:b/>
                <w:sz w:val="13"/>
              </w:rPr>
            </w:pPr>
            <w:r>
              <w:rPr>
                <w:rFonts w:ascii="Arial" w:hAnsi="Arial"/>
                <w:b/>
                <w:kern w:val="0"/>
                <w:sz w:val="13"/>
                <w:szCs w:val="22"/>
                <w:lang w:eastAsia="en-US" w:bidi="ar-SA"/>
              </w:rPr>
            </w:r>
          </w:p>
          <w:p>
            <w:pPr>
              <w:pStyle w:val="TableParagraph"/>
              <w:suppressAutoHyphens w:val="true"/>
              <w:spacing w:before="2" w:after="0"/>
              <w:ind w:firstLine="138"/>
              <w:jc w:val="start"/>
              <w:rPr>
                <w:b/>
                <w:sz w:val="3"/>
              </w:rPr>
            </w:pPr>
            <w:r>
              <w:rPr>
                <w:kern w:val="0"/>
                <w:szCs w:val="22"/>
                <w:lang w:eastAsia="en-US" w:bidi="ar-SA"/>
              </w:rPr>
              <w:drawing>
                <wp:inline distT="0" distB="0" distL="0" distR="0">
                  <wp:extent cx="152400" cy="142875"/>
                  <wp:effectExtent l="0" t="0" r="0" b="0"/>
                  <wp:docPr id="40" name="image35.png" descr="clip007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5.png" descr="clip0073.bmp" title=""/>
                          <pic:cNvPicPr>
                            <a:picLocks noChangeAspect="1" noChangeArrowheads="1"/>
                          </pic:cNvPicPr>
                        </pic:nvPicPr>
                        <pic:blipFill>
                          <a:blip r:embed="rId74"/>
                          <a:stretch>
                            <a:fillRect/>
                          </a:stretch>
                        </pic:blipFill>
                        <pic:spPr bwMode="auto">
                          <a:xfrm>
                            <a:off x="0" y="0"/>
                            <a:ext cx="152400" cy="142875"/>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Импортировать файлы</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диалоговое окно импорта файлов с созданием объектов и прикреплением файлов</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1" w:after="0"/>
              <w:jc w:val="start"/>
              <w:rPr>
                <w:rFonts w:ascii="Arial" w:hAnsi="Arial"/>
                <w:b/>
                <w:color w:val="FF0000"/>
                <w:sz w:val="13"/>
              </w:rPr>
            </w:pPr>
            <w:r>
              <w:rPr>
                <w:rFonts w:ascii="Arial" w:hAnsi="Arial"/>
                <w:b/>
                <w:color w:val="FF0000"/>
                <w:kern w:val="0"/>
                <w:sz w:val="13"/>
                <w:szCs w:val="22"/>
                <w:lang w:eastAsia="en-US" w:bidi="ar-SA"/>
              </w:rPr>
              <w:t xml:space="preserve"> </w:t>
            </w:r>
            <w:r>
              <w:rPr>
                <w:kern w:val="0"/>
                <w:sz w:val="22"/>
                <w:szCs w:val="22"/>
                <w:lang w:eastAsia="en-US" w:bidi="ar-SA"/>
              </w:rPr>
              <w:drawing>
                <wp:inline distT="0" distB="0" distL="0" distR="0">
                  <wp:extent cx="209550" cy="257175"/>
                  <wp:effectExtent l="0" t="0" r="0" b="0"/>
                  <wp:docPr id="41"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6" descr="" title=""/>
                          <pic:cNvPicPr>
                            <a:picLocks noChangeAspect="1" noChangeArrowheads="1"/>
                          </pic:cNvPicPr>
                        </pic:nvPicPr>
                        <pic:blipFill>
                          <a:blip r:embed="rId75"/>
                          <a:stretch>
                            <a:fillRect/>
                          </a:stretch>
                        </pic:blipFill>
                        <pic:spPr bwMode="auto">
                          <a:xfrm>
                            <a:off x="0" y="0"/>
                            <a:ext cx="209550" cy="257175"/>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jc w:val="start"/>
              <w:rPr>
                <w:sz w:val="24"/>
              </w:rPr>
            </w:pPr>
            <w:r>
              <w:rPr>
                <w:kern w:val="0"/>
                <w:sz w:val="24"/>
                <w:szCs w:val="22"/>
                <w:lang w:eastAsia="en-US" w:bidi="ar-SA"/>
              </w:rPr>
              <w:t>Экспортировать файлы</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диалоговое окно для экспорта файлов и служит для выгрузки файлов из КАИСА</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 w:after="0"/>
              <w:ind w:firstLine="138"/>
              <w:jc w:val="start"/>
              <w:rPr>
                <w:rFonts w:ascii="Arial" w:hAnsi="Arial"/>
                <w:b/>
                <w:sz w:val="12"/>
              </w:rPr>
            </w:pPr>
            <w:r>
              <w:rPr>
                <w:rFonts w:ascii="Arial" w:hAnsi="Arial"/>
                <w:b/>
                <w:kern w:val="0"/>
                <w:sz w:val="12"/>
                <w:szCs w:val="22"/>
                <w:lang w:eastAsia="en-US" w:bidi="ar-SA"/>
              </w:rPr>
            </w:r>
          </w:p>
          <w:p>
            <w:pPr>
              <w:pStyle w:val="TableParagraph"/>
              <w:suppressAutoHyphens w:val="true"/>
              <w:spacing w:before="2" w:after="0"/>
              <w:ind w:firstLine="138"/>
              <w:jc w:val="start"/>
              <w:rPr>
                <w:b/>
                <w:sz w:val="3"/>
              </w:rPr>
            </w:pPr>
            <w:r>
              <w:rPr>
                <w:kern w:val="0"/>
                <w:szCs w:val="22"/>
                <w:lang w:eastAsia="en-US" w:bidi="ar-SA"/>
              </w:rPr>
              <w:drawing>
                <wp:inline distT="0" distB="0" distL="0" distR="0">
                  <wp:extent cx="152400" cy="152400"/>
                  <wp:effectExtent l="0" t="0" r="0" b="0"/>
                  <wp:docPr id="42" name="image36.png" descr="clip007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6.png" descr="clip0074.bmp" title=""/>
                          <pic:cNvPicPr>
                            <a:picLocks noChangeAspect="1" noChangeArrowheads="1"/>
                          </pic:cNvPicPr>
                        </pic:nvPicPr>
                        <pic:blipFill>
                          <a:blip r:embed="rId76"/>
                          <a:stretch>
                            <a:fillRect/>
                          </a:stretch>
                        </pic:blipFill>
                        <pic:spPr bwMode="auto">
                          <a:xfrm>
                            <a:off x="0" y="0"/>
                            <a:ext cx="152400" cy="15240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Импортировать из XLS-файла</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диалоговое окно импорта данных из XLS-файла</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 w:after="0"/>
              <w:ind w:firstLine="138"/>
              <w:jc w:val="start"/>
              <w:rPr>
                <w:rFonts w:ascii="Arial" w:hAnsi="Arial"/>
                <w:b/>
                <w:sz w:val="12"/>
              </w:rPr>
            </w:pPr>
            <w:r>
              <w:rPr>
                <w:rFonts w:ascii="Arial" w:hAnsi="Arial"/>
                <w:b/>
                <w:kern w:val="0"/>
                <w:sz w:val="12"/>
                <w:szCs w:val="22"/>
                <w:lang w:eastAsia="en-US" w:bidi="ar-SA"/>
              </w:rPr>
            </w:r>
          </w:p>
          <w:p>
            <w:pPr>
              <w:pStyle w:val="TableParagraph"/>
              <w:suppressAutoHyphens w:val="true"/>
              <w:spacing w:before="2" w:after="0"/>
              <w:ind w:firstLine="138"/>
              <w:jc w:val="start"/>
              <w:rPr>
                <w:b/>
                <w:sz w:val="3"/>
              </w:rPr>
            </w:pPr>
            <w:r>
              <w:rPr>
                <w:kern w:val="0"/>
                <w:szCs w:val="22"/>
                <w:lang w:eastAsia="en-US" w:bidi="ar-SA"/>
              </w:rPr>
              <w:drawing>
                <wp:inline distT="0" distB="0" distL="0" distR="0">
                  <wp:extent cx="152400" cy="152400"/>
                  <wp:effectExtent l="0" t="0" r="0" b="0"/>
                  <wp:docPr id="43" name="Image7" descr="clip007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7" descr="clip0075.bmp" title=""/>
                          <pic:cNvPicPr>
                            <a:picLocks noChangeAspect="1" noChangeArrowheads="1"/>
                          </pic:cNvPicPr>
                        </pic:nvPicPr>
                        <pic:blipFill>
                          <a:blip r:embed="rId77"/>
                          <a:stretch>
                            <a:fillRect/>
                          </a:stretch>
                        </pic:blipFill>
                        <pic:spPr bwMode="auto">
                          <a:xfrm>
                            <a:off x="0" y="0"/>
                            <a:ext cx="152400" cy="15240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Создать XLS- шаблон</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диалоговое окно для формирования шаблона XLS-файла</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ind w:firstLine="138"/>
              <w:jc w:val="start"/>
              <w:rPr>
                <w:b/>
                <w:sz w:val="3"/>
              </w:rPr>
            </w:pPr>
            <w:r>
              <w:rPr>
                <w:kern w:val="0"/>
                <w:szCs w:val="22"/>
                <w:lang w:eastAsia="en-US" w:bidi="ar-SA"/>
              </w:rPr>
              <w:drawing>
                <wp:inline distT="0" distB="0" distL="0" distR="0">
                  <wp:extent cx="142875" cy="152400"/>
                  <wp:effectExtent l="0" t="0" r="0" b="0"/>
                  <wp:docPr id="44" name="image37.png" descr="clip007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7.png" descr="clip0076.bmp" title=""/>
                          <pic:cNvPicPr>
                            <a:picLocks noChangeAspect="1" noChangeArrowheads="1"/>
                          </pic:cNvPicPr>
                        </pic:nvPicPr>
                        <pic:blipFill>
                          <a:blip r:embed="rId78"/>
                          <a:stretch>
                            <a:fillRect/>
                          </a:stretch>
                        </pic:blipFill>
                        <pic:spPr bwMode="auto">
                          <a:xfrm>
                            <a:off x="0" y="0"/>
                            <a:ext cx="142875" cy="15240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Меню "Значения по умолчанию"</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jc w:val="start"/>
              <w:rPr>
                <w:b/>
                <w:sz w:val="3"/>
              </w:rPr>
            </w:pPr>
            <w:r>
              <w:rPr>
                <w:b/>
                <w:kern w:val="0"/>
                <w:sz w:val="3"/>
                <w:szCs w:val="22"/>
                <w:lang w:eastAsia="en-US" w:bidi="ar-SA"/>
              </w:rPr>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Задать значения по умолчанию</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вкладку объекта для задания значений по умолчанию</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jc w:val="start"/>
              <w:rPr>
                <w:b/>
                <w:sz w:val="3"/>
              </w:rPr>
            </w:pPr>
            <w:r>
              <w:rPr>
                <w:b/>
                <w:kern w:val="0"/>
                <w:sz w:val="3"/>
                <w:szCs w:val="22"/>
                <w:lang w:eastAsia="en-US" w:bidi="ar-SA"/>
              </w:rPr>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Очистить значения по умолчанию</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Очищает значения по умолчанию</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2" w:after="0"/>
              <w:jc w:val="start"/>
              <w:rPr>
                <w:b/>
                <w:sz w:val="3"/>
              </w:rPr>
            </w:pPr>
            <w:r>
              <w:rPr>
                <w:b/>
                <w:kern w:val="0"/>
                <w:sz w:val="3"/>
                <w:szCs w:val="22"/>
                <w:lang w:eastAsia="en-US" w:bidi="ar-SA"/>
              </w:rPr>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Показать значения по умолчанию</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Открывает окно просмотра значений по-умолчанию</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0" w:after="0"/>
              <w:ind w:firstLine="138"/>
              <w:jc w:val="start"/>
              <w:rPr>
                <w:sz w:val="24"/>
              </w:rPr>
            </w:pPr>
            <w:r>
              <w:rPr>
                <w:kern w:val="0"/>
                <w:szCs w:val="22"/>
                <w:lang w:eastAsia="en-US" w:bidi="ar-SA"/>
              </w:rPr>
              <w:drawing>
                <wp:inline distT="0" distB="0" distL="0" distR="0">
                  <wp:extent cx="152400" cy="152400"/>
                  <wp:effectExtent l="0" t="0" r="0" b="0"/>
                  <wp:docPr id="45" name="image40.png" descr="clip007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0.png" descr="clip0079.bmp" title=""/>
                          <pic:cNvPicPr>
                            <a:picLocks noChangeAspect="1" noChangeArrowheads="1"/>
                          </pic:cNvPicPr>
                        </pic:nvPicPr>
                        <pic:blipFill>
                          <a:blip r:embed="rId79"/>
                          <a:stretch>
                            <a:fillRect/>
                          </a:stretch>
                        </pic:blipFill>
                        <pic:spPr bwMode="auto">
                          <a:xfrm>
                            <a:off x="0" y="0"/>
                            <a:ext cx="152400" cy="152400"/>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Печать</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Формирует выбранный отчет</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10" w:after="0"/>
              <w:jc w:val="start"/>
              <w:rPr>
                <w:rFonts w:ascii="Arial" w:hAnsi="Arial"/>
                <w:b/>
                <w:sz w:val="13"/>
              </w:rPr>
            </w:pPr>
            <w:r>
              <w:rPr>
                <w:rFonts w:ascii="Arial" w:hAnsi="Arial"/>
                <w:b/>
                <w:kern w:val="0"/>
                <w:sz w:val="13"/>
                <w:szCs w:val="22"/>
                <w:lang w:eastAsia="en-US" w:bidi="ar-SA"/>
              </w:rPr>
            </w:r>
          </w:p>
          <w:p>
            <w:pPr>
              <w:pStyle w:val="TableParagraph"/>
              <w:suppressAutoHyphens w:val="true"/>
              <w:spacing w:before="2" w:after="0"/>
              <w:ind w:firstLine="138"/>
              <w:jc w:val="start"/>
              <w:rPr>
                <w:b/>
                <w:sz w:val="3"/>
              </w:rPr>
            </w:pPr>
            <w:r>
              <w:rPr>
                <w:kern w:val="0"/>
                <w:szCs w:val="22"/>
                <w:lang w:eastAsia="en-US" w:bidi="ar-SA"/>
              </w:rPr>
              <w:drawing>
                <wp:inline distT="0" distB="0" distL="0" distR="0">
                  <wp:extent cx="152400" cy="142875"/>
                  <wp:effectExtent l="0" t="0" r="0" b="0"/>
                  <wp:docPr id="46" name="image41.png" descr="clip008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1.png" descr="clip0080.bmp" title=""/>
                          <pic:cNvPicPr>
                            <a:picLocks noChangeAspect="1" noChangeArrowheads="1"/>
                          </pic:cNvPicPr>
                        </pic:nvPicPr>
                        <pic:blipFill>
                          <a:blip r:embed="rId80"/>
                          <a:stretch>
                            <a:fillRect/>
                          </a:stretch>
                        </pic:blipFill>
                        <pic:spPr bwMode="auto">
                          <a:xfrm>
                            <a:off x="0" y="0"/>
                            <a:ext cx="152400" cy="142875"/>
                          </a:xfrm>
                          <a:prstGeom prst="rect">
                            <a:avLst/>
                          </a:prstGeom>
                          <a:noFill/>
                        </pic:spPr>
                      </pic:pic>
                    </a:graphicData>
                  </a:graphic>
                </wp:inline>
              </w:drawing>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Настройки списка объектов</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Показывает окно настройки списка объектов</w:t>
            </w:r>
          </w:p>
        </w:tc>
      </w:tr>
      <w:tr>
        <w:trPr>
          <w:trHeight w:val="270" w:hRule="atLeast"/>
        </w:trPr>
        <w:tc>
          <w:tcPr>
            <w:tcW w:w="989"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6" w:after="0"/>
              <w:ind w:firstLine="141"/>
              <w:jc w:val="start"/>
              <w:rPr>
                <w:rFonts w:ascii="Arial" w:hAnsi="Arial"/>
                <w:b/>
                <w:sz w:val="12"/>
              </w:rPr>
            </w:pPr>
            <w:r>
              <w:rPr>
                <w:kern w:val="0"/>
                <w:szCs w:val="22"/>
                <w:lang w:eastAsia="en-US" w:bidi="ar-SA"/>
              </w:rPr>
              <w:drawing>
                <wp:inline distT="0" distB="0" distL="0" distR="0">
                  <wp:extent cx="152400" cy="142875"/>
                  <wp:effectExtent l="0" t="0" r="0" b="0"/>
                  <wp:docPr id="47" name="image42.png" descr="clip0081.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2.png" descr="clip0081.bmp" title=""/>
                          <pic:cNvPicPr>
                            <a:picLocks noChangeAspect="1" noChangeArrowheads="1"/>
                          </pic:cNvPicPr>
                        </pic:nvPicPr>
                        <pic:blipFill>
                          <a:blip r:embed="rId81"/>
                          <a:stretch>
                            <a:fillRect/>
                          </a:stretch>
                        </pic:blipFill>
                        <pic:spPr bwMode="auto">
                          <a:xfrm>
                            <a:off x="0" y="0"/>
                            <a:ext cx="152400" cy="142875"/>
                          </a:xfrm>
                          <a:prstGeom prst="rect">
                            <a:avLst/>
                          </a:prstGeom>
                          <a:noFill/>
                        </pic:spPr>
                      </pic:pic>
                    </a:graphicData>
                  </a:graphic>
                </wp:inline>
              </w:drawing>
            </w:r>
          </w:p>
          <w:p>
            <w:pPr>
              <w:pStyle w:val="TableParagraph"/>
              <w:suppressAutoHyphens w:val="true"/>
              <w:spacing w:before="2" w:after="0"/>
              <w:ind w:firstLine="138"/>
              <w:jc w:val="start"/>
              <w:rPr>
                <w:b/>
                <w:sz w:val="3"/>
              </w:rPr>
            </w:pPr>
            <w:r>
              <w:rPr>
                <w:b/>
                <w:kern w:val="0"/>
                <w:sz w:val="3"/>
                <w:szCs w:val="22"/>
                <w:lang w:eastAsia="en-US" w:bidi="ar-SA"/>
              </w:rPr>
            </w:r>
          </w:p>
        </w:tc>
        <w:tc>
          <w:tcPr>
            <w:tcW w:w="2410"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Добавить в избранное</w:t>
            </w:r>
          </w:p>
        </w:tc>
        <w:tc>
          <w:tcPr>
            <w:tcW w:w="6382" w:type="dxa"/>
            <w:tcBorders>
              <w:top w:val="single" w:sz="4" w:space="0" w:color="000000"/>
              <w:start w:val="single" w:sz="4" w:space="0" w:color="000000"/>
              <w:bottom w:val="single" w:sz="4" w:space="0" w:color="000000"/>
              <w:end w:val="single" w:sz="4" w:space="0" w:color="000000"/>
            </w:tcBorders>
          </w:tcPr>
          <w:p>
            <w:pPr>
              <w:pStyle w:val="TableParagraph"/>
              <w:suppressAutoHyphens w:val="true"/>
              <w:spacing w:before="77" w:after="0"/>
              <w:ind w:start="28" w:end="204"/>
              <w:jc w:val="start"/>
              <w:rPr>
                <w:sz w:val="24"/>
              </w:rPr>
            </w:pPr>
            <w:r>
              <w:rPr>
                <w:kern w:val="0"/>
                <w:sz w:val="24"/>
                <w:szCs w:val="22"/>
                <w:lang w:eastAsia="en-US" w:bidi="ar-SA"/>
              </w:rPr>
              <w:t>Служит для добавления объектов в категорию «Избранное»</w:t>
            </w:r>
          </w:p>
        </w:tc>
      </w:tr>
    </w:tbl>
    <w:p>
      <w:pPr>
        <w:sectPr>
          <w:footerReference w:type="even" r:id="rId82"/>
          <w:footerReference w:type="default" r:id="rId83"/>
          <w:footerReference w:type="first" r:id="rId84"/>
          <w:type w:val="nextPage"/>
          <w:pgSz w:w="11906" w:h="16838"/>
          <w:pgMar w:left="1276" w:right="851" w:gutter="0" w:header="0" w:top="1134" w:footer="942" w:bottom="1134"/>
          <w:pgNumType w:fmt="decimal"/>
          <w:formProt w:val="false"/>
          <w:textDirection w:val="lrTb"/>
          <w:docGrid w:type="default" w:linePitch="299" w:charSpace="0"/>
        </w:sectPr>
      </w:pPr>
    </w:p>
    <w:p>
      <w:pPr>
        <w:pStyle w:val="BodyText"/>
        <w:rPr>
          <w:b/>
          <w:sz w:val="20"/>
        </w:rPr>
      </w:pPr>
      <w:r>
        <w:rPr>
          <w:b/>
          <w:sz w:val="20"/>
        </w:rPr>
      </w:r>
    </w:p>
    <w:p>
      <w:pPr>
        <w:pStyle w:val="Normal"/>
        <w:widowControl/>
        <w:spacing w:lineRule="auto" w:line="360"/>
        <w:ind w:firstLine="709"/>
        <w:rPr>
          <w:color w:val="000000"/>
          <w:sz w:val="24"/>
          <w:szCs w:val="24"/>
          <w:lang w:eastAsia="ru-RU"/>
        </w:rPr>
      </w:pPr>
      <w:r>
        <w:rPr>
          <w:color w:val="000000"/>
          <w:sz w:val="24"/>
          <w:szCs w:val="24"/>
          <w:lang w:eastAsia="ru-RU"/>
        </w:rPr>
        <w:t>Сочетания клавиш, действующие в таблице результатов поиска, показаны в таблице 6.6.3.3:</w:t>
      </w:r>
    </w:p>
    <w:p>
      <w:pPr>
        <w:pStyle w:val="Normal"/>
        <w:widowControl/>
        <w:spacing w:lineRule="auto" w:line="360"/>
        <w:rPr>
          <w:color w:val="000000"/>
          <w:sz w:val="24"/>
          <w:szCs w:val="24"/>
          <w:lang w:eastAsia="ru-RU"/>
        </w:rPr>
      </w:pPr>
      <w:r>
        <w:rPr>
          <w:bCs/>
          <w:sz w:val="24"/>
          <w:szCs w:val="24"/>
        </w:rPr>
        <w:t xml:space="preserve">     </w:t>
      </w:r>
      <w:r>
        <w:rPr>
          <w:bCs/>
          <w:sz w:val="24"/>
          <w:szCs w:val="24"/>
        </w:rPr>
        <w:t>Таблица 6.6.3.3 – Сочетания клавиш</w:t>
      </w:r>
    </w:p>
    <w:tbl>
      <w:tblPr>
        <w:tblStyle w:val="TableNormal"/>
        <w:tblW w:w="9726" w:type="dxa"/>
        <w:jc w:val="start"/>
        <w:tblInd w:w="331" w:type="dxa"/>
        <w:tblLayout w:type="fixed"/>
        <w:tblCellMar>
          <w:top w:w="0" w:type="dxa"/>
          <w:start w:w="7" w:type="dxa"/>
          <w:bottom w:w="0" w:type="dxa"/>
          <w:end w:w="7" w:type="dxa"/>
        </w:tblCellMar>
        <w:tblLook w:val="01e0" w:noHBand="0" w:noVBand="0" w:firstColumn="1" w:lastRow="1" w:lastColumn="1" w:firstRow="1"/>
      </w:tblPr>
      <w:tblGrid>
        <w:gridCol w:w="1359"/>
        <w:gridCol w:w="6379"/>
        <w:gridCol w:w="1988"/>
      </w:tblGrid>
      <w:tr>
        <w:trPr>
          <w:trHeight w:val="751"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exact" w:line="249" w:before="0" w:after="0"/>
              <w:jc w:val="center"/>
              <w:rPr>
                <w:bCs/>
                <w:sz w:val="24"/>
              </w:rPr>
            </w:pPr>
            <w:r>
              <w:rPr>
                <w:bCs/>
                <w:kern w:val="0"/>
                <w:sz w:val="24"/>
                <w:szCs w:val="22"/>
                <w:lang w:eastAsia="en-US" w:bidi="ar-SA"/>
              </w:rPr>
              <w:t>Сочетание клавиш</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43" w:after="0"/>
              <w:ind w:start="2525" w:end="2508"/>
              <w:jc w:val="center"/>
              <w:rPr>
                <w:bCs/>
                <w:sz w:val="24"/>
                <w:szCs w:val="24"/>
              </w:rPr>
            </w:pPr>
            <w:r>
              <w:rPr>
                <w:bCs/>
                <w:kern w:val="0"/>
                <w:sz w:val="24"/>
                <w:szCs w:val="24"/>
                <w:lang w:eastAsia="en-US" w:bidi="ar-SA"/>
              </w:rPr>
              <w:t>Действие</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43" w:after="0"/>
              <w:ind w:start="105" w:end="92"/>
              <w:jc w:val="center"/>
              <w:rPr>
                <w:bCs/>
                <w:sz w:val="24"/>
                <w:szCs w:val="24"/>
              </w:rPr>
            </w:pPr>
            <w:r>
              <w:rPr>
                <w:bCs/>
                <w:kern w:val="0"/>
                <w:sz w:val="24"/>
                <w:szCs w:val="24"/>
                <w:lang w:eastAsia="en-US" w:bidi="ar-SA"/>
              </w:rPr>
              <w:t>Режим</w:t>
            </w:r>
          </w:p>
        </w:tc>
      </w:tr>
      <w:tr>
        <w:trPr>
          <w:trHeight w:val="755"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exact" w:line="249" w:before="0" w:after="0"/>
              <w:jc w:val="start"/>
              <w:rPr>
                <w:bCs/>
                <w:sz w:val="24"/>
              </w:rPr>
            </w:pPr>
            <w:r>
              <w:rPr>
                <w:bCs/>
                <w:kern w:val="0"/>
                <w:sz w:val="24"/>
                <w:szCs w:val="22"/>
                <w:lang w:eastAsia="en-US" w:bidi="ar-SA"/>
              </w:rPr>
              <w:t>клавиши со стрелками</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51" w:after="0"/>
              <w:ind w:start="16"/>
              <w:jc w:val="start"/>
              <w:rPr>
                <w:sz w:val="24"/>
                <w:szCs w:val="24"/>
              </w:rPr>
            </w:pPr>
            <w:r>
              <w:rPr>
                <w:kern w:val="0"/>
                <w:sz w:val="24"/>
                <w:szCs w:val="24"/>
                <w:lang w:eastAsia="en-US" w:bidi="ar-SA"/>
              </w:rPr>
              <w:t>Перемещают</w:t>
            </w:r>
            <w:r>
              <w:rPr>
                <w:spacing w:val="-5"/>
                <w:kern w:val="0"/>
                <w:sz w:val="24"/>
                <w:szCs w:val="24"/>
                <w:lang w:eastAsia="en-US" w:bidi="ar-SA"/>
              </w:rPr>
              <w:t xml:space="preserve"> </w:t>
            </w:r>
            <w:r>
              <w:rPr>
                <w:kern w:val="0"/>
                <w:sz w:val="24"/>
                <w:szCs w:val="24"/>
                <w:lang w:eastAsia="en-US" w:bidi="ar-SA"/>
              </w:rPr>
              <w:t>курсор</w:t>
            </w:r>
            <w:r>
              <w:rPr>
                <w:spacing w:val="-5"/>
                <w:kern w:val="0"/>
                <w:sz w:val="24"/>
                <w:szCs w:val="24"/>
                <w:lang w:eastAsia="en-US" w:bidi="ar-SA"/>
              </w:rPr>
              <w:t xml:space="preserve"> </w:t>
            </w:r>
            <w:r>
              <w:rPr>
                <w:kern w:val="0"/>
                <w:sz w:val="24"/>
                <w:szCs w:val="24"/>
                <w:lang w:eastAsia="en-US" w:bidi="ar-SA"/>
              </w:rPr>
              <w:t>в</w:t>
            </w:r>
            <w:r>
              <w:rPr>
                <w:spacing w:val="-6"/>
                <w:kern w:val="0"/>
                <w:sz w:val="24"/>
                <w:szCs w:val="24"/>
                <w:lang w:eastAsia="en-US" w:bidi="ar-SA"/>
              </w:rPr>
              <w:t xml:space="preserve"> </w:t>
            </w:r>
            <w:r>
              <w:rPr>
                <w:kern w:val="0"/>
                <w:sz w:val="24"/>
                <w:szCs w:val="24"/>
                <w:lang w:eastAsia="en-US" w:bidi="ar-SA"/>
              </w:rPr>
              <w:t>таблице</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t>Просмотр, Редактирование</w:t>
            </w:r>
          </w:p>
        </w:tc>
      </w:tr>
      <w:tr>
        <w:trPr>
          <w:trHeight w:val="488"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7" w:after="0"/>
              <w:ind w:start="58" w:end="49"/>
              <w:jc w:val="start"/>
              <w:rPr>
                <w:sz w:val="24"/>
                <w:szCs w:val="24"/>
              </w:rPr>
            </w:pPr>
            <w:r>
              <w:rPr>
                <w:kern w:val="0"/>
                <w:sz w:val="24"/>
                <w:szCs w:val="24"/>
                <w:lang w:eastAsia="en-US" w:bidi="ar-SA"/>
              </w:rPr>
              <w:t>Ctrl</w:t>
            </w:r>
            <w:r>
              <w:rPr>
                <w:spacing w:val="-1"/>
                <w:kern w:val="0"/>
                <w:sz w:val="24"/>
                <w:szCs w:val="24"/>
                <w:lang w:eastAsia="en-US" w:bidi="ar-SA"/>
              </w:rPr>
              <w:t xml:space="preserve"> </w:t>
            </w:r>
            <w:r>
              <w:rPr>
                <w:kern w:val="0"/>
                <w:sz w:val="24"/>
                <w:szCs w:val="24"/>
                <w:lang w:eastAsia="en-US" w:bidi="ar-SA"/>
              </w:rPr>
              <w:t>+</w:t>
            </w:r>
            <w:r>
              <w:rPr>
                <w:spacing w:val="2"/>
                <w:kern w:val="0"/>
                <w:sz w:val="24"/>
                <w:szCs w:val="24"/>
                <w:lang w:eastAsia="en-US" w:bidi="ar-SA"/>
              </w:rPr>
              <w:t xml:space="preserve"> </w:t>
            </w:r>
            <w:r>
              <w:rPr>
                <w:kern w:val="0"/>
                <w:sz w:val="24"/>
                <w:szCs w:val="24"/>
                <w:lang w:eastAsia="en-US" w:bidi="ar-SA"/>
              </w:rPr>
              <w:t>E</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7" w:after="0"/>
              <w:ind w:start="16"/>
              <w:jc w:val="start"/>
              <w:rPr>
                <w:sz w:val="24"/>
                <w:szCs w:val="24"/>
              </w:rPr>
            </w:pPr>
            <w:r>
              <w:rPr>
                <w:kern w:val="0"/>
                <w:sz w:val="24"/>
                <w:szCs w:val="24"/>
                <w:lang w:eastAsia="en-US" w:bidi="ar-SA"/>
              </w:rPr>
              <w:t>Включает</w:t>
            </w:r>
            <w:r>
              <w:rPr>
                <w:spacing w:val="-8"/>
                <w:kern w:val="0"/>
                <w:sz w:val="24"/>
                <w:szCs w:val="24"/>
                <w:lang w:eastAsia="en-US" w:bidi="ar-SA"/>
              </w:rPr>
              <w:t xml:space="preserve"> </w:t>
            </w:r>
            <w:r>
              <w:rPr>
                <w:kern w:val="0"/>
                <w:sz w:val="24"/>
                <w:szCs w:val="24"/>
                <w:lang w:eastAsia="en-US" w:bidi="ar-SA"/>
              </w:rPr>
              <w:t>режим</w:t>
            </w:r>
            <w:r>
              <w:rPr>
                <w:spacing w:val="-9"/>
                <w:kern w:val="0"/>
                <w:sz w:val="24"/>
                <w:szCs w:val="24"/>
                <w:lang w:eastAsia="en-US" w:bidi="ar-SA"/>
              </w:rPr>
              <w:t xml:space="preserve"> </w:t>
            </w:r>
            <w:r>
              <w:rPr>
                <w:kern w:val="0"/>
                <w:sz w:val="24"/>
                <w:szCs w:val="24"/>
                <w:lang w:eastAsia="en-US" w:bidi="ar-SA"/>
              </w:rPr>
              <w:t>редактирования</w:t>
            </w:r>
            <w:r>
              <w:rPr>
                <w:spacing w:val="-8"/>
                <w:kern w:val="0"/>
                <w:sz w:val="24"/>
                <w:szCs w:val="24"/>
                <w:lang w:eastAsia="en-US" w:bidi="ar-SA"/>
              </w:rPr>
              <w:t xml:space="preserve"> </w:t>
            </w:r>
            <w:r>
              <w:rPr>
                <w:kern w:val="0"/>
                <w:sz w:val="24"/>
                <w:szCs w:val="24"/>
                <w:lang w:eastAsia="en-US" w:bidi="ar-SA"/>
              </w:rPr>
              <w:t>в</w:t>
            </w:r>
            <w:r>
              <w:rPr>
                <w:spacing w:val="-8"/>
                <w:kern w:val="0"/>
                <w:sz w:val="24"/>
                <w:szCs w:val="24"/>
                <w:lang w:eastAsia="en-US" w:bidi="ar-SA"/>
              </w:rPr>
              <w:t xml:space="preserve"> </w:t>
            </w:r>
            <w:r>
              <w:rPr>
                <w:kern w:val="0"/>
                <w:sz w:val="24"/>
                <w:szCs w:val="24"/>
                <w:lang w:eastAsia="en-US" w:bidi="ar-SA"/>
              </w:rPr>
              <w:t>таблице</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t>Просмотр</w:t>
            </w:r>
          </w:p>
        </w:tc>
      </w:tr>
      <w:tr>
        <w:trPr>
          <w:trHeight w:val="1283"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b/>
                <w:sz w:val="24"/>
                <w:szCs w:val="24"/>
              </w:rPr>
            </w:pPr>
            <w:r>
              <w:rPr>
                <w:b/>
                <w:kern w:val="0"/>
                <w:sz w:val="24"/>
                <w:szCs w:val="24"/>
                <w:lang w:eastAsia="en-US" w:bidi="ar-SA"/>
              </w:rPr>
            </w:r>
          </w:p>
          <w:p>
            <w:pPr>
              <w:pStyle w:val="TableParagraph"/>
              <w:suppressAutoHyphens w:val="true"/>
              <w:spacing w:before="162" w:after="0"/>
              <w:ind w:start="60" w:end="49"/>
              <w:jc w:val="start"/>
              <w:rPr>
                <w:sz w:val="24"/>
                <w:szCs w:val="24"/>
              </w:rPr>
            </w:pPr>
            <w:r>
              <w:rPr>
                <w:kern w:val="0"/>
                <w:sz w:val="24"/>
                <w:szCs w:val="24"/>
                <w:lang w:eastAsia="en-US" w:bidi="ar-SA"/>
              </w:rPr>
              <w:t>Insert</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81" w:before="17" w:after="0"/>
              <w:ind w:start="16" w:end="20"/>
              <w:jc w:val="start"/>
              <w:rPr>
                <w:sz w:val="24"/>
                <w:szCs w:val="24"/>
              </w:rPr>
            </w:pPr>
            <w:r>
              <w:rPr>
                <w:kern w:val="0"/>
                <w:sz w:val="24"/>
                <w:szCs w:val="24"/>
                <w:lang w:eastAsia="en-US" w:bidi="ar-SA"/>
              </w:rPr>
              <w:t>Включает режим редактирования в таблице (если не включен)</w:t>
            </w:r>
            <w:r>
              <w:rPr>
                <w:spacing w:val="-51"/>
                <w:kern w:val="0"/>
                <w:sz w:val="24"/>
                <w:szCs w:val="24"/>
                <w:lang w:eastAsia="en-US" w:bidi="ar-SA"/>
              </w:rPr>
              <w:t xml:space="preserve"> </w:t>
            </w:r>
            <w:r>
              <w:rPr>
                <w:kern w:val="0"/>
                <w:sz w:val="24"/>
                <w:szCs w:val="24"/>
                <w:lang w:eastAsia="en-US" w:bidi="ar-SA"/>
              </w:rPr>
              <w:t>и добавляет новый объект (строку) в таблицу. Новая строка</w:t>
            </w:r>
            <w:r>
              <w:rPr>
                <w:spacing w:val="1"/>
                <w:kern w:val="0"/>
                <w:sz w:val="24"/>
                <w:szCs w:val="24"/>
                <w:lang w:eastAsia="en-US" w:bidi="ar-SA"/>
              </w:rPr>
              <w:t xml:space="preserve"> </w:t>
            </w:r>
            <w:r>
              <w:rPr>
                <w:kern w:val="0"/>
                <w:sz w:val="24"/>
                <w:szCs w:val="24"/>
                <w:lang w:eastAsia="en-US" w:bidi="ar-SA"/>
              </w:rPr>
              <w:t>добавляется</w:t>
            </w:r>
            <w:r>
              <w:rPr>
                <w:spacing w:val="-1"/>
                <w:kern w:val="0"/>
                <w:sz w:val="24"/>
                <w:szCs w:val="24"/>
                <w:lang w:eastAsia="en-US" w:bidi="ar-SA"/>
              </w:rPr>
              <w:t xml:space="preserve"> </w:t>
            </w:r>
            <w:r>
              <w:rPr>
                <w:kern w:val="0"/>
                <w:sz w:val="24"/>
                <w:szCs w:val="24"/>
                <w:lang w:eastAsia="en-US" w:bidi="ar-SA"/>
              </w:rPr>
              <w:t>перед</w:t>
            </w:r>
            <w:r>
              <w:rPr>
                <w:spacing w:val="1"/>
                <w:kern w:val="0"/>
                <w:sz w:val="24"/>
                <w:szCs w:val="24"/>
                <w:lang w:eastAsia="en-US" w:bidi="ar-SA"/>
              </w:rPr>
              <w:t xml:space="preserve"> </w:t>
            </w:r>
            <w:r>
              <w:rPr>
                <w:kern w:val="0"/>
                <w:sz w:val="24"/>
                <w:szCs w:val="24"/>
                <w:lang w:eastAsia="en-US" w:bidi="ar-SA"/>
              </w:rPr>
              <w:t>(выше) выделенной,</w:t>
            </w:r>
            <w:r>
              <w:rPr>
                <w:spacing w:val="2"/>
                <w:kern w:val="0"/>
                <w:sz w:val="24"/>
                <w:szCs w:val="24"/>
                <w:lang w:eastAsia="en-US" w:bidi="ar-SA"/>
              </w:rPr>
              <w:t xml:space="preserve"> </w:t>
            </w:r>
            <w:r>
              <w:rPr>
                <w:kern w:val="0"/>
                <w:sz w:val="24"/>
                <w:szCs w:val="24"/>
                <w:lang w:eastAsia="en-US" w:bidi="ar-SA"/>
              </w:rPr>
              <w:t>если</w:t>
            </w:r>
            <w:r>
              <w:rPr>
                <w:spacing w:val="1"/>
                <w:kern w:val="0"/>
                <w:sz w:val="24"/>
                <w:szCs w:val="24"/>
                <w:lang w:eastAsia="en-US" w:bidi="ar-SA"/>
              </w:rPr>
              <w:t xml:space="preserve"> </w:t>
            </w:r>
            <w:r>
              <w:rPr>
                <w:kern w:val="0"/>
                <w:sz w:val="24"/>
                <w:szCs w:val="24"/>
                <w:lang w:eastAsia="en-US" w:bidi="ar-SA"/>
              </w:rPr>
              <w:t>выделенной</w:t>
            </w:r>
            <w:r>
              <w:rPr>
                <w:spacing w:val="1"/>
                <w:kern w:val="0"/>
                <w:sz w:val="24"/>
                <w:szCs w:val="24"/>
                <w:lang w:eastAsia="en-US" w:bidi="ar-SA"/>
              </w:rPr>
              <w:t xml:space="preserve"> </w:t>
            </w:r>
            <w:r>
              <w:rPr>
                <w:kern w:val="0"/>
                <w:sz w:val="24"/>
                <w:szCs w:val="24"/>
                <w:lang w:eastAsia="en-US" w:bidi="ar-SA"/>
              </w:rPr>
              <w:t>строки</w:t>
            </w:r>
            <w:r>
              <w:rPr>
                <w:spacing w:val="-5"/>
                <w:kern w:val="0"/>
                <w:sz w:val="24"/>
                <w:szCs w:val="24"/>
                <w:lang w:eastAsia="en-US" w:bidi="ar-SA"/>
              </w:rPr>
              <w:t xml:space="preserve"> </w:t>
            </w:r>
            <w:r>
              <w:rPr>
                <w:kern w:val="0"/>
                <w:sz w:val="24"/>
                <w:szCs w:val="24"/>
                <w:lang w:eastAsia="en-US" w:bidi="ar-SA"/>
              </w:rPr>
              <w:t>не</w:t>
            </w:r>
            <w:r>
              <w:rPr>
                <w:spacing w:val="-4"/>
                <w:kern w:val="0"/>
                <w:sz w:val="24"/>
                <w:szCs w:val="24"/>
                <w:lang w:eastAsia="en-US" w:bidi="ar-SA"/>
              </w:rPr>
              <w:t xml:space="preserve"> </w:t>
            </w:r>
            <w:r>
              <w:rPr>
                <w:kern w:val="0"/>
                <w:sz w:val="24"/>
                <w:szCs w:val="24"/>
                <w:lang w:eastAsia="en-US" w:bidi="ar-SA"/>
              </w:rPr>
              <w:t>было,</w:t>
            </w:r>
            <w:r>
              <w:rPr>
                <w:spacing w:val="-5"/>
                <w:kern w:val="0"/>
                <w:sz w:val="24"/>
                <w:szCs w:val="24"/>
                <w:lang w:eastAsia="en-US" w:bidi="ar-SA"/>
              </w:rPr>
              <w:t xml:space="preserve"> </w:t>
            </w:r>
            <w:r>
              <w:rPr>
                <w:kern w:val="0"/>
                <w:sz w:val="24"/>
                <w:szCs w:val="24"/>
                <w:lang w:eastAsia="en-US" w:bidi="ar-SA"/>
              </w:rPr>
              <w:t>то</w:t>
            </w:r>
            <w:r>
              <w:rPr>
                <w:spacing w:val="-3"/>
                <w:kern w:val="0"/>
                <w:sz w:val="24"/>
                <w:szCs w:val="24"/>
                <w:lang w:eastAsia="en-US" w:bidi="ar-SA"/>
              </w:rPr>
              <w:t xml:space="preserve"> </w:t>
            </w:r>
            <w:r>
              <w:rPr>
                <w:kern w:val="0"/>
                <w:sz w:val="24"/>
                <w:szCs w:val="24"/>
                <w:lang w:eastAsia="en-US" w:bidi="ar-SA"/>
              </w:rPr>
              <w:t>новая</w:t>
            </w:r>
            <w:r>
              <w:rPr>
                <w:spacing w:val="-3"/>
                <w:kern w:val="0"/>
                <w:sz w:val="24"/>
                <w:szCs w:val="24"/>
                <w:lang w:eastAsia="en-US" w:bidi="ar-SA"/>
              </w:rPr>
              <w:t xml:space="preserve"> </w:t>
            </w:r>
            <w:r>
              <w:rPr>
                <w:kern w:val="0"/>
                <w:sz w:val="24"/>
                <w:szCs w:val="24"/>
                <w:lang w:eastAsia="en-US" w:bidi="ar-SA"/>
              </w:rPr>
              <w:t>строка</w:t>
            </w:r>
            <w:r>
              <w:rPr>
                <w:spacing w:val="-2"/>
                <w:kern w:val="0"/>
                <w:sz w:val="24"/>
                <w:szCs w:val="24"/>
                <w:lang w:eastAsia="en-US" w:bidi="ar-SA"/>
              </w:rPr>
              <w:t xml:space="preserve"> </w:t>
            </w:r>
            <w:r>
              <w:rPr>
                <w:kern w:val="0"/>
                <w:sz w:val="24"/>
                <w:szCs w:val="24"/>
                <w:lang w:eastAsia="en-US" w:bidi="ar-SA"/>
              </w:rPr>
              <w:t>добавляется</w:t>
            </w:r>
            <w:r>
              <w:rPr>
                <w:spacing w:val="-4"/>
                <w:kern w:val="0"/>
                <w:sz w:val="24"/>
                <w:szCs w:val="24"/>
                <w:lang w:eastAsia="en-US" w:bidi="ar-SA"/>
              </w:rPr>
              <w:t xml:space="preserve"> </w:t>
            </w:r>
            <w:r>
              <w:rPr>
                <w:kern w:val="0"/>
                <w:sz w:val="24"/>
                <w:szCs w:val="24"/>
                <w:lang w:eastAsia="en-US" w:bidi="ar-SA"/>
              </w:rPr>
              <w:t>в</w:t>
            </w:r>
            <w:r>
              <w:rPr>
                <w:spacing w:val="-3"/>
                <w:kern w:val="0"/>
                <w:sz w:val="24"/>
                <w:szCs w:val="24"/>
                <w:lang w:eastAsia="en-US" w:bidi="ar-SA"/>
              </w:rPr>
              <w:t xml:space="preserve"> </w:t>
            </w:r>
            <w:r>
              <w:rPr>
                <w:kern w:val="0"/>
                <w:sz w:val="24"/>
                <w:szCs w:val="24"/>
                <w:lang w:eastAsia="en-US" w:bidi="ar-SA"/>
              </w:rPr>
              <w:t>конец</w:t>
            </w:r>
            <w:r>
              <w:rPr>
                <w:spacing w:val="-4"/>
                <w:kern w:val="0"/>
                <w:sz w:val="24"/>
                <w:szCs w:val="24"/>
                <w:lang w:eastAsia="en-US" w:bidi="ar-SA"/>
              </w:rPr>
              <w:t xml:space="preserve"> </w:t>
            </w:r>
            <w:r>
              <w:rPr>
                <w:kern w:val="0"/>
                <w:sz w:val="24"/>
                <w:szCs w:val="24"/>
                <w:lang w:eastAsia="en-US" w:bidi="ar-SA"/>
              </w:rPr>
              <w:t>таблицы.</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lineRule="auto" w:line="281" w:before="77" w:after="0"/>
              <w:ind w:start="28" w:end="204"/>
              <w:jc w:val="start"/>
              <w:rPr>
                <w:sz w:val="24"/>
              </w:rPr>
            </w:pPr>
            <w:r>
              <w:rPr>
                <w:kern w:val="0"/>
                <w:sz w:val="24"/>
                <w:szCs w:val="22"/>
                <w:lang w:eastAsia="en-US" w:bidi="ar-SA"/>
              </w:rPr>
              <w:t>Просмотр, Редактирование</w:t>
            </w:r>
          </w:p>
        </w:tc>
      </w:tr>
      <w:tr>
        <w:trPr>
          <w:trHeight w:val="1236"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b/>
                <w:sz w:val="24"/>
                <w:szCs w:val="24"/>
              </w:rPr>
            </w:pPr>
            <w:r>
              <w:rPr>
                <w:b/>
                <w:kern w:val="0"/>
                <w:sz w:val="24"/>
                <w:szCs w:val="24"/>
                <w:lang w:eastAsia="en-US" w:bidi="ar-SA"/>
              </w:rPr>
            </w:r>
          </w:p>
          <w:p>
            <w:pPr>
              <w:pStyle w:val="TableParagraph"/>
              <w:suppressAutoHyphens w:val="true"/>
              <w:spacing w:before="139" w:after="0"/>
              <w:ind w:start="61" w:end="49"/>
              <w:jc w:val="start"/>
              <w:rPr>
                <w:sz w:val="24"/>
                <w:szCs w:val="24"/>
              </w:rPr>
            </w:pPr>
            <w:r>
              <w:rPr>
                <w:kern w:val="0"/>
                <w:sz w:val="24"/>
                <w:szCs w:val="24"/>
                <w:lang w:eastAsia="en-US" w:bidi="ar-SA"/>
              </w:rPr>
              <w:t>Tab</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45" w:before="14" w:after="0"/>
              <w:ind w:start="16"/>
              <w:jc w:val="start"/>
              <w:rPr>
                <w:sz w:val="24"/>
                <w:szCs w:val="24"/>
              </w:rPr>
            </w:pPr>
            <w:r>
              <w:rPr>
                <w:kern w:val="0"/>
                <w:sz w:val="24"/>
                <w:szCs w:val="24"/>
                <w:lang w:eastAsia="en-US" w:bidi="ar-SA"/>
              </w:rPr>
              <w:t>Перемещает</w:t>
            </w:r>
            <w:r>
              <w:rPr>
                <w:spacing w:val="-8"/>
                <w:kern w:val="0"/>
                <w:sz w:val="24"/>
                <w:szCs w:val="24"/>
                <w:lang w:eastAsia="en-US" w:bidi="ar-SA"/>
              </w:rPr>
              <w:t xml:space="preserve"> </w:t>
            </w:r>
            <w:r>
              <w:rPr>
                <w:kern w:val="0"/>
                <w:sz w:val="24"/>
                <w:szCs w:val="24"/>
                <w:lang w:eastAsia="en-US" w:bidi="ar-SA"/>
              </w:rPr>
              <w:t>курсор</w:t>
            </w:r>
            <w:r>
              <w:rPr>
                <w:spacing w:val="-9"/>
                <w:kern w:val="0"/>
                <w:sz w:val="24"/>
                <w:szCs w:val="24"/>
                <w:lang w:eastAsia="en-US" w:bidi="ar-SA"/>
              </w:rPr>
              <w:t xml:space="preserve"> </w:t>
            </w:r>
            <w:r>
              <w:rPr>
                <w:kern w:val="0"/>
                <w:sz w:val="24"/>
                <w:szCs w:val="24"/>
                <w:lang w:eastAsia="en-US" w:bidi="ar-SA"/>
              </w:rPr>
              <w:t>в</w:t>
            </w:r>
            <w:r>
              <w:rPr>
                <w:spacing w:val="-8"/>
                <w:kern w:val="0"/>
                <w:sz w:val="24"/>
                <w:szCs w:val="24"/>
                <w:lang w:eastAsia="en-US" w:bidi="ar-SA"/>
              </w:rPr>
              <w:t xml:space="preserve"> </w:t>
            </w:r>
            <w:r>
              <w:rPr>
                <w:kern w:val="0"/>
                <w:sz w:val="24"/>
                <w:szCs w:val="24"/>
                <w:lang w:eastAsia="en-US" w:bidi="ar-SA"/>
              </w:rPr>
              <w:t>ячейку</w:t>
            </w:r>
            <w:r>
              <w:rPr>
                <w:spacing w:val="-12"/>
                <w:kern w:val="0"/>
                <w:sz w:val="24"/>
                <w:szCs w:val="24"/>
                <w:lang w:eastAsia="en-US" w:bidi="ar-SA"/>
              </w:rPr>
              <w:t xml:space="preserve"> </w:t>
            </w:r>
            <w:r>
              <w:rPr>
                <w:kern w:val="0"/>
                <w:sz w:val="24"/>
                <w:szCs w:val="24"/>
                <w:lang w:eastAsia="en-US" w:bidi="ar-SA"/>
              </w:rPr>
              <w:t>справа.</w:t>
            </w:r>
            <w:r>
              <w:rPr>
                <w:spacing w:val="-8"/>
                <w:kern w:val="0"/>
                <w:sz w:val="24"/>
                <w:szCs w:val="24"/>
                <w:lang w:eastAsia="en-US" w:bidi="ar-SA"/>
              </w:rPr>
              <w:t xml:space="preserve"> </w:t>
            </w:r>
            <w:r>
              <w:rPr>
                <w:kern w:val="0"/>
                <w:sz w:val="24"/>
                <w:szCs w:val="24"/>
                <w:lang w:eastAsia="en-US" w:bidi="ar-SA"/>
              </w:rPr>
              <w:t>Если</w:t>
            </w:r>
            <w:r>
              <w:rPr>
                <w:spacing w:val="-10"/>
                <w:kern w:val="0"/>
                <w:sz w:val="24"/>
                <w:szCs w:val="24"/>
                <w:lang w:eastAsia="en-US" w:bidi="ar-SA"/>
              </w:rPr>
              <w:t xml:space="preserve"> </w:t>
            </w:r>
            <w:r>
              <w:rPr>
                <w:kern w:val="0"/>
                <w:sz w:val="24"/>
                <w:szCs w:val="24"/>
                <w:lang w:eastAsia="en-US" w:bidi="ar-SA"/>
              </w:rPr>
              <w:t>значение</w:t>
            </w:r>
            <w:r>
              <w:rPr>
                <w:spacing w:val="-8"/>
                <w:kern w:val="0"/>
                <w:sz w:val="24"/>
                <w:szCs w:val="24"/>
                <w:lang w:eastAsia="en-US" w:bidi="ar-SA"/>
              </w:rPr>
              <w:t xml:space="preserve"> </w:t>
            </w:r>
            <w:r>
              <w:rPr>
                <w:kern w:val="0"/>
                <w:sz w:val="24"/>
                <w:szCs w:val="24"/>
                <w:lang w:eastAsia="en-US" w:bidi="ar-SA"/>
              </w:rPr>
              <w:t>текущей</w:t>
            </w:r>
            <w:r>
              <w:rPr>
                <w:spacing w:val="-51"/>
                <w:kern w:val="0"/>
                <w:sz w:val="24"/>
                <w:szCs w:val="24"/>
                <w:lang w:eastAsia="en-US" w:bidi="ar-SA"/>
              </w:rPr>
              <w:t xml:space="preserve"> </w:t>
            </w:r>
            <w:r>
              <w:rPr>
                <w:kern w:val="0"/>
                <w:sz w:val="24"/>
                <w:szCs w:val="24"/>
                <w:lang w:eastAsia="en-US" w:bidi="ar-SA"/>
              </w:rPr>
              <w:t>ячейки</w:t>
            </w:r>
            <w:r>
              <w:rPr>
                <w:spacing w:val="-5"/>
                <w:kern w:val="0"/>
                <w:sz w:val="24"/>
                <w:szCs w:val="24"/>
                <w:lang w:eastAsia="en-US" w:bidi="ar-SA"/>
              </w:rPr>
              <w:t xml:space="preserve"> </w:t>
            </w:r>
            <w:r>
              <w:rPr>
                <w:kern w:val="0"/>
                <w:sz w:val="24"/>
                <w:szCs w:val="24"/>
                <w:lang w:eastAsia="en-US" w:bidi="ar-SA"/>
              </w:rPr>
              <w:t>изменено,</w:t>
            </w:r>
            <w:r>
              <w:rPr>
                <w:spacing w:val="-7"/>
                <w:kern w:val="0"/>
                <w:sz w:val="24"/>
                <w:szCs w:val="24"/>
                <w:lang w:eastAsia="en-US" w:bidi="ar-SA"/>
              </w:rPr>
              <w:t xml:space="preserve"> </w:t>
            </w:r>
            <w:r>
              <w:rPr>
                <w:kern w:val="0"/>
                <w:sz w:val="24"/>
                <w:szCs w:val="24"/>
                <w:lang w:eastAsia="en-US" w:bidi="ar-SA"/>
              </w:rPr>
              <w:t>производится</w:t>
            </w:r>
            <w:r>
              <w:rPr>
                <w:spacing w:val="-5"/>
                <w:kern w:val="0"/>
                <w:sz w:val="24"/>
                <w:szCs w:val="24"/>
                <w:lang w:eastAsia="en-US" w:bidi="ar-SA"/>
              </w:rPr>
              <w:t xml:space="preserve"> </w:t>
            </w:r>
            <w:r>
              <w:rPr>
                <w:kern w:val="0"/>
                <w:sz w:val="24"/>
                <w:szCs w:val="24"/>
                <w:lang w:eastAsia="en-US" w:bidi="ar-SA"/>
              </w:rPr>
              <w:t>применение</w:t>
            </w:r>
            <w:r>
              <w:rPr>
                <w:spacing w:val="-5"/>
                <w:kern w:val="0"/>
                <w:sz w:val="24"/>
                <w:szCs w:val="24"/>
                <w:lang w:eastAsia="en-US" w:bidi="ar-SA"/>
              </w:rPr>
              <w:t xml:space="preserve"> </w:t>
            </w:r>
            <w:r>
              <w:rPr>
                <w:kern w:val="0"/>
                <w:sz w:val="24"/>
                <w:szCs w:val="24"/>
                <w:lang w:eastAsia="en-US" w:bidi="ar-SA"/>
              </w:rPr>
              <w:t>изменений.</w:t>
            </w:r>
          </w:p>
          <w:p>
            <w:pPr>
              <w:pStyle w:val="TableParagraph"/>
              <w:suppressAutoHyphens w:val="true"/>
              <w:spacing w:before="0" w:after="0"/>
              <w:ind w:start="16"/>
              <w:jc w:val="start"/>
              <w:rPr>
                <w:sz w:val="24"/>
                <w:szCs w:val="24"/>
              </w:rPr>
            </w:pPr>
            <w:r>
              <w:rPr>
                <w:kern w:val="0"/>
                <w:sz w:val="24"/>
                <w:szCs w:val="24"/>
                <w:lang w:eastAsia="en-US" w:bidi="ar-SA"/>
              </w:rPr>
              <w:t>Если</w:t>
            </w:r>
            <w:r>
              <w:rPr>
                <w:spacing w:val="-7"/>
                <w:kern w:val="0"/>
                <w:sz w:val="24"/>
                <w:szCs w:val="24"/>
                <w:lang w:eastAsia="en-US" w:bidi="ar-SA"/>
              </w:rPr>
              <w:t xml:space="preserve"> </w:t>
            </w:r>
            <w:r>
              <w:rPr>
                <w:kern w:val="0"/>
                <w:sz w:val="24"/>
                <w:szCs w:val="24"/>
                <w:lang w:eastAsia="en-US" w:bidi="ar-SA"/>
              </w:rPr>
              <w:t>справа</w:t>
            </w:r>
            <w:r>
              <w:rPr>
                <w:spacing w:val="-7"/>
                <w:kern w:val="0"/>
                <w:sz w:val="24"/>
                <w:szCs w:val="24"/>
                <w:lang w:eastAsia="en-US" w:bidi="ar-SA"/>
              </w:rPr>
              <w:t xml:space="preserve"> </w:t>
            </w:r>
            <w:r>
              <w:rPr>
                <w:kern w:val="0"/>
                <w:sz w:val="24"/>
                <w:szCs w:val="24"/>
                <w:lang w:eastAsia="en-US" w:bidi="ar-SA"/>
              </w:rPr>
              <w:t>нет</w:t>
            </w:r>
            <w:r>
              <w:rPr>
                <w:spacing w:val="-5"/>
                <w:kern w:val="0"/>
                <w:sz w:val="24"/>
                <w:szCs w:val="24"/>
                <w:lang w:eastAsia="en-US" w:bidi="ar-SA"/>
              </w:rPr>
              <w:t xml:space="preserve"> </w:t>
            </w:r>
            <w:r>
              <w:rPr>
                <w:kern w:val="0"/>
                <w:sz w:val="24"/>
                <w:szCs w:val="24"/>
                <w:lang w:eastAsia="en-US" w:bidi="ar-SA"/>
              </w:rPr>
              <w:t>ячеек</w:t>
            </w:r>
            <w:r>
              <w:rPr>
                <w:spacing w:val="-6"/>
                <w:kern w:val="0"/>
                <w:sz w:val="24"/>
                <w:szCs w:val="24"/>
                <w:lang w:eastAsia="en-US" w:bidi="ar-SA"/>
              </w:rPr>
              <w:t xml:space="preserve"> </w:t>
            </w:r>
            <w:r>
              <w:rPr>
                <w:kern w:val="0"/>
                <w:sz w:val="24"/>
                <w:szCs w:val="24"/>
                <w:lang w:eastAsia="en-US" w:bidi="ar-SA"/>
              </w:rPr>
              <w:t>производится</w:t>
            </w:r>
            <w:r>
              <w:rPr>
                <w:spacing w:val="-7"/>
                <w:kern w:val="0"/>
                <w:sz w:val="24"/>
                <w:szCs w:val="24"/>
                <w:lang w:eastAsia="en-US" w:bidi="ar-SA"/>
              </w:rPr>
              <w:t xml:space="preserve"> </w:t>
            </w:r>
            <w:r>
              <w:rPr>
                <w:kern w:val="0"/>
                <w:sz w:val="24"/>
                <w:szCs w:val="24"/>
                <w:lang w:eastAsia="en-US" w:bidi="ar-SA"/>
              </w:rPr>
              <w:t>переход</w:t>
            </w:r>
            <w:r>
              <w:rPr>
                <w:spacing w:val="-8"/>
                <w:kern w:val="0"/>
                <w:sz w:val="24"/>
                <w:szCs w:val="24"/>
                <w:lang w:eastAsia="en-US" w:bidi="ar-SA"/>
              </w:rPr>
              <w:t xml:space="preserve"> </w:t>
            </w:r>
            <w:r>
              <w:rPr>
                <w:kern w:val="0"/>
                <w:sz w:val="24"/>
                <w:szCs w:val="24"/>
                <w:lang w:eastAsia="en-US" w:bidi="ar-SA"/>
              </w:rPr>
              <w:t>в</w:t>
            </w:r>
            <w:r>
              <w:rPr>
                <w:spacing w:val="-6"/>
                <w:kern w:val="0"/>
                <w:sz w:val="24"/>
                <w:szCs w:val="24"/>
                <w:lang w:eastAsia="en-US" w:bidi="ar-SA"/>
              </w:rPr>
              <w:t xml:space="preserve"> </w:t>
            </w:r>
            <w:r>
              <w:rPr>
                <w:kern w:val="0"/>
                <w:sz w:val="24"/>
                <w:szCs w:val="24"/>
                <w:lang w:eastAsia="en-US" w:bidi="ar-SA"/>
              </w:rPr>
              <w:t>первую</w:t>
            </w:r>
            <w:r>
              <w:rPr>
                <w:spacing w:val="-7"/>
                <w:kern w:val="0"/>
                <w:sz w:val="24"/>
                <w:szCs w:val="24"/>
                <w:lang w:eastAsia="en-US" w:bidi="ar-SA"/>
              </w:rPr>
              <w:t xml:space="preserve"> </w:t>
            </w:r>
            <w:r>
              <w:rPr>
                <w:kern w:val="0"/>
                <w:sz w:val="24"/>
                <w:szCs w:val="24"/>
                <w:lang w:eastAsia="en-US" w:bidi="ar-SA"/>
              </w:rPr>
              <w:t>ячейку</w:t>
            </w:r>
            <w:r>
              <w:rPr>
                <w:spacing w:val="-50"/>
                <w:kern w:val="0"/>
                <w:sz w:val="24"/>
                <w:szCs w:val="24"/>
                <w:lang w:eastAsia="en-US" w:bidi="ar-SA"/>
              </w:rPr>
              <w:t xml:space="preserve"> </w:t>
            </w:r>
            <w:r>
              <w:rPr>
                <w:kern w:val="0"/>
                <w:sz w:val="24"/>
                <w:szCs w:val="24"/>
                <w:lang w:eastAsia="en-US" w:bidi="ar-SA"/>
              </w:rPr>
              <w:t>следующей строки</w:t>
            </w:r>
            <w:r>
              <w:rPr>
                <w:spacing w:val="1"/>
                <w:kern w:val="0"/>
                <w:sz w:val="24"/>
                <w:szCs w:val="24"/>
                <w:lang w:eastAsia="en-US" w:bidi="ar-SA"/>
              </w:rPr>
              <w:t xml:space="preserve"> </w:t>
            </w:r>
            <w:r>
              <w:rPr>
                <w:kern w:val="0"/>
                <w:sz w:val="24"/>
                <w:szCs w:val="24"/>
                <w:lang w:eastAsia="en-US" w:bidi="ar-SA"/>
              </w:rPr>
              <w:t>(при наличии).</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1232"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b/>
                <w:sz w:val="24"/>
                <w:szCs w:val="24"/>
              </w:rPr>
            </w:pPr>
            <w:r>
              <w:rPr>
                <w:b/>
                <w:kern w:val="0"/>
                <w:sz w:val="24"/>
                <w:szCs w:val="24"/>
                <w:lang w:eastAsia="en-US" w:bidi="ar-SA"/>
              </w:rPr>
            </w:r>
          </w:p>
          <w:p>
            <w:pPr>
              <w:pStyle w:val="TableParagraph"/>
              <w:suppressAutoHyphens w:val="true"/>
              <w:spacing w:before="136" w:after="0"/>
              <w:ind w:start="62" w:end="49"/>
              <w:jc w:val="start"/>
              <w:rPr>
                <w:sz w:val="24"/>
                <w:szCs w:val="24"/>
              </w:rPr>
            </w:pPr>
            <w:r>
              <w:rPr>
                <w:kern w:val="0"/>
                <w:sz w:val="24"/>
                <w:szCs w:val="24"/>
                <w:lang w:eastAsia="en-US" w:bidi="ar-SA"/>
              </w:rPr>
              <w:t>Shift</w:t>
            </w:r>
            <w:r>
              <w:rPr>
                <w:spacing w:val="2"/>
                <w:kern w:val="0"/>
                <w:sz w:val="24"/>
                <w:szCs w:val="24"/>
                <w:lang w:eastAsia="en-US" w:bidi="ar-SA"/>
              </w:rPr>
              <w:t xml:space="preserve"> </w:t>
            </w:r>
            <w:r>
              <w:rPr>
                <w:kern w:val="0"/>
                <w:sz w:val="24"/>
                <w:szCs w:val="24"/>
                <w:lang w:eastAsia="en-US" w:bidi="ar-SA"/>
              </w:rPr>
              <w:t>+ Tab</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45" w:before="14" w:after="0"/>
              <w:ind w:start="16"/>
              <w:jc w:val="start"/>
              <w:rPr>
                <w:sz w:val="24"/>
                <w:szCs w:val="24"/>
              </w:rPr>
            </w:pPr>
            <w:r>
              <w:rPr>
                <w:kern w:val="0"/>
                <w:sz w:val="24"/>
                <w:szCs w:val="24"/>
                <w:lang w:eastAsia="en-US" w:bidi="ar-SA"/>
              </w:rPr>
              <w:t>Перемещает</w:t>
            </w:r>
            <w:r>
              <w:rPr>
                <w:spacing w:val="-8"/>
                <w:kern w:val="0"/>
                <w:sz w:val="24"/>
                <w:szCs w:val="24"/>
                <w:lang w:eastAsia="en-US" w:bidi="ar-SA"/>
              </w:rPr>
              <w:t xml:space="preserve"> </w:t>
            </w:r>
            <w:r>
              <w:rPr>
                <w:kern w:val="0"/>
                <w:sz w:val="24"/>
                <w:szCs w:val="24"/>
                <w:lang w:eastAsia="en-US" w:bidi="ar-SA"/>
              </w:rPr>
              <w:t>курсор</w:t>
            </w:r>
            <w:r>
              <w:rPr>
                <w:spacing w:val="-10"/>
                <w:kern w:val="0"/>
                <w:sz w:val="24"/>
                <w:szCs w:val="24"/>
                <w:lang w:eastAsia="en-US" w:bidi="ar-SA"/>
              </w:rPr>
              <w:t xml:space="preserve"> </w:t>
            </w:r>
            <w:r>
              <w:rPr>
                <w:kern w:val="0"/>
                <w:sz w:val="24"/>
                <w:szCs w:val="24"/>
                <w:lang w:eastAsia="en-US" w:bidi="ar-SA"/>
              </w:rPr>
              <w:t>в</w:t>
            </w:r>
            <w:r>
              <w:rPr>
                <w:spacing w:val="-7"/>
                <w:kern w:val="0"/>
                <w:sz w:val="24"/>
                <w:szCs w:val="24"/>
                <w:lang w:eastAsia="en-US" w:bidi="ar-SA"/>
              </w:rPr>
              <w:t xml:space="preserve"> </w:t>
            </w:r>
            <w:r>
              <w:rPr>
                <w:kern w:val="0"/>
                <w:sz w:val="24"/>
                <w:szCs w:val="24"/>
                <w:lang w:eastAsia="en-US" w:bidi="ar-SA"/>
              </w:rPr>
              <w:t>ячейку</w:t>
            </w:r>
            <w:r>
              <w:rPr>
                <w:spacing w:val="-12"/>
                <w:kern w:val="0"/>
                <w:sz w:val="24"/>
                <w:szCs w:val="24"/>
                <w:lang w:eastAsia="en-US" w:bidi="ar-SA"/>
              </w:rPr>
              <w:t xml:space="preserve"> </w:t>
            </w:r>
            <w:r>
              <w:rPr>
                <w:kern w:val="0"/>
                <w:sz w:val="24"/>
                <w:szCs w:val="24"/>
                <w:lang w:eastAsia="en-US" w:bidi="ar-SA"/>
              </w:rPr>
              <w:t>слева.</w:t>
            </w:r>
            <w:r>
              <w:rPr>
                <w:spacing w:val="-8"/>
                <w:kern w:val="0"/>
                <w:sz w:val="24"/>
                <w:szCs w:val="24"/>
                <w:lang w:eastAsia="en-US" w:bidi="ar-SA"/>
              </w:rPr>
              <w:t xml:space="preserve"> </w:t>
            </w:r>
            <w:r>
              <w:rPr>
                <w:kern w:val="0"/>
                <w:sz w:val="24"/>
                <w:szCs w:val="24"/>
                <w:lang w:eastAsia="en-US" w:bidi="ar-SA"/>
              </w:rPr>
              <w:t>Если</w:t>
            </w:r>
            <w:r>
              <w:rPr>
                <w:spacing w:val="-10"/>
                <w:kern w:val="0"/>
                <w:sz w:val="24"/>
                <w:szCs w:val="24"/>
                <w:lang w:eastAsia="en-US" w:bidi="ar-SA"/>
              </w:rPr>
              <w:t xml:space="preserve"> </w:t>
            </w:r>
            <w:r>
              <w:rPr>
                <w:kern w:val="0"/>
                <w:sz w:val="24"/>
                <w:szCs w:val="24"/>
                <w:lang w:eastAsia="en-US" w:bidi="ar-SA"/>
              </w:rPr>
              <w:t>значение</w:t>
            </w:r>
            <w:r>
              <w:rPr>
                <w:spacing w:val="-8"/>
                <w:kern w:val="0"/>
                <w:sz w:val="24"/>
                <w:szCs w:val="24"/>
                <w:lang w:eastAsia="en-US" w:bidi="ar-SA"/>
              </w:rPr>
              <w:t xml:space="preserve"> </w:t>
            </w:r>
            <w:r>
              <w:rPr>
                <w:kern w:val="0"/>
                <w:sz w:val="24"/>
                <w:szCs w:val="24"/>
                <w:lang w:eastAsia="en-US" w:bidi="ar-SA"/>
              </w:rPr>
              <w:t>текущей</w:t>
            </w:r>
            <w:r>
              <w:rPr>
                <w:spacing w:val="-50"/>
                <w:kern w:val="0"/>
                <w:sz w:val="24"/>
                <w:szCs w:val="24"/>
                <w:lang w:eastAsia="en-US" w:bidi="ar-SA"/>
              </w:rPr>
              <w:t xml:space="preserve"> </w:t>
            </w:r>
            <w:r>
              <w:rPr>
                <w:kern w:val="0"/>
                <w:sz w:val="24"/>
                <w:szCs w:val="24"/>
                <w:lang w:eastAsia="en-US" w:bidi="ar-SA"/>
              </w:rPr>
              <w:t>ячейки</w:t>
            </w:r>
            <w:r>
              <w:rPr>
                <w:spacing w:val="-7"/>
                <w:kern w:val="0"/>
                <w:sz w:val="24"/>
                <w:szCs w:val="24"/>
                <w:lang w:eastAsia="en-US" w:bidi="ar-SA"/>
              </w:rPr>
              <w:t xml:space="preserve"> </w:t>
            </w:r>
            <w:r>
              <w:rPr>
                <w:kern w:val="0"/>
                <w:sz w:val="24"/>
                <w:szCs w:val="24"/>
                <w:lang w:eastAsia="en-US" w:bidi="ar-SA"/>
              </w:rPr>
              <w:t>изменено,</w:t>
            </w:r>
            <w:r>
              <w:rPr>
                <w:spacing w:val="-7"/>
                <w:kern w:val="0"/>
                <w:sz w:val="24"/>
                <w:szCs w:val="24"/>
                <w:lang w:eastAsia="en-US" w:bidi="ar-SA"/>
              </w:rPr>
              <w:t xml:space="preserve"> </w:t>
            </w:r>
            <w:r>
              <w:rPr>
                <w:kern w:val="0"/>
                <w:sz w:val="24"/>
                <w:szCs w:val="24"/>
                <w:lang w:eastAsia="en-US" w:bidi="ar-SA"/>
              </w:rPr>
              <w:t>производится</w:t>
            </w:r>
            <w:r>
              <w:rPr>
                <w:spacing w:val="-7"/>
                <w:kern w:val="0"/>
                <w:sz w:val="24"/>
                <w:szCs w:val="24"/>
                <w:lang w:eastAsia="en-US" w:bidi="ar-SA"/>
              </w:rPr>
              <w:t xml:space="preserve"> </w:t>
            </w:r>
            <w:r>
              <w:rPr>
                <w:kern w:val="0"/>
                <w:sz w:val="24"/>
                <w:szCs w:val="24"/>
                <w:lang w:eastAsia="en-US" w:bidi="ar-SA"/>
              </w:rPr>
              <w:t>применение</w:t>
            </w:r>
            <w:r>
              <w:rPr>
                <w:spacing w:val="-7"/>
                <w:kern w:val="0"/>
                <w:sz w:val="24"/>
                <w:szCs w:val="24"/>
                <w:lang w:eastAsia="en-US" w:bidi="ar-SA"/>
              </w:rPr>
              <w:t xml:space="preserve"> </w:t>
            </w:r>
            <w:r>
              <w:rPr>
                <w:kern w:val="0"/>
                <w:sz w:val="24"/>
                <w:szCs w:val="24"/>
                <w:lang w:eastAsia="en-US" w:bidi="ar-SA"/>
              </w:rPr>
              <w:t>изменений.</w:t>
            </w:r>
          </w:p>
          <w:p>
            <w:pPr>
              <w:pStyle w:val="TableParagraph"/>
              <w:suppressAutoHyphens w:val="true"/>
              <w:spacing w:lineRule="atLeast" w:line="230" w:before="0" w:after="0"/>
              <w:ind w:start="16"/>
              <w:jc w:val="start"/>
              <w:rPr>
                <w:sz w:val="24"/>
                <w:szCs w:val="24"/>
              </w:rPr>
            </w:pPr>
            <w:r>
              <w:rPr>
                <w:kern w:val="0"/>
                <w:sz w:val="24"/>
                <w:szCs w:val="24"/>
                <w:lang w:eastAsia="en-US" w:bidi="ar-SA"/>
              </w:rPr>
              <w:t>Если</w:t>
            </w:r>
            <w:r>
              <w:rPr>
                <w:spacing w:val="-4"/>
                <w:kern w:val="0"/>
                <w:sz w:val="24"/>
                <w:szCs w:val="24"/>
                <w:lang w:eastAsia="en-US" w:bidi="ar-SA"/>
              </w:rPr>
              <w:t xml:space="preserve"> </w:t>
            </w:r>
            <w:r>
              <w:rPr>
                <w:kern w:val="0"/>
                <w:sz w:val="24"/>
                <w:szCs w:val="24"/>
                <w:lang w:eastAsia="en-US" w:bidi="ar-SA"/>
              </w:rPr>
              <w:t>слева</w:t>
            </w:r>
            <w:r>
              <w:rPr>
                <w:spacing w:val="-5"/>
                <w:kern w:val="0"/>
                <w:sz w:val="24"/>
                <w:szCs w:val="24"/>
                <w:lang w:eastAsia="en-US" w:bidi="ar-SA"/>
              </w:rPr>
              <w:t xml:space="preserve"> </w:t>
            </w:r>
            <w:r>
              <w:rPr>
                <w:kern w:val="0"/>
                <w:sz w:val="24"/>
                <w:szCs w:val="24"/>
                <w:lang w:eastAsia="en-US" w:bidi="ar-SA"/>
              </w:rPr>
              <w:t>нет</w:t>
            </w:r>
            <w:r>
              <w:rPr>
                <w:spacing w:val="-5"/>
                <w:kern w:val="0"/>
                <w:sz w:val="24"/>
                <w:szCs w:val="24"/>
                <w:lang w:eastAsia="en-US" w:bidi="ar-SA"/>
              </w:rPr>
              <w:t xml:space="preserve"> </w:t>
            </w:r>
            <w:r>
              <w:rPr>
                <w:kern w:val="0"/>
                <w:sz w:val="24"/>
                <w:szCs w:val="24"/>
                <w:lang w:eastAsia="en-US" w:bidi="ar-SA"/>
              </w:rPr>
              <w:t>ячеек</w:t>
            </w:r>
            <w:r>
              <w:rPr>
                <w:spacing w:val="-3"/>
                <w:kern w:val="0"/>
                <w:sz w:val="24"/>
                <w:szCs w:val="24"/>
                <w:lang w:eastAsia="en-US" w:bidi="ar-SA"/>
              </w:rPr>
              <w:t xml:space="preserve"> </w:t>
            </w:r>
            <w:r>
              <w:rPr>
                <w:kern w:val="0"/>
                <w:sz w:val="24"/>
                <w:szCs w:val="24"/>
                <w:lang w:eastAsia="en-US" w:bidi="ar-SA"/>
              </w:rPr>
              <w:t>производится</w:t>
            </w:r>
            <w:r>
              <w:rPr>
                <w:spacing w:val="-5"/>
                <w:kern w:val="0"/>
                <w:sz w:val="24"/>
                <w:szCs w:val="24"/>
                <w:lang w:eastAsia="en-US" w:bidi="ar-SA"/>
              </w:rPr>
              <w:t xml:space="preserve"> </w:t>
            </w:r>
            <w:r>
              <w:rPr>
                <w:kern w:val="0"/>
                <w:sz w:val="24"/>
                <w:szCs w:val="24"/>
                <w:lang w:eastAsia="en-US" w:bidi="ar-SA"/>
              </w:rPr>
              <w:t>переход</w:t>
            </w:r>
            <w:r>
              <w:rPr>
                <w:spacing w:val="-5"/>
                <w:kern w:val="0"/>
                <w:sz w:val="24"/>
                <w:szCs w:val="24"/>
                <w:lang w:eastAsia="en-US" w:bidi="ar-SA"/>
              </w:rPr>
              <w:t xml:space="preserve"> </w:t>
            </w:r>
            <w:r>
              <w:rPr>
                <w:kern w:val="0"/>
                <w:sz w:val="24"/>
                <w:szCs w:val="24"/>
                <w:lang w:eastAsia="en-US" w:bidi="ar-SA"/>
              </w:rPr>
              <w:t>в</w:t>
            </w:r>
            <w:r>
              <w:rPr>
                <w:spacing w:val="-5"/>
                <w:kern w:val="0"/>
                <w:sz w:val="24"/>
                <w:szCs w:val="24"/>
                <w:lang w:eastAsia="en-US" w:bidi="ar-SA"/>
              </w:rPr>
              <w:t xml:space="preserve"> </w:t>
            </w:r>
            <w:r>
              <w:rPr>
                <w:kern w:val="0"/>
                <w:sz w:val="24"/>
                <w:szCs w:val="24"/>
                <w:lang w:eastAsia="en-US" w:bidi="ar-SA"/>
              </w:rPr>
              <w:t>последнюю</w:t>
            </w:r>
            <w:r>
              <w:rPr>
                <w:spacing w:val="-50"/>
                <w:kern w:val="0"/>
                <w:sz w:val="24"/>
                <w:szCs w:val="24"/>
                <w:lang w:eastAsia="en-US" w:bidi="ar-SA"/>
              </w:rPr>
              <w:t xml:space="preserve"> </w:t>
            </w:r>
            <w:r>
              <w:rPr>
                <w:kern w:val="0"/>
                <w:sz w:val="24"/>
                <w:szCs w:val="24"/>
                <w:lang w:eastAsia="en-US" w:bidi="ar-SA"/>
              </w:rPr>
              <w:t>ячейку</w:t>
            </w:r>
            <w:r>
              <w:rPr>
                <w:spacing w:val="-4"/>
                <w:kern w:val="0"/>
                <w:sz w:val="24"/>
                <w:szCs w:val="24"/>
                <w:lang w:eastAsia="en-US" w:bidi="ar-SA"/>
              </w:rPr>
              <w:t xml:space="preserve"> </w:t>
            </w:r>
            <w:r>
              <w:rPr>
                <w:kern w:val="0"/>
                <w:sz w:val="24"/>
                <w:szCs w:val="24"/>
                <w:lang w:eastAsia="en-US" w:bidi="ar-SA"/>
              </w:rPr>
              <w:t>предыдущей строки</w:t>
            </w:r>
            <w:r>
              <w:rPr>
                <w:spacing w:val="-1"/>
                <w:kern w:val="0"/>
                <w:sz w:val="24"/>
                <w:szCs w:val="24"/>
                <w:lang w:eastAsia="en-US" w:bidi="ar-SA"/>
              </w:rPr>
              <w:t xml:space="preserve"> </w:t>
            </w:r>
            <w:r>
              <w:rPr>
                <w:kern w:val="0"/>
                <w:sz w:val="24"/>
                <w:szCs w:val="24"/>
                <w:lang w:eastAsia="en-US" w:bidi="ar-SA"/>
              </w:rPr>
              <w:t>(при</w:t>
            </w:r>
            <w:r>
              <w:rPr>
                <w:spacing w:val="2"/>
                <w:kern w:val="0"/>
                <w:sz w:val="24"/>
                <w:szCs w:val="24"/>
                <w:lang w:eastAsia="en-US" w:bidi="ar-SA"/>
              </w:rPr>
              <w:t xml:space="preserve"> </w:t>
            </w:r>
            <w:r>
              <w:rPr>
                <w:kern w:val="0"/>
                <w:sz w:val="24"/>
                <w:szCs w:val="24"/>
                <w:lang w:eastAsia="en-US" w:bidi="ar-SA"/>
              </w:rPr>
              <w:t>наличии).</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1005"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b/>
                <w:sz w:val="24"/>
                <w:szCs w:val="24"/>
              </w:rPr>
            </w:pPr>
            <w:r>
              <w:rPr>
                <w:b/>
                <w:kern w:val="0"/>
                <w:sz w:val="24"/>
                <w:szCs w:val="24"/>
                <w:lang w:eastAsia="en-US" w:bidi="ar-SA"/>
              </w:rPr>
            </w:r>
          </w:p>
          <w:p>
            <w:pPr>
              <w:pStyle w:val="TableParagraph"/>
              <w:suppressAutoHyphens w:val="true"/>
              <w:spacing w:before="0" w:after="0"/>
              <w:ind w:start="60" w:end="49"/>
              <w:jc w:val="start"/>
              <w:rPr>
                <w:sz w:val="24"/>
                <w:szCs w:val="24"/>
              </w:rPr>
            </w:pPr>
            <w:r>
              <w:rPr>
                <w:kern w:val="0"/>
                <w:sz w:val="24"/>
                <w:szCs w:val="24"/>
                <w:lang w:eastAsia="en-US" w:bidi="ar-SA"/>
              </w:rPr>
              <w:t>Enter</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b/>
                <w:sz w:val="24"/>
                <w:szCs w:val="24"/>
              </w:rPr>
            </w:pPr>
            <w:r>
              <w:rPr>
                <w:b/>
                <w:kern w:val="0"/>
                <w:sz w:val="24"/>
                <w:szCs w:val="24"/>
                <w:lang w:eastAsia="en-US" w:bidi="ar-SA"/>
              </w:rPr>
            </w:r>
          </w:p>
          <w:p>
            <w:pPr>
              <w:pStyle w:val="TableParagraph"/>
              <w:suppressAutoHyphens w:val="true"/>
              <w:spacing w:before="0" w:after="0"/>
              <w:ind w:start="16"/>
              <w:jc w:val="start"/>
              <w:rPr>
                <w:sz w:val="24"/>
                <w:szCs w:val="24"/>
              </w:rPr>
            </w:pPr>
            <w:r>
              <w:rPr>
                <w:kern w:val="0"/>
                <w:sz w:val="24"/>
                <w:szCs w:val="24"/>
                <w:lang w:eastAsia="en-US" w:bidi="ar-SA"/>
              </w:rPr>
              <w:t>Перемещает</w:t>
            </w:r>
            <w:r>
              <w:rPr>
                <w:spacing w:val="-8"/>
                <w:kern w:val="0"/>
                <w:sz w:val="24"/>
                <w:szCs w:val="24"/>
                <w:lang w:eastAsia="en-US" w:bidi="ar-SA"/>
              </w:rPr>
              <w:t xml:space="preserve"> </w:t>
            </w:r>
            <w:r>
              <w:rPr>
                <w:kern w:val="0"/>
                <w:sz w:val="24"/>
                <w:szCs w:val="24"/>
                <w:lang w:eastAsia="en-US" w:bidi="ar-SA"/>
              </w:rPr>
              <w:t>курсор</w:t>
            </w:r>
            <w:r>
              <w:rPr>
                <w:spacing w:val="-9"/>
                <w:kern w:val="0"/>
                <w:sz w:val="24"/>
                <w:szCs w:val="24"/>
                <w:lang w:eastAsia="en-US" w:bidi="ar-SA"/>
              </w:rPr>
              <w:t xml:space="preserve"> </w:t>
            </w:r>
            <w:r>
              <w:rPr>
                <w:kern w:val="0"/>
                <w:sz w:val="24"/>
                <w:szCs w:val="24"/>
                <w:lang w:eastAsia="en-US" w:bidi="ar-SA"/>
              </w:rPr>
              <w:t>в</w:t>
            </w:r>
            <w:r>
              <w:rPr>
                <w:spacing w:val="-8"/>
                <w:kern w:val="0"/>
                <w:sz w:val="24"/>
                <w:szCs w:val="24"/>
                <w:lang w:eastAsia="en-US" w:bidi="ar-SA"/>
              </w:rPr>
              <w:t xml:space="preserve"> </w:t>
            </w:r>
            <w:r>
              <w:rPr>
                <w:kern w:val="0"/>
                <w:sz w:val="24"/>
                <w:szCs w:val="24"/>
                <w:lang w:eastAsia="en-US" w:bidi="ar-SA"/>
              </w:rPr>
              <w:t>ячейку</w:t>
            </w:r>
            <w:r>
              <w:rPr>
                <w:spacing w:val="-12"/>
                <w:kern w:val="0"/>
                <w:sz w:val="24"/>
                <w:szCs w:val="24"/>
                <w:lang w:eastAsia="en-US" w:bidi="ar-SA"/>
              </w:rPr>
              <w:t xml:space="preserve"> </w:t>
            </w:r>
            <w:r>
              <w:rPr>
                <w:kern w:val="0"/>
                <w:sz w:val="24"/>
                <w:szCs w:val="24"/>
                <w:lang w:eastAsia="en-US" w:bidi="ar-SA"/>
              </w:rPr>
              <w:t>ячейку</w:t>
            </w:r>
            <w:r>
              <w:rPr>
                <w:spacing w:val="-12"/>
                <w:kern w:val="0"/>
                <w:sz w:val="24"/>
                <w:szCs w:val="24"/>
                <w:lang w:eastAsia="en-US" w:bidi="ar-SA"/>
              </w:rPr>
              <w:t xml:space="preserve"> </w:t>
            </w:r>
            <w:r>
              <w:rPr>
                <w:kern w:val="0"/>
                <w:sz w:val="24"/>
                <w:szCs w:val="24"/>
                <w:lang w:eastAsia="en-US" w:bidi="ar-SA"/>
              </w:rPr>
              <w:t>следующей</w:t>
            </w:r>
            <w:r>
              <w:rPr>
                <w:spacing w:val="-8"/>
                <w:kern w:val="0"/>
                <w:sz w:val="24"/>
                <w:szCs w:val="24"/>
                <w:lang w:eastAsia="en-US" w:bidi="ar-SA"/>
              </w:rPr>
              <w:t xml:space="preserve"> </w:t>
            </w:r>
            <w:r>
              <w:rPr>
                <w:kern w:val="0"/>
                <w:sz w:val="24"/>
                <w:szCs w:val="24"/>
                <w:lang w:eastAsia="en-US" w:bidi="ar-SA"/>
              </w:rPr>
              <w:t>строки</w:t>
            </w:r>
            <w:r>
              <w:rPr>
                <w:spacing w:val="-10"/>
                <w:kern w:val="0"/>
                <w:sz w:val="24"/>
                <w:szCs w:val="24"/>
                <w:lang w:eastAsia="en-US" w:bidi="ar-SA"/>
              </w:rPr>
              <w:t xml:space="preserve"> </w:t>
            </w:r>
            <w:r>
              <w:rPr>
                <w:kern w:val="0"/>
                <w:sz w:val="24"/>
                <w:szCs w:val="24"/>
                <w:lang w:eastAsia="en-US" w:bidi="ar-SA"/>
              </w:rPr>
              <w:t>(при</w:t>
            </w:r>
            <w:r>
              <w:rPr>
                <w:spacing w:val="-50"/>
                <w:kern w:val="0"/>
                <w:sz w:val="24"/>
                <w:szCs w:val="24"/>
                <w:lang w:eastAsia="en-US" w:bidi="ar-SA"/>
              </w:rPr>
              <w:t xml:space="preserve"> </w:t>
            </w:r>
            <w:r>
              <w:rPr>
                <w:kern w:val="0"/>
                <w:sz w:val="24"/>
                <w:szCs w:val="24"/>
                <w:lang w:eastAsia="en-US" w:bidi="ar-SA"/>
              </w:rPr>
              <w:t>наличии). Если</w:t>
            </w:r>
            <w:r>
              <w:rPr>
                <w:spacing w:val="-3"/>
                <w:kern w:val="0"/>
                <w:sz w:val="24"/>
                <w:szCs w:val="24"/>
                <w:lang w:eastAsia="en-US" w:bidi="ar-SA"/>
              </w:rPr>
              <w:t xml:space="preserve"> </w:t>
            </w:r>
            <w:r>
              <w:rPr>
                <w:kern w:val="0"/>
                <w:sz w:val="24"/>
                <w:szCs w:val="24"/>
                <w:lang w:eastAsia="en-US" w:bidi="ar-SA"/>
              </w:rPr>
              <w:t>значение</w:t>
            </w:r>
            <w:r>
              <w:rPr>
                <w:spacing w:val="-1"/>
                <w:kern w:val="0"/>
                <w:sz w:val="24"/>
                <w:szCs w:val="24"/>
                <w:lang w:eastAsia="en-US" w:bidi="ar-SA"/>
              </w:rPr>
              <w:t xml:space="preserve"> </w:t>
            </w:r>
            <w:r>
              <w:rPr>
                <w:kern w:val="0"/>
                <w:sz w:val="24"/>
                <w:szCs w:val="24"/>
                <w:lang w:eastAsia="en-US" w:bidi="ar-SA"/>
              </w:rPr>
              <w:t>текущей</w:t>
            </w:r>
            <w:r>
              <w:rPr>
                <w:spacing w:val="-3"/>
                <w:kern w:val="0"/>
                <w:sz w:val="24"/>
                <w:szCs w:val="24"/>
                <w:lang w:eastAsia="en-US" w:bidi="ar-SA"/>
              </w:rPr>
              <w:t xml:space="preserve"> </w:t>
            </w:r>
            <w:r>
              <w:rPr>
                <w:kern w:val="0"/>
                <w:sz w:val="24"/>
                <w:szCs w:val="24"/>
                <w:lang w:eastAsia="en-US" w:bidi="ar-SA"/>
              </w:rPr>
              <w:t>ячейки</w:t>
            </w:r>
            <w:r>
              <w:rPr>
                <w:spacing w:val="-3"/>
                <w:kern w:val="0"/>
                <w:sz w:val="24"/>
                <w:szCs w:val="24"/>
                <w:lang w:eastAsia="en-US" w:bidi="ar-SA"/>
              </w:rPr>
              <w:t xml:space="preserve"> </w:t>
            </w:r>
            <w:r>
              <w:rPr>
                <w:kern w:val="0"/>
                <w:sz w:val="24"/>
                <w:szCs w:val="24"/>
                <w:lang w:eastAsia="en-US" w:bidi="ar-SA"/>
              </w:rPr>
              <w:t>изменено,</w:t>
            </w:r>
          </w:p>
          <w:p>
            <w:pPr>
              <w:pStyle w:val="TableParagraph"/>
              <w:suppressAutoHyphens w:val="true"/>
              <w:spacing w:lineRule="exact" w:line="224" w:before="6" w:after="0"/>
              <w:ind w:start="16"/>
              <w:jc w:val="start"/>
              <w:rPr>
                <w:sz w:val="24"/>
                <w:szCs w:val="24"/>
              </w:rPr>
            </w:pPr>
            <w:r>
              <w:rPr>
                <w:spacing w:val="-1"/>
                <w:kern w:val="0"/>
                <w:sz w:val="24"/>
                <w:szCs w:val="24"/>
                <w:lang w:eastAsia="en-US" w:bidi="ar-SA"/>
              </w:rPr>
              <w:t>производится</w:t>
            </w:r>
            <w:r>
              <w:rPr>
                <w:spacing w:val="-11"/>
                <w:kern w:val="0"/>
                <w:sz w:val="24"/>
                <w:szCs w:val="24"/>
                <w:lang w:eastAsia="en-US" w:bidi="ar-SA"/>
              </w:rPr>
              <w:t xml:space="preserve"> </w:t>
            </w:r>
            <w:r>
              <w:rPr>
                <w:kern w:val="0"/>
                <w:sz w:val="24"/>
                <w:szCs w:val="24"/>
                <w:lang w:eastAsia="en-US" w:bidi="ar-SA"/>
              </w:rPr>
              <w:t>применение</w:t>
            </w:r>
            <w:r>
              <w:rPr>
                <w:spacing w:val="-11"/>
                <w:kern w:val="0"/>
                <w:sz w:val="24"/>
                <w:szCs w:val="24"/>
                <w:lang w:eastAsia="en-US" w:bidi="ar-SA"/>
              </w:rPr>
              <w:t xml:space="preserve"> </w:t>
            </w:r>
            <w:r>
              <w:rPr>
                <w:kern w:val="0"/>
                <w:sz w:val="24"/>
                <w:szCs w:val="24"/>
                <w:lang w:eastAsia="en-US" w:bidi="ar-SA"/>
              </w:rPr>
              <w:t>изменений.</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1005"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b/>
                <w:sz w:val="24"/>
                <w:szCs w:val="24"/>
              </w:rPr>
            </w:pPr>
            <w:r>
              <w:rPr>
                <w:b/>
                <w:kern w:val="0"/>
                <w:sz w:val="24"/>
                <w:szCs w:val="24"/>
                <w:lang w:eastAsia="en-US" w:bidi="ar-SA"/>
              </w:rPr>
            </w:r>
          </w:p>
          <w:p>
            <w:pPr>
              <w:pStyle w:val="TableParagraph"/>
              <w:suppressAutoHyphens w:val="true"/>
              <w:spacing w:before="0" w:after="0"/>
              <w:ind w:start="58" w:end="49"/>
              <w:jc w:val="start"/>
              <w:rPr>
                <w:sz w:val="24"/>
                <w:szCs w:val="24"/>
              </w:rPr>
            </w:pPr>
            <w:r>
              <w:rPr>
                <w:kern w:val="0"/>
                <w:sz w:val="24"/>
                <w:szCs w:val="24"/>
                <w:lang w:eastAsia="en-US" w:bidi="ar-SA"/>
              </w:rPr>
              <w:t>Shift</w:t>
            </w:r>
            <w:r>
              <w:rPr>
                <w:spacing w:val="2"/>
                <w:kern w:val="0"/>
                <w:sz w:val="24"/>
                <w:szCs w:val="24"/>
                <w:lang w:eastAsia="en-US" w:bidi="ar-SA"/>
              </w:rPr>
              <w:t xml:space="preserve"> </w:t>
            </w:r>
            <w:r>
              <w:rPr>
                <w:kern w:val="0"/>
                <w:sz w:val="24"/>
                <w:szCs w:val="24"/>
                <w:lang w:eastAsia="en-US" w:bidi="ar-SA"/>
              </w:rPr>
              <w:t>+</w:t>
            </w:r>
            <w:r>
              <w:rPr>
                <w:spacing w:val="-1"/>
                <w:kern w:val="0"/>
                <w:sz w:val="24"/>
                <w:szCs w:val="24"/>
                <w:lang w:eastAsia="en-US" w:bidi="ar-SA"/>
              </w:rPr>
              <w:t xml:space="preserve"> </w:t>
            </w:r>
            <w:r>
              <w:rPr>
                <w:kern w:val="0"/>
                <w:sz w:val="24"/>
                <w:szCs w:val="24"/>
                <w:lang w:eastAsia="en-US" w:bidi="ar-SA"/>
              </w:rPr>
              <w:t>Enter</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16"/>
              <w:jc w:val="start"/>
              <w:rPr>
                <w:sz w:val="24"/>
                <w:szCs w:val="24"/>
              </w:rPr>
            </w:pPr>
            <w:r>
              <w:rPr>
                <w:kern w:val="0"/>
                <w:sz w:val="24"/>
                <w:szCs w:val="24"/>
                <w:lang w:eastAsia="en-US" w:bidi="ar-SA"/>
              </w:rPr>
              <w:t>Перемещает</w:t>
            </w:r>
            <w:r>
              <w:rPr>
                <w:spacing w:val="-8"/>
                <w:kern w:val="0"/>
                <w:sz w:val="24"/>
                <w:szCs w:val="24"/>
                <w:lang w:eastAsia="en-US" w:bidi="ar-SA"/>
              </w:rPr>
              <w:t xml:space="preserve"> </w:t>
            </w:r>
            <w:r>
              <w:rPr>
                <w:kern w:val="0"/>
                <w:sz w:val="24"/>
                <w:szCs w:val="24"/>
                <w:lang w:eastAsia="en-US" w:bidi="ar-SA"/>
              </w:rPr>
              <w:t>курсор</w:t>
            </w:r>
            <w:r>
              <w:rPr>
                <w:spacing w:val="-10"/>
                <w:kern w:val="0"/>
                <w:sz w:val="24"/>
                <w:szCs w:val="24"/>
                <w:lang w:eastAsia="en-US" w:bidi="ar-SA"/>
              </w:rPr>
              <w:t xml:space="preserve"> </w:t>
            </w:r>
            <w:r>
              <w:rPr>
                <w:kern w:val="0"/>
                <w:sz w:val="24"/>
                <w:szCs w:val="24"/>
                <w:lang w:eastAsia="en-US" w:bidi="ar-SA"/>
              </w:rPr>
              <w:t>в</w:t>
            </w:r>
            <w:r>
              <w:rPr>
                <w:spacing w:val="-8"/>
                <w:kern w:val="0"/>
                <w:sz w:val="24"/>
                <w:szCs w:val="24"/>
                <w:lang w:eastAsia="en-US" w:bidi="ar-SA"/>
              </w:rPr>
              <w:t xml:space="preserve"> </w:t>
            </w:r>
            <w:r>
              <w:rPr>
                <w:kern w:val="0"/>
                <w:sz w:val="24"/>
                <w:szCs w:val="24"/>
                <w:lang w:eastAsia="en-US" w:bidi="ar-SA"/>
              </w:rPr>
              <w:t>ячейку</w:t>
            </w:r>
            <w:r>
              <w:rPr>
                <w:spacing w:val="-12"/>
                <w:kern w:val="0"/>
                <w:sz w:val="24"/>
                <w:szCs w:val="24"/>
                <w:lang w:eastAsia="en-US" w:bidi="ar-SA"/>
              </w:rPr>
              <w:t xml:space="preserve"> </w:t>
            </w:r>
            <w:r>
              <w:rPr>
                <w:kern w:val="0"/>
                <w:sz w:val="24"/>
                <w:szCs w:val="24"/>
                <w:lang w:eastAsia="en-US" w:bidi="ar-SA"/>
              </w:rPr>
              <w:t>ячейку</w:t>
            </w:r>
            <w:r>
              <w:rPr>
                <w:spacing w:val="-8"/>
                <w:kern w:val="0"/>
                <w:sz w:val="24"/>
                <w:szCs w:val="24"/>
                <w:lang w:eastAsia="en-US" w:bidi="ar-SA"/>
              </w:rPr>
              <w:t xml:space="preserve"> </w:t>
            </w:r>
            <w:r>
              <w:rPr>
                <w:kern w:val="0"/>
                <w:sz w:val="24"/>
                <w:szCs w:val="24"/>
                <w:lang w:eastAsia="en-US" w:bidi="ar-SA"/>
              </w:rPr>
              <w:t>предыдущей</w:t>
            </w:r>
            <w:r>
              <w:rPr>
                <w:spacing w:val="-10"/>
                <w:kern w:val="0"/>
                <w:sz w:val="24"/>
                <w:szCs w:val="24"/>
                <w:lang w:eastAsia="en-US" w:bidi="ar-SA"/>
              </w:rPr>
              <w:t xml:space="preserve"> </w:t>
            </w:r>
            <w:r>
              <w:rPr>
                <w:kern w:val="0"/>
                <w:sz w:val="24"/>
                <w:szCs w:val="24"/>
                <w:lang w:eastAsia="en-US" w:bidi="ar-SA"/>
              </w:rPr>
              <w:t>строки</w:t>
            </w:r>
            <w:r>
              <w:rPr>
                <w:spacing w:val="-10"/>
                <w:kern w:val="0"/>
                <w:sz w:val="24"/>
                <w:szCs w:val="24"/>
                <w:lang w:eastAsia="en-US" w:bidi="ar-SA"/>
              </w:rPr>
              <w:t xml:space="preserve"> </w:t>
            </w:r>
            <w:r>
              <w:rPr>
                <w:kern w:val="0"/>
                <w:sz w:val="24"/>
                <w:szCs w:val="24"/>
                <w:lang w:eastAsia="en-US" w:bidi="ar-SA"/>
              </w:rPr>
              <w:t>(при</w:t>
            </w:r>
            <w:r>
              <w:rPr>
                <w:spacing w:val="-50"/>
                <w:kern w:val="0"/>
                <w:sz w:val="24"/>
                <w:szCs w:val="24"/>
                <w:lang w:eastAsia="en-US" w:bidi="ar-SA"/>
              </w:rPr>
              <w:t xml:space="preserve"> </w:t>
            </w:r>
            <w:r>
              <w:rPr>
                <w:kern w:val="0"/>
                <w:sz w:val="24"/>
                <w:szCs w:val="24"/>
                <w:lang w:eastAsia="en-US" w:bidi="ar-SA"/>
              </w:rPr>
              <w:t>наличии). Если</w:t>
            </w:r>
            <w:r>
              <w:rPr>
                <w:spacing w:val="-2"/>
                <w:kern w:val="0"/>
                <w:sz w:val="24"/>
                <w:szCs w:val="24"/>
                <w:lang w:eastAsia="en-US" w:bidi="ar-SA"/>
              </w:rPr>
              <w:t xml:space="preserve"> </w:t>
            </w:r>
            <w:r>
              <w:rPr>
                <w:kern w:val="0"/>
                <w:sz w:val="24"/>
                <w:szCs w:val="24"/>
                <w:lang w:eastAsia="en-US" w:bidi="ar-SA"/>
              </w:rPr>
              <w:t>значение</w:t>
            </w:r>
            <w:r>
              <w:rPr>
                <w:spacing w:val="-1"/>
                <w:kern w:val="0"/>
                <w:sz w:val="24"/>
                <w:szCs w:val="24"/>
                <w:lang w:eastAsia="en-US" w:bidi="ar-SA"/>
              </w:rPr>
              <w:t xml:space="preserve"> </w:t>
            </w:r>
            <w:r>
              <w:rPr>
                <w:kern w:val="0"/>
                <w:sz w:val="24"/>
                <w:szCs w:val="24"/>
                <w:lang w:eastAsia="en-US" w:bidi="ar-SA"/>
              </w:rPr>
              <w:t>текущей</w:t>
            </w:r>
            <w:r>
              <w:rPr>
                <w:spacing w:val="-3"/>
                <w:kern w:val="0"/>
                <w:sz w:val="24"/>
                <w:szCs w:val="24"/>
                <w:lang w:eastAsia="en-US" w:bidi="ar-SA"/>
              </w:rPr>
              <w:t xml:space="preserve"> </w:t>
            </w:r>
            <w:r>
              <w:rPr>
                <w:kern w:val="0"/>
                <w:sz w:val="24"/>
                <w:szCs w:val="24"/>
                <w:lang w:eastAsia="en-US" w:bidi="ar-SA"/>
              </w:rPr>
              <w:t>ячейки</w:t>
            </w:r>
            <w:r>
              <w:rPr>
                <w:spacing w:val="2"/>
                <w:kern w:val="0"/>
                <w:sz w:val="24"/>
                <w:szCs w:val="24"/>
                <w:lang w:eastAsia="en-US" w:bidi="ar-SA"/>
              </w:rPr>
              <w:t xml:space="preserve"> </w:t>
            </w:r>
            <w:r>
              <w:rPr>
                <w:kern w:val="0"/>
                <w:sz w:val="24"/>
                <w:szCs w:val="24"/>
                <w:lang w:eastAsia="en-US" w:bidi="ar-SA"/>
              </w:rPr>
              <w:t>изменено,</w:t>
            </w:r>
          </w:p>
          <w:p>
            <w:pPr>
              <w:pStyle w:val="TableParagraph"/>
              <w:suppressAutoHyphens w:val="true"/>
              <w:spacing w:lineRule="exact" w:line="224" w:before="6" w:after="0"/>
              <w:ind w:start="16"/>
              <w:jc w:val="start"/>
              <w:rPr>
                <w:sz w:val="24"/>
                <w:szCs w:val="24"/>
              </w:rPr>
            </w:pPr>
            <w:r>
              <w:rPr>
                <w:spacing w:val="-1"/>
                <w:kern w:val="0"/>
                <w:sz w:val="24"/>
                <w:szCs w:val="24"/>
                <w:lang w:eastAsia="en-US" w:bidi="ar-SA"/>
              </w:rPr>
              <w:t>производится</w:t>
            </w:r>
            <w:r>
              <w:rPr>
                <w:spacing w:val="-11"/>
                <w:kern w:val="0"/>
                <w:sz w:val="24"/>
                <w:szCs w:val="24"/>
                <w:lang w:eastAsia="en-US" w:bidi="ar-SA"/>
              </w:rPr>
              <w:t xml:space="preserve"> </w:t>
            </w:r>
            <w:r>
              <w:rPr>
                <w:kern w:val="0"/>
                <w:sz w:val="24"/>
                <w:szCs w:val="24"/>
                <w:lang w:eastAsia="en-US" w:bidi="ar-SA"/>
              </w:rPr>
              <w:t>применение</w:t>
            </w:r>
            <w:r>
              <w:rPr>
                <w:spacing w:val="-11"/>
                <w:kern w:val="0"/>
                <w:sz w:val="24"/>
                <w:szCs w:val="24"/>
                <w:lang w:eastAsia="en-US" w:bidi="ar-SA"/>
              </w:rPr>
              <w:t xml:space="preserve"> </w:t>
            </w:r>
            <w:r>
              <w:rPr>
                <w:kern w:val="0"/>
                <w:sz w:val="24"/>
                <w:szCs w:val="24"/>
                <w:lang w:eastAsia="en-US" w:bidi="ar-SA"/>
              </w:rPr>
              <w:t>изменений.</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1283"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b/>
                <w:sz w:val="24"/>
                <w:szCs w:val="24"/>
              </w:rPr>
            </w:pPr>
            <w:r>
              <w:rPr>
                <w:b/>
                <w:kern w:val="0"/>
                <w:sz w:val="24"/>
                <w:szCs w:val="24"/>
                <w:lang w:eastAsia="en-US" w:bidi="ar-SA"/>
              </w:rPr>
            </w:r>
          </w:p>
          <w:p>
            <w:pPr>
              <w:pStyle w:val="TableParagraph"/>
              <w:suppressAutoHyphens w:val="true"/>
              <w:spacing w:before="162" w:after="0"/>
              <w:ind w:start="62" w:end="47"/>
              <w:jc w:val="start"/>
              <w:rPr>
                <w:sz w:val="24"/>
                <w:szCs w:val="24"/>
              </w:rPr>
            </w:pPr>
            <w:r>
              <w:rPr>
                <w:kern w:val="0"/>
                <w:sz w:val="24"/>
                <w:szCs w:val="24"/>
                <w:lang w:eastAsia="en-US" w:bidi="ar-SA"/>
              </w:rPr>
              <w:t>F2</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81" w:before="19" w:after="0"/>
              <w:ind w:start="16" w:end="20"/>
              <w:jc w:val="start"/>
              <w:rPr>
                <w:sz w:val="24"/>
                <w:szCs w:val="24"/>
              </w:rPr>
            </w:pPr>
            <w:r>
              <w:rPr>
                <w:kern w:val="0"/>
                <w:sz w:val="24"/>
                <w:szCs w:val="24"/>
                <w:lang w:eastAsia="en-US" w:bidi="ar-SA"/>
              </w:rPr>
              <w:t>Включает редактор в выделенной ячейке (содержимое ячейки</w:t>
            </w:r>
            <w:r>
              <w:rPr>
                <w:spacing w:val="1"/>
                <w:kern w:val="0"/>
                <w:sz w:val="24"/>
                <w:szCs w:val="24"/>
                <w:lang w:eastAsia="en-US" w:bidi="ar-SA"/>
              </w:rPr>
              <w:t xml:space="preserve"> </w:t>
            </w:r>
            <w:r>
              <w:rPr>
                <w:kern w:val="0"/>
                <w:sz w:val="24"/>
                <w:szCs w:val="24"/>
                <w:lang w:eastAsia="en-US" w:bidi="ar-SA"/>
              </w:rPr>
              <w:t>сохраняется).</w:t>
            </w:r>
            <w:r>
              <w:rPr>
                <w:spacing w:val="-7"/>
                <w:kern w:val="0"/>
                <w:sz w:val="24"/>
                <w:szCs w:val="24"/>
                <w:lang w:eastAsia="en-US" w:bidi="ar-SA"/>
              </w:rPr>
              <w:t xml:space="preserve"> </w:t>
            </w:r>
            <w:r>
              <w:rPr>
                <w:kern w:val="0"/>
                <w:sz w:val="24"/>
                <w:szCs w:val="24"/>
                <w:lang w:eastAsia="en-US" w:bidi="ar-SA"/>
              </w:rPr>
              <w:t>Если</w:t>
            </w:r>
            <w:r>
              <w:rPr>
                <w:spacing w:val="-8"/>
                <w:kern w:val="0"/>
                <w:sz w:val="24"/>
                <w:szCs w:val="24"/>
                <w:lang w:eastAsia="en-US" w:bidi="ar-SA"/>
              </w:rPr>
              <w:t xml:space="preserve"> </w:t>
            </w:r>
            <w:r>
              <w:rPr>
                <w:kern w:val="0"/>
                <w:sz w:val="24"/>
                <w:szCs w:val="24"/>
                <w:lang w:eastAsia="en-US" w:bidi="ar-SA"/>
              </w:rPr>
              <w:t>эта</w:t>
            </w:r>
            <w:r>
              <w:rPr>
                <w:spacing w:val="-9"/>
                <w:kern w:val="0"/>
                <w:sz w:val="24"/>
                <w:szCs w:val="24"/>
                <w:lang w:eastAsia="en-US" w:bidi="ar-SA"/>
              </w:rPr>
              <w:t xml:space="preserve"> </w:t>
            </w:r>
            <w:r>
              <w:rPr>
                <w:kern w:val="0"/>
                <w:sz w:val="24"/>
                <w:szCs w:val="24"/>
                <w:lang w:eastAsia="en-US" w:bidi="ar-SA"/>
              </w:rPr>
              <w:t>ячейка</w:t>
            </w:r>
            <w:r>
              <w:rPr>
                <w:spacing w:val="-8"/>
                <w:kern w:val="0"/>
                <w:sz w:val="24"/>
                <w:szCs w:val="24"/>
                <w:lang w:eastAsia="en-US" w:bidi="ar-SA"/>
              </w:rPr>
              <w:t xml:space="preserve"> </w:t>
            </w:r>
            <w:r>
              <w:rPr>
                <w:kern w:val="0"/>
                <w:sz w:val="24"/>
                <w:szCs w:val="24"/>
                <w:lang w:eastAsia="en-US" w:bidi="ar-SA"/>
              </w:rPr>
              <w:t>содержит</w:t>
            </w:r>
            <w:r>
              <w:rPr>
                <w:spacing w:val="-9"/>
                <w:kern w:val="0"/>
                <w:sz w:val="24"/>
                <w:szCs w:val="24"/>
                <w:lang w:eastAsia="en-US" w:bidi="ar-SA"/>
              </w:rPr>
              <w:t xml:space="preserve"> </w:t>
            </w:r>
            <w:r>
              <w:rPr>
                <w:kern w:val="0"/>
                <w:sz w:val="24"/>
                <w:szCs w:val="24"/>
                <w:lang w:eastAsia="en-US" w:bidi="ar-SA"/>
              </w:rPr>
              <w:t>ссылку</w:t>
            </w:r>
            <w:r>
              <w:rPr>
                <w:spacing w:val="-11"/>
                <w:kern w:val="0"/>
                <w:sz w:val="24"/>
                <w:szCs w:val="24"/>
                <w:lang w:eastAsia="en-US" w:bidi="ar-SA"/>
              </w:rPr>
              <w:t xml:space="preserve"> </w:t>
            </w:r>
            <w:r>
              <w:rPr>
                <w:kern w:val="0"/>
                <w:sz w:val="24"/>
                <w:szCs w:val="24"/>
                <w:lang w:eastAsia="en-US" w:bidi="ar-SA"/>
              </w:rPr>
              <w:t>на</w:t>
            </w:r>
            <w:r>
              <w:rPr>
                <w:spacing w:val="-6"/>
                <w:kern w:val="0"/>
                <w:sz w:val="24"/>
                <w:szCs w:val="24"/>
                <w:lang w:eastAsia="en-US" w:bidi="ar-SA"/>
              </w:rPr>
              <w:t xml:space="preserve"> </w:t>
            </w:r>
            <w:r>
              <w:rPr>
                <w:kern w:val="0"/>
                <w:sz w:val="24"/>
                <w:szCs w:val="24"/>
                <w:lang w:eastAsia="en-US" w:bidi="ar-SA"/>
              </w:rPr>
              <w:t>справочник,</w:t>
            </w:r>
            <w:r>
              <w:rPr>
                <w:spacing w:val="-50"/>
                <w:kern w:val="0"/>
                <w:sz w:val="24"/>
                <w:szCs w:val="24"/>
                <w:lang w:eastAsia="en-US" w:bidi="ar-SA"/>
              </w:rPr>
              <w:t xml:space="preserve"> </w:t>
            </w:r>
            <w:r>
              <w:rPr>
                <w:kern w:val="0"/>
                <w:sz w:val="24"/>
                <w:szCs w:val="24"/>
                <w:lang w:eastAsia="en-US" w:bidi="ar-SA"/>
              </w:rPr>
              <w:t>то открыть его можно нажатием на клавишу "Пробел" и</w:t>
            </w:r>
            <w:r>
              <w:rPr>
                <w:spacing w:val="1"/>
                <w:kern w:val="0"/>
                <w:sz w:val="24"/>
                <w:szCs w:val="24"/>
                <w:lang w:eastAsia="en-US" w:bidi="ar-SA"/>
              </w:rPr>
              <w:t xml:space="preserve"> </w:t>
            </w:r>
            <w:r>
              <w:rPr>
                <w:kern w:val="0"/>
                <w:sz w:val="24"/>
                <w:szCs w:val="24"/>
                <w:lang w:eastAsia="en-US" w:bidi="ar-SA"/>
              </w:rPr>
              <w:t>выбрать</w:t>
            </w:r>
            <w:r>
              <w:rPr>
                <w:spacing w:val="1"/>
                <w:kern w:val="0"/>
                <w:sz w:val="24"/>
                <w:szCs w:val="24"/>
                <w:lang w:eastAsia="en-US" w:bidi="ar-SA"/>
              </w:rPr>
              <w:t xml:space="preserve"> </w:t>
            </w:r>
            <w:r>
              <w:rPr>
                <w:kern w:val="0"/>
                <w:sz w:val="24"/>
                <w:szCs w:val="24"/>
                <w:lang w:eastAsia="en-US" w:bidi="ar-SA"/>
              </w:rPr>
              <w:t>значение</w:t>
            </w:r>
            <w:r>
              <w:rPr>
                <w:spacing w:val="1"/>
                <w:kern w:val="0"/>
                <w:sz w:val="24"/>
                <w:szCs w:val="24"/>
                <w:lang w:eastAsia="en-US" w:bidi="ar-SA"/>
              </w:rPr>
              <w:t xml:space="preserve"> </w:t>
            </w:r>
            <w:r>
              <w:rPr>
                <w:kern w:val="0"/>
                <w:sz w:val="24"/>
                <w:szCs w:val="24"/>
                <w:lang w:eastAsia="en-US" w:bidi="ar-SA"/>
              </w:rPr>
              <w:t>из</w:t>
            </w:r>
            <w:r>
              <w:rPr>
                <w:spacing w:val="1"/>
                <w:kern w:val="0"/>
                <w:sz w:val="24"/>
                <w:szCs w:val="24"/>
                <w:lang w:eastAsia="en-US" w:bidi="ar-SA"/>
              </w:rPr>
              <w:t xml:space="preserve"> </w:t>
            </w:r>
            <w:r>
              <w:rPr>
                <w:kern w:val="0"/>
                <w:sz w:val="24"/>
                <w:szCs w:val="24"/>
                <w:lang w:eastAsia="en-US" w:bidi="ar-SA"/>
              </w:rPr>
              <w:t>справочника.</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1235"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81" w:before="127" w:after="0"/>
              <w:ind w:start="62" w:end="49"/>
              <w:jc w:val="start"/>
              <w:rPr>
                <w:sz w:val="24"/>
                <w:szCs w:val="24"/>
              </w:rPr>
            </w:pPr>
            <w:r>
              <w:rPr>
                <w:kern w:val="0"/>
                <w:sz w:val="24"/>
                <w:szCs w:val="24"/>
                <w:lang w:eastAsia="en-US" w:bidi="ar-SA"/>
              </w:rPr>
              <w:t>любая</w:t>
            </w:r>
            <w:r>
              <w:rPr>
                <w:spacing w:val="-13"/>
                <w:kern w:val="0"/>
                <w:sz w:val="24"/>
                <w:szCs w:val="24"/>
                <w:lang w:eastAsia="en-US" w:bidi="ar-SA"/>
              </w:rPr>
              <w:t xml:space="preserve"> </w:t>
            </w:r>
            <w:r>
              <w:rPr>
                <w:kern w:val="0"/>
                <w:sz w:val="24"/>
                <w:szCs w:val="24"/>
                <w:lang w:eastAsia="en-US" w:bidi="ar-SA"/>
              </w:rPr>
              <w:t>клавиша</w:t>
            </w:r>
            <w:r>
              <w:rPr>
                <w:spacing w:val="-50"/>
                <w:kern w:val="0"/>
                <w:sz w:val="24"/>
                <w:szCs w:val="24"/>
                <w:lang w:eastAsia="en-US" w:bidi="ar-SA"/>
              </w:rPr>
              <w:t xml:space="preserve"> </w:t>
            </w:r>
            <w:r>
              <w:rPr>
                <w:kern w:val="0"/>
                <w:sz w:val="24"/>
                <w:szCs w:val="24"/>
                <w:lang w:eastAsia="en-US" w:bidi="ar-SA"/>
              </w:rPr>
              <w:t>с буквой</w:t>
            </w:r>
            <w:r>
              <w:rPr>
                <w:spacing w:val="1"/>
                <w:kern w:val="0"/>
                <w:sz w:val="24"/>
                <w:szCs w:val="24"/>
                <w:lang w:eastAsia="en-US" w:bidi="ar-SA"/>
              </w:rPr>
              <w:t xml:space="preserve"> </w:t>
            </w:r>
            <w:r>
              <w:rPr>
                <w:kern w:val="0"/>
                <w:sz w:val="24"/>
                <w:szCs w:val="24"/>
                <w:lang w:eastAsia="en-US" w:bidi="ar-SA"/>
              </w:rPr>
              <w:t>или</w:t>
            </w:r>
            <w:r>
              <w:rPr>
                <w:spacing w:val="1"/>
                <w:kern w:val="0"/>
                <w:sz w:val="24"/>
                <w:szCs w:val="24"/>
                <w:lang w:eastAsia="en-US" w:bidi="ar-SA"/>
              </w:rPr>
              <w:t xml:space="preserve"> </w:t>
            </w:r>
            <w:r>
              <w:rPr>
                <w:kern w:val="0"/>
                <w:sz w:val="24"/>
                <w:szCs w:val="24"/>
                <w:lang w:eastAsia="en-US" w:bidi="ar-SA"/>
              </w:rPr>
              <w:t>цифрой</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42" w:before="17" w:after="0"/>
              <w:ind w:start="16"/>
              <w:jc w:val="start"/>
              <w:rPr>
                <w:sz w:val="24"/>
                <w:szCs w:val="24"/>
              </w:rPr>
            </w:pPr>
            <w:r>
              <w:rPr>
                <w:kern w:val="0"/>
                <w:sz w:val="24"/>
                <w:szCs w:val="24"/>
                <w:lang w:eastAsia="en-US" w:bidi="ar-SA"/>
              </w:rPr>
              <w:t>Включает</w:t>
            </w:r>
            <w:r>
              <w:rPr>
                <w:spacing w:val="-11"/>
                <w:kern w:val="0"/>
                <w:sz w:val="24"/>
                <w:szCs w:val="24"/>
                <w:lang w:eastAsia="en-US" w:bidi="ar-SA"/>
              </w:rPr>
              <w:t xml:space="preserve"> </w:t>
            </w:r>
            <w:r>
              <w:rPr>
                <w:kern w:val="0"/>
                <w:sz w:val="24"/>
                <w:szCs w:val="24"/>
                <w:lang w:eastAsia="en-US" w:bidi="ar-SA"/>
              </w:rPr>
              <w:t>редактор</w:t>
            </w:r>
            <w:r>
              <w:rPr>
                <w:spacing w:val="-12"/>
                <w:kern w:val="0"/>
                <w:sz w:val="24"/>
                <w:szCs w:val="24"/>
                <w:lang w:eastAsia="en-US" w:bidi="ar-SA"/>
              </w:rPr>
              <w:t xml:space="preserve"> </w:t>
            </w:r>
            <w:r>
              <w:rPr>
                <w:kern w:val="0"/>
                <w:sz w:val="24"/>
                <w:szCs w:val="24"/>
                <w:lang w:eastAsia="en-US" w:bidi="ar-SA"/>
              </w:rPr>
              <w:t>в</w:t>
            </w:r>
            <w:r>
              <w:rPr>
                <w:spacing w:val="-13"/>
                <w:kern w:val="0"/>
                <w:sz w:val="24"/>
                <w:szCs w:val="24"/>
                <w:lang w:eastAsia="en-US" w:bidi="ar-SA"/>
              </w:rPr>
              <w:t xml:space="preserve"> </w:t>
            </w:r>
            <w:r>
              <w:rPr>
                <w:kern w:val="0"/>
                <w:sz w:val="24"/>
                <w:szCs w:val="24"/>
                <w:lang w:eastAsia="en-US" w:bidi="ar-SA"/>
              </w:rPr>
              <w:t>выделенной</w:t>
            </w:r>
            <w:r>
              <w:rPr>
                <w:spacing w:val="-11"/>
                <w:kern w:val="0"/>
                <w:sz w:val="24"/>
                <w:szCs w:val="24"/>
                <w:lang w:eastAsia="en-US" w:bidi="ar-SA"/>
              </w:rPr>
              <w:t xml:space="preserve"> </w:t>
            </w:r>
            <w:r>
              <w:rPr>
                <w:kern w:val="0"/>
                <w:sz w:val="24"/>
                <w:szCs w:val="24"/>
                <w:lang w:eastAsia="en-US" w:bidi="ar-SA"/>
              </w:rPr>
              <w:t>ячейке,</w:t>
            </w:r>
            <w:r>
              <w:rPr>
                <w:spacing w:val="-13"/>
                <w:kern w:val="0"/>
                <w:sz w:val="24"/>
                <w:szCs w:val="24"/>
                <w:lang w:eastAsia="en-US" w:bidi="ar-SA"/>
              </w:rPr>
              <w:t xml:space="preserve"> </w:t>
            </w:r>
            <w:r>
              <w:rPr>
                <w:kern w:val="0"/>
                <w:sz w:val="24"/>
                <w:szCs w:val="24"/>
                <w:lang w:eastAsia="en-US" w:bidi="ar-SA"/>
              </w:rPr>
              <w:t>содержимое</w:t>
            </w:r>
            <w:r>
              <w:rPr>
                <w:spacing w:val="-12"/>
                <w:kern w:val="0"/>
                <w:sz w:val="24"/>
                <w:szCs w:val="24"/>
                <w:lang w:eastAsia="en-US" w:bidi="ar-SA"/>
              </w:rPr>
              <w:t xml:space="preserve"> </w:t>
            </w:r>
            <w:r>
              <w:rPr>
                <w:kern w:val="0"/>
                <w:sz w:val="24"/>
                <w:szCs w:val="24"/>
                <w:lang w:eastAsia="en-US" w:bidi="ar-SA"/>
              </w:rPr>
              <w:t>ячейки</w:t>
            </w:r>
            <w:r>
              <w:rPr>
                <w:spacing w:val="-50"/>
                <w:kern w:val="0"/>
                <w:sz w:val="24"/>
                <w:szCs w:val="24"/>
                <w:lang w:eastAsia="en-US" w:bidi="ar-SA"/>
              </w:rPr>
              <w:t xml:space="preserve"> </w:t>
            </w:r>
            <w:r>
              <w:rPr>
                <w:kern w:val="0"/>
                <w:sz w:val="24"/>
                <w:szCs w:val="24"/>
                <w:lang w:eastAsia="en-US" w:bidi="ar-SA"/>
              </w:rPr>
              <w:t>заменяется на букву/цифру, соответствующую нажатой</w:t>
            </w:r>
            <w:r>
              <w:rPr>
                <w:spacing w:val="1"/>
                <w:kern w:val="0"/>
                <w:sz w:val="24"/>
                <w:szCs w:val="24"/>
                <w:lang w:eastAsia="en-US" w:bidi="ar-SA"/>
              </w:rPr>
              <w:t xml:space="preserve"> </w:t>
            </w:r>
            <w:r>
              <w:rPr>
                <w:kern w:val="0"/>
                <w:sz w:val="24"/>
                <w:szCs w:val="24"/>
                <w:lang w:eastAsia="en-US" w:bidi="ar-SA"/>
              </w:rPr>
              <w:t>клавише.</w:t>
            </w:r>
          </w:p>
          <w:p>
            <w:pPr>
              <w:pStyle w:val="TableParagraph"/>
              <w:suppressAutoHyphens w:val="true"/>
              <w:spacing w:lineRule="exact" w:line="224" w:before="1" w:after="0"/>
              <w:ind w:start="16"/>
              <w:jc w:val="start"/>
              <w:rPr>
                <w:sz w:val="24"/>
                <w:szCs w:val="24"/>
              </w:rPr>
            </w:pPr>
            <w:r>
              <w:rPr>
                <w:kern w:val="0"/>
                <w:sz w:val="24"/>
                <w:szCs w:val="24"/>
                <w:lang w:eastAsia="en-US" w:bidi="ar-SA"/>
              </w:rPr>
              <w:t>Это</w:t>
            </w:r>
            <w:r>
              <w:rPr>
                <w:spacing w:val="-5"/>
                <w:kern w:val="0"/>
                <w:sz w:val="24"/>
                <w:szCs w:val="24"/>
                <w:lang w:eastAsia="en-US" w:bidi="ar-SA"/>
              </w:rPr>
              <w:t xml:space="preserve"> </w:t>
            </w:r>
            <w:r>
              <w:rPr>
                <w:kern w:val="0"/>
                <w:sz w:val="24"/>
                <w:szCs w:val="24"/>
                <w:lang w:eastAsia="en-US" w:bidi="ar-SA"/>
              </w:rPr>
              <w:t>позволяет</w:t>
            </w:r>
            <w:r>
              <w:rPr>
                <w:spacing w:val="-5"/>
                <w:kern w:val="0"/>
                <w:sz w:val="24"/>
                <w:szCs w:val="24"/>
                <w:lang w:eastAsia="en-US" w:bidi="ar-SA"/>
              </w:rPr>
              <w:t xml:space="preserve"> </w:t>
            </w:r>
            <w:r>
              <w:rPr>
                <w:kern w:val="0"/>
                <w:sz w:val="24"/>
                <w:szCs w:val="24"/>
                <w:lang w:eastAsia="en-US" w:bidi="ar-SA"/>
              </w:rPr>
              <w:t>сразу</w:t>
            </w:r>
            <w:r>
              <w:rPr>
                <w:spacing w:val="-9"/>
                <w:kern w:val="0"/>
                <w:sz w:val="24"/>
                <w:szCs w:val="24"/>
                <w:lang w:eastAsia="en-US" w:bidi="ar-SA"/>
              </w:rPr>
              <w:t xml:space="preserve"> </w:t>
            </w:r>
            <w:r>
              <w:rPr>
                <w:kern w:val="0"/>
                <w:sz w:val="24"/>
                <w:szCs w:val="24"/>
                <w:lang w:eastAsia="en-US" w:bidi="ar-SA"/>
              </w:rPr>
              <w:t>вводить</w:t>
            </w:r>
            <w:r>
              <w:rPr>
                <w:spacing w:val="-4"/>
                <w:kern w:val="0"/>
                <w:sz w:val="24"/>
                <w:szCs w:val="24"/>
                <w:lang w:eastAsia="en-US" w:bidi="ar-SA"/>
              </w:rPr>
              <w:t xml:space="preserve"> </w:t>
            </w:r>
            <w:r>
              <w:rPr>
                <w:kern w:val="0"/>
                <w:sz w:val="24"/>
                <w:szCs w:val="24"/>
                <w:lang w:eastAsia="en-US" w:bidi="ar-SA"/>
              </w:rPr>
              <w:t>данные</w:t>
            </w:r>
            <w:r>
              <w:rPr>
                <w:spacing w:val="-5"/>
                <w:kern w:val="0"/>
                <w:sz w:val="24"/>
                <w:szCs w:val="24"/>
                <w:lang w:eastAsia="en-US" w:bidi="ar-SA"/>
              </w:rPr>
              <w:t xml:space="preserve"> </w:t>
            </w:r>
            <w:r>
              <w:rPr>
                <w:kern w:val="0"/>
                <w:sz w:val="24"/>
                <w:szCs w:val="24"/>
                <w:lang w:eastAsia="en-US" w:bidi="ar-SA"/>
              </w:rPr>
              <w:t>в</w:t>
            </w:r>
            <w:r>
              <w:rPr>
                <w:spacing w:val="-6"/>
                <w:kern w:val="0"/>
                <w:sz w:val="24"/>
                <w:szCs w:val="24"/>
                <w:lang w:eastAsia="en-US" w:bidi="ar-SA"/>
              </w:rPr>
              <w:t xml:space="preserve"> </w:t>
            </w:r>
            <w:r>
              <w:rPr>
                <w:kern w:val="0"/>
                <w:sz w:val="24"/>
                <w:szCs w:val="24"/>
                <w:lang w:eastAsia="en-US" w:bidi="ar-SA"/>
              </w:rPr>
              <w:t>ячейку,</w:t>
            </w:r>
            <w:r>
              <w:rPr>
                <w:spacing w:val="-5"/>
                <w:kern w:val="0"/>
                <w:sz w:val="24"/>
                <w:szCs w:val="24"/>
                <w:lang w:eastAsia="en-US" w:bidi="ar-SA"/>
              </w:rPr>
              <w:t xml:space="preserve"> </w:t>
            </w:r>
            <w:r>
              <w:rPr>
                <w:kern w:val="0"/>
                <w:sz w:val="24"/>
                <w:szCs w:val="24"/>
                <w:lang w:eastAsia="en-US" w:bidi="ar-SA"/>
              </w:rPr>
              <w:t>не</w:t>
            </w:r>
            <w:r>
              <w:rPr>
                <w:spacing w:val="-3"/>
                <w:kern w:val="0"/>
                <w:sz w:val="24"/>
                <w:szCs w:val="24"/>
                <w:lang w:eastAsia="en-US" w:bidi="ar-SA"/>
              </w:rPr>
              <w:t xml:space="preserve"> </w:t>
            </w:r>
            <w:r>
              <w:rPr>
                <w:kern w:val="0"/>
                <w:sz w:val="24"/>
                <w:szCs w:val="24"/>
                <w:lang w:eastAsia="en-US" w:bidi="ar-SA"/>
              </w:rPr>
              <w:t>нажимая</w:t>
            </w:r>
            <w:r>
              <w:rPr>
                <w:spacing w:val="-3"/>
                <w:kern w:val="0"/>
                <w:sz w:val="24"/>
                <w:szCs w:val="24"/>
                <w:lang w:eastAsia="en-US" w:bidi="ar-SA"/>
              </w:rPr>
              <w:t xml:space="preserve"> </w:t>
            </w:r>
            <w:r>
              <w:rPr>
                <w:kern w:val="0"/>
                <w:sz w:val="24"/>
                <w:szCs w:val="24"/>
                <w:lang w:eastAsia="en-US" w:bidi="ar-SA"/>
              </w:rPr>
              <w:t>F2.</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r>
          </w:p>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753"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49" w:after="0"/>
              <w:ind w:start="61" w:end="49"/>
              <w:jc w:val="start"/>
              <w:rPr>
                <w:sz w:val="24"/>
                <w:szCs w:val="24"/>
              </w:rPr>
            </w:pPr>
            <w:r>
              <w:rPr>
                <w:kern w:val="0"/>
                <w:sz w:val="24"/>
                <w:szCs w:val="24"/>
                <w:lang w:eastAsia="en-US" w:bidi="ar-SA"/>
              </w:rPr>
              <w:t>Delete</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83" w:before="17" w:after="0"/>
              <w:ind w:start="16"/>
              <w:jc w:val="start"/>
              <w:rPr>
                <w:sz w:val="24"/>
                <w:szCs w:val="24"/>
              </w:rPr>
            </w:pPr>
            <w:r>
              <w:rPr>
                <w:kern w:val="0"/>
                <w:sz w:val="24"/>
                <w:szCs w:val="24"/>
                <w:lang w:eastAsia="en-US" w:bidi="ar-SA"/>
              </w:rPr>
              <w:t>Включает</w:t>
            </w:r>
            <w:r>
              <w:rPr>
                <w:spacing w:val="-11"/>
                <w:kern w:val="0"/>
                <w:sz w:val="24"/>
                <w:szCs w:val="24"/>
                <w:lang w:eastAsia="en-US" w:bidi="ar-SA"/>
              </w:rPr>
              <w:t xml:space="preserve"> </w:t>
            </w:r>
            <w:r>
              <w:rPr>
                <w:kern w:val="0"/>
                <w:sz w:val="24"/>
                <w:szCs w:val="24"/>
                <w:lang w:eastAsia="en-US" w:bidi="ar-SA"/>
              </w:rPr>
              <w:t>редактор</w:t>
            </w:r>
            <w:r>
              <w:rPr>
                <w:spacing w:val="-12"/>
                <w:kern w:val="0"/>
                <w:sz w:val="24"/>
                <w:szCs w:val="24"/>
                <w:lang w:eastAsia="en-US" w:bidi="ar-SA"/>
              </w:rPr>
              <w:t xml:space="preserve"> </w:t>
            </w:r>
            <w:r>
              <w:rPr>
                <w:kern w:val="0"/>
                <w:sz w:val="24"/>
                <w:szCs w:val="24"/>
                <w:lang w:eastAsia="en-US" w:bidi="ar-SA"/>
              </w:rPr>
              <w:t>в</w:t>
            </w:r>
            <w:r>
              <w:rPr>
                <w:spacing w:val="-13"/>
                <w:kern w:val="0"/>
                <w:sz w:val="24"/>
                <w:szCs w:val="24"/>
                <w:lang w:eastAsia="en-US" w:bidi="ar-SA"/>
              </w:rPr>
              <w:t xml:space="preserve"> </w:t>
            </w:r>
            <w:r>
              <w:rPr>
                <w:kern w:val="0"/>
                <w:sz w:val="24"/>
                <w:szCs w:val="24"/>
                <w:lang w:eastAsia="en-US" w:bidi="ar-SA"/>
              </w:rPr>
              <w:t>выделенной</w:t>
            </w:r>
            <w:r>
              <w:rPr>
                <w:spacing w:val="-11"/>
                <w:kern w:val="0"/>
                <w:sz w:val="24"/>
                <w:szCs w:val="24"/>
                <w:lang w:eastAsia="en-US" w:bidi="ar-SA"/>
              </w:rPr>
              <w:t xml:space="preserve"> </w:t>
            </w:r>
            <w:r>
              <w:rPr>
                <w:kern w:val="0"/>
                <w:sz w:val="24"/>
                <w:szCs w:val="24"/>
                <w:lang w:eastAsia="en-US" w:bidi="ar-SA"/>
              </w:rPr>
              <w:t>ячейке,</w:t>
            </w:r>
            <w:r>
              <w:rPr>
                <w:spacing w:val="-13"/>
                <w:kern w:val="0"/>
                <w:sz w:val="24"/>
                <w:szCs w:val="24"/>
                <w:lang w:eastAsia="en-US" w:bidi="ar-SA"/>
              </w:rPr>
              <w:t xml:space="preserve"> </w:t>
            </w:r>
            <w:r>
              <w:rPr>
                <w:kern w:val="0"/>
                <w:sz w:val="24"/>
                <w:szCs w:val="24"/>
                <w:lang w:eastAsia="en-US" w:bidi="ar-SA"/>
              </w:rPr>
              <w:t>содержимое</w:t>
            </w:r>
            <w:r>
              <w:rPr>
                <w:spacing w:val="-12"/>
                <w:kern w:val="0"/>
                <w:sz w:val="24"/>
                <w:szCs w:val="24"/>
                <w:lang w:eastAsia="en-US" w:bidi="ar-SA"/>
              </w:rPr>
              <w:t xml:space="preserve"> </w:t>
            </w:r>
            <w:r>
              <w:rPr>
                <w:kern w:val="0"/>
                <w:sz w:val="24"/>
                <w:szCs w:val="24"/>
                <w:lang w:eastAsia="en-US" w:bidi="ar-SA"/>
              </w:rPr>
              <w:t>ячейки</w:t>
            </w:r>
            <w:r>
              <w:rPr>
                <w:spacing w:val="-50"/>
                <w:kern w:val="0"/>
                <w:sz w:val="24"/>
                <w:szCs w:val="24"/>
                <w:lang w:eastAsia="en-US" w:bidi="ar-SA"/>
              </w:rPr>
              <w:t xml:space="preserve"> </w:t>
            </w:r>
            <w:r>
              <w:rPr>
                <w:kern w:val="0"/>
                <w:sz w:val="24"/>
                <w:szCs w:val="24"/>
                <w:lang w:eastAsia="en-US" w:bidi="ar-SA"/>
              </w:rPr>
              <w:t>очищается.</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489"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0" w:after="0"/>
              <w:ind w:start="58" w:end="49"/>
              <w:jc w:val="start"/>
              <w:rPr>
                <w:sz w:val="24"/>
                <w:szCs w:val="24"/>
              </w:rPr>
            </w:pPr>
            <w:r>
              <w:rPr>
                <w:kern w:val="0"/>
                <w:sz w:val="24"/>
                <w:szCs w:val="24"/>
                <w:lang w:eastAsia="en-US" w:bidi="ar-SA"/>
              </w:rPr>
              <w:t>Ctrl</w:t>
            </w:r>
            <w:r>
              <w:rPr>
                <w:spacing w:val="-1"/>
                <w:kern w:val="0"/>
                <w:sz w:val="24"/>
                <w:szCs w:val="24"/>
                <w:lang w:eastAsia="en-US" w:bidi="ar-SA"/>
              </w:rPr>
              <w:t xml:space="preserve"> </w:t>
            </w:r>
            <w:r>
              <w:rPr>
                <w:kern w:val="0"/>
                <w:sz w:val="24"/>
                <w:szCs w:val="24"/>
                <w:lang w:eastAsia="en-US" w:bidi="ar-SA"/>
              </w:rPr>
              <w:t>+</w:t>
            </w:r>
            <w:r>
              <w:rPr>
                <w:spacing w:val="2"/>
                <w:kern w:val="0"/>
                <w:sz w:val="24"/>
                <w:szCs w:val="24"/>
                <w:lang w:eastAsia="en-US" w:bidi="ar-SA"/>
              </w:rPr>
              <w:t xml:space="preserve"> </w:t>
            </w:r>
            <w:r>
              <w:rPr>
                <w:kern w:val="0"/>
                <w:sz w:val="24"/>
                <w:szCs w:val="24"/>
                <w:lang w:eastAsia="en-US" w:bidi="ar-SA"/>
              </w:rPr>
              <w:t>S</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0" w:after="0"/>
              <w:ind w:start="16"/>
              <w:jc w:val="start"/>
              <w:rPr>
                <w:sz w:val="24"/>
                <w:szCs w:val="24"/>
              </w:rPr>
            </w:pPr>
            <w:r>
              <w:rPr>
                <w:kern w:val="0"/>
                <w:sz w:val="24"/>
                <w:szCs w:val="24"/>
                <w:lang w:eastAsia="en-US" w:bidi="ar-SA"/>
              </w:rPr>
              <w:t>Сохраняет</w:t>
            </w:r>
            <w:r>
              <w:rPr>
                <w:spacing w:val="-7"/>
                <w:kern w:val="0"/>
                <w:sz w:val="24"/>
                <w:szCs w:val="24"/>
                <w:lang w:eastAsia="en-US" w:bidi="ar-SA"/>
              </w:rPr>
              <w:t xml:space="preserve"> </w:t>
            </w:r>
            <w:r>
              <w:rPr>
                <w:kern w:val="0"/>
                <w:sz w:val="24"/>
                <w:szCs w:val="24"/>
                <w:lang w:eastAsia="en-US" w:bidi="ar-SA"/>
              </w:rPr>
              <w:t>изменения</w:t>
            </w:r>
            <w:r>
              <w:rPr>
                <w:spacing w:val="-5"/>
                <w:kern w:val="0"/>
                <w:sz w:val="24"/>
                <w:szCs w:val="24"/>
                <w:lang w:eastAsia="en-US" w:bidi="ar-SA"/>
              </w:rPr>
              <w:t xml:space="preserve"> </w:t>
            </w:r>
            <w:r>
              <w:rPr>
                <w:kern w:val="0"/>
                <w:sz w:val="24"/>
                <w:szCs w:val="24"/>
                <w:lang w:eastAsia="en-US" w:bidi="ar-SA"/>
              </w:rPr>
              <w:t>в</w:t>
            </w:r>
            <w:r>
              <w:rPr>
                <w:spacing w:val="-7"/>
                <w:kern w:val="0"/>
                <w:sz w:val="24"/>
                <w:szCs w:val="24"/>
                <w:lang w:eastAsia="en-US" w:bidi="ar-SA"/>
              </w:rPr>
              <w:t xml:space="preserve"> </w:t>
            </w:r>
            <w:r>
              <w:rPr>
                <w:kern w:val="0"/>
                <w:sz w:val="24"/>
                <w:szCs w:val="24"/>
                <w:lang w:eastAsia="en-US" w:bidi="ar-SA"/>
              </w:rPr>
              <w:t>базу</w:t>
            </w:r>
            <w:r>
              <w:rPr>
                <w:spacing w:val="-8"/>
                <w:kern w:val="0"/>
                <w:sz w:val="24"/>
                <w:szCs w:val="24"/>
                <w:lang w:eastAsia="en-US" w:bidi="ar-SA"/>
              </w:rPr>
              <w:t xml:space="preserve"> </w:t>
            </w:r>
            <w:r>
              <w:rPr>
                <w:kern w:val="0"/>
                <w:sz w:val="24"/>
                <w:szCs w:val="24"/>
                <w:lang w:eastAsia="en-US" w:bidi="ar-SA"/>
              </w:rPr>
              <w:t>данных</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r>
        <w:trPr>
          <w:trHeight w:val="489" w:hRule="atLeast"/>
        </w:trPr>
        <w:tc>
          <w:tcPr>
            <w:tcW w:w="135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9" w:after="0"/>
              <w:ind w:start="56" w:end="49"/>
              <w:jc w:val="start"/>
              <w:rPr>
                <w:sz w:val="24"/>
                <w:szCs w:val="24"/>
              </w:rPr>
            </w:pPr>
            <w:r>
              <w:rPr>
                <w:kern w:val="0"/>
                <w:sz w:val="24"/>
                <w:szCs w:val="24"/>
                <w:lang w:eastAsia="en-US" w:bidi="ar-SA"/>
              </w:rPr>
              <w:t>Ctrl</w:t>
            </w:r>
            <w:r>
              <w:rPr>
                <w:spacing w:val="-1"/>
                <w:kern w:val="0"/>
                <w:sz w:val="24"/>
                <w:szCs w:val="24"/>
                <w:lang w:eastAsia="en-US" w:bidi="ar-SA"/>
              </w:rPr>
              <w:t xml:space="preserve"> </w:t>
            </w:r>
            <w:r>
              <w:rPr>
                <w:kern w:val="0"/>
                <w:sz w:val="24"/>
                <w:szCs w:val="24"/>
                <w:lang w:eastAsia="en-US" w:bidi="ar-SA"/>
              </w:rPr>
              <w:t>+</w:t>
            </w:r>
            <w:r>
              <w:rPr>
                <w:spacing w:val="2"/>
                <w:kern w:val="0"/>
                <w:sz w:val="24"/>
                <w:szCs w:val="24"/>
                <w:lang w:eastAsia="en-US" w:bidi="ar-SA"/>
              </w:rPr>
              <w:t xml:space="preserve"> </w:t>
            </w:r>
            <w:r>
              <w:rPr>
                <w:kern w:val="0"/>
                <w:sz w:val="24"/>
                <w:szCs w:val="24"/>
                <w:lang w:eastAsia="en-US" w:bidi="ar-SA"/>
              </w:rPr>
              <w:t>Esc</w:t>
            </w:r>
          </w:p>
        </w:tc>
        <w:tc>
          <w:tcPr>
            <w:tcW w:w="6379"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9" w:after="0"/>
              <w:ind w:start="16"/>
              <w:jc w:val="start"/>
              <w:rPr>
                <w:sz w:val="24"/>
                <w:szCs w:val="24"/>
              </w:rPr>
            </w:pPr>
            <w:r>
              <w:rPr>
                <w:kern w:val="0"/>
                <w:sz w:val="24"/>
                <w:szCs w:val="24"/>
                <w:lang w:eastAsia="en-US" w:bidi="ar-SA"/>
              </w:rPr>
              <w:t>Отменяет</w:t>
            </w:r>
            <w:r>
              <w:rPr>
                <w:spacing w:val="-11"/>
                <w:kern w:val="0"/>
                <w:sz w:val="24"/>
                <w:szCs w:val="24"/>
                <w:lang w:eastAsia="en-US" w:bidi="ar-SA"/>
              </w:rPr>
              <w:t xml:space="preserve"> </w:t>
            </w:r>
            <w:r>
              <w:rPr>
                <w:kern w:val="0"/>
                <w:sz w:val="24"/>
                <w:szCs w:val="24"/>
                <w:lang w:eastAsia="en-US" w:bidi="ar-SA"/>
              </w:rPr>
              <w:t>внесенные</w:t>
            </w:r>
            <w:r>
              <w:rPr>
                <w:spacing w:val="-11"/>
                <w:kern w:val="0"/>
                <w:sz w:val="24"/>
                <w:szCs w:val="24"/>
                <w:lang w:eastAsia="en-US" w:bidi="ar-SA"/>
              </w:rPr>
              <w:t xml:space="preserve"> </w:t>
            </w:r>
            <w:r>
              <w:rPr>
                <w:kern w:val="0"/>
                <w:sz w:val="24"/>
                <w:szCs w:val="24"/>
                <w:lang w:eastAsia="en-US" w:bidi="ar-SA"/>
              </w:rPr>
              <w:t>изменения</w:t>
            </w:r>
          </w:p>
        </w:tc>
        <w:tc>
          <w:tcPr>
            <w:tcW w:w="198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7" w:after="0"/>
              <w:ind w:start="28" w:end="204"/>
              <w:jc w:val="start"/>
              <w:rPr>
                <w:sz w:val="24"/>
              </w:rPr>
            </w:pPr>
            <w:r>
              <w:rPr>
                <w:kern w:val="0"/>
                <w:sz w:val="24"/>
                <w:szCs w:val="22"/>
                <w:lang w:eastAsia="en-US" w:bidi="ar-SA"/>
              </w:rPr>
              <w:t>Редактирование</w:t>
            </w:r>
          </w:p>
        </w:tc>
      </w:tr>
    </w:tbl>
    <w:p>
      <w:pPr>
        <w:sectPr>
          <w:footerReference w:type="even" r:id="rId85"/>
          <w:footerReference w:type="default" r:id="rId86"/>
          <w:footerReference w:type="first" r:id="rId87"/>
          <w:type w:val="nextPage"/>
          <w:pgSz w:w="11906" w:h="16838"/>
          <w:pgMar w:left="1276" w:right="851" w:gutter="0" w:header="0" w:top="1134" w:footer="942" w:bottom="1134"/>
          <w:pgNumType w:fmt="decimal"/>
          <w:formProt w:val="false"/>
          <w:textDirection w:val="lrTb"/>
          <w:docGrid w:type="default" w:linePitch="299" w:charSpace="0"/>
        </w:sectPr>
      </w:pPr>
    </w:p>
    <w:p>
      <w:pPr>
        <w:pStyle w:val="111"/>
        <w:numPr>
          <w:ilvl w:val="1"/>
          <w:numId w:val="5"/>
        </w:numPr>
        <w:tabs>
          <w:tab w:val="clear" w:pos="720"/>
          <w:tab w:val="left" w:pos="1381" w:leader="none"/>
        </w:tabs>
        <w:spacing w:before="92" w:after="0"/>
        <w:rPr>
          <w:rFonts w:ascii="Times New Roman" w:hAnsi="Times New Roman" w:cs="Times New Roman"/>
          <w:u w:val="none"/>
        </w:rPr>
      </w:pPr>
      <w:bookmarkStart w:id="46" w:name="_Toc137729085"/>
      <w:r>
        <w:rPr>
          <w:rFonts w:cs="Times New Roman" w:ascii="Times New Roman" w:hAnsi="Times New Roman"/>
          <w:u w:val="none"/>
        </w:rPr>
        <w:t>Объектное представление</w:t>
      </w:r>
      <w:bookmarkEnd w:id="46"/>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Форма просмотра и редактирования объекта представляет собой набор полей (атрибутов), в которых содержится информация, описывающая данный объект. Форма просмотра и редактирования объекта аналогична карточке или иной форме на бумажном носителе. По умолчанию форма просмотра и редактирования объекта открывается двойным щелчком на записи о данном объекте в списке. Если в настройках программы включен режим автоматического разделения экрана, форма открывается в правой части экрана, в отдельной вкладке. Иначе форма открывается во весь экран.</w:t>
      </w:r>
    </w:p>
    <w:p>
      <w:pPr>
        <w:pStyle w:val="Normal"/>
        <w:widowControl/>
        <w:spacing w:lineRule="auto" w:line="360"/>
        <w:ind w:firstLine="709"/>
        <w:rPr>
          <w:color w:val="000000"/>
          <w:sz w:val="24"/>
          <w:szCs w:val="24"/>
          <w:lang w:eastAsia="ru-RU"/>
        </w:rPr>
      </w:pPr>
      <w:r>
        <w:rPr>
          <w:color w:val="000000"/>
          <w:sz w:val="24"/>
          <w:szCs w:val="24"/>
          <w:lang w:eastAsia="ru-RU"/>
        </w:rPr>
        <w:t>По умолчанию форма просмотра и редактирования объекта открывается в режиме просмотра данных. Для редактирования данных необходимо перейти в режим редактирования.</w:t>
      </w:r>
    </w:p>
    <w:p>
      <w:pPr>
        <w:pStyle w:val="BodyText"/>
        <w:spacing w:before="4" w:after="0"/>
        <w:rPr>
          <w:sz w:val="20"/>
        </w:rPr>
      </w:pPr>
      <w:r>
        <w:rPr>
          <w:sz w:val="20"/>
        </w:rPr>
      </w:r>
    </w:p>
    <w:p>
      <w:pPr>
        <w:pStyle w:val="111"/>
        <w:numPr>
          <w:ilvl w:val="2"/>
          <w:numId w:val="5"/>
        </w:numPr>
        <w:tabs>
          <w:tab w:val="clear" w:pos="720"/>
          <w:tab w:val="left" w:pos="1381" w:leader="none"/>
        </w:tabs>
        <w:spacing w:lineRule="exact" w:line="275"/>
        <w:rPr>
          <w:rFonts w:ascii="Times New Roman" w:hAnsi="Times New Roman" w:cs="Times New Roman"/>
          <w:u w:val="none"/>
        </w:rPr>
      </w:pPr>
      <w:bookmarkStart w:id="47" w:name="_Toc137729086"/>
      <w:bookmarkStart w:id="48" w:name="_Toc137116476"/>
      <w:bookmarkStart w:id="49" w:name="_bookmark25"/>
      <w:bookmarkEnd w:id="49"/>
      <w:r>
        <w:rPr>
          <w:rFonts w:cs="Times New Roman" w:ascii="Times New Roman" w:hAnsi="Times New Roman"/>
          <w:u w:val="none"/>
        </w:rPr>
        <w:t>Режимы</w:t>
      </w:r>
      <w:r>
        <w:rPr>
          <w:rFonts w:cs="Times New Roman" w:ascii="Times New Roman" w:hAnsi="Times New Roman"/>
          <w:spacing w:val="-8"/>
          <w:u w:val="none"/>
        </w:rPr>
        <w:t xml:space="preserve"> </w:t>
      </w:r>
      <w:r>
        <w:rPr>
          <w:rFonts w:cs="Times New Roman" w:ascii="Times New Roman" w:hAnsi="Times New Roman"/>
          <w:u w:val="none"/>
        </w:rPr>
        <w:t>просмотра</w:t>
      </w:r>
      <w:r>
        <w:rPr>
          <w:rFonts w:cs="Times New Roman" w:ascii="Times New Roman" w:hAnsi="Times New Roman"/>
          <w:spacing w:val="-6"/>
          <w:u w:val="none"/>
        </w:rPr>
        <w:t xml:space="preserve"> </w:t>
      </w:r>
      <w:r>
        <w:rPr>
          <w:rFonts w:cs="Times New Roman" w:ascii="Times New Roman" w:hAnsi="Times New Roman"/>
          <w:u w:val="none"/>
        </w:rPr>
        <w:t>и</w:t>
      </w:r>
      <w:r>
        <w:rPr>
          <w:rFonts w:cs="Times New Roman" w:ascii="Times New Roman" w:hAnsi="Times New Roman"/>
          <w:spacing w:val="-7"/>
          <w:u w:val="none"/>
        </w:rPr>
        <w:t xml:space="preserve"> </w:t>
      </w:r>
      <w:r>
        <w:rPr>
          <w:rFonts w:cs="Times New Roman" w:ascii="Times New Roman" w:hAnsi="Times New Roman"/>
          <w:u w:val="none"/>
        </w:rPr>
        <w:t>редактирования</w:t>
      </w:r>
      <w:bookmarkEnd w:id="47"/>
      <w:bookmarkEnd w:id="48"/>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Форма объекта может находиться в одном из двух режимов:</w:t>
      </w:r>
    </w:p>
    <w:p>
      <w:pPr>
        <w:pStyle w:val="BodyText"/>
        <w:numPr>
          <w:ilvl w:val="0"/>
          <w:numId w:val="7"/>
        </w:numPr>
        <w:spacing w:lineRule="auto" w:line="360"/>
        <w:rPr/>
      </w:pPr>
      <w:r>
        <w:rPr/>
        <w:t>режим просмотра;</w:t>
      </w:r>
    </w:p>
    <w:p>
      <w:pPr>
        <w:pStyle w:val="BodyText"/>
        <w:numPr>
          <w:ilvl w:val="0"/>
          <w:numId w:val="7"/>
        </w:numPr>
        <w:spacing w:lineRule="auto" w:line="360"/>
        <w:rPr/>
      </w:pPr>
      <w:r>
        <w:rPr/>
        <w:t>режим редактирования.</w:t>
      </w:r>
    </w:p>
    <w:p>
      <w:pPr>
        <w:pStyle w:val="Normal"/>
        <w:widowControl/>
        <w:spacing w:lineRule="auto" w:line="360"/>
        <w:ind w:firstLine="709"/>
        <w:rPr>
          <w:color w:val="000000"/>
          <w:sz w:val="24"/>
          <w:szCs w:val="24"/>
          <w:lang w:eastAsia="ru-RU"/>
        </w:rPr>
      </w:pPr>
      <w:r>
        <w:rPr>
          <w:color w:val="000000"/>
          <w:sz w:val="24"/>
          <w:szCs w:val="24"/>
          <w:lang w:eastAsia="ru-RU"/>
        </w:rPr>
        <w:t>При создании нового объекта открывается вкладка в режиме просмотра, в которой необходимо заполнить поля и сохранить введенные данные.</w:t>
      </w:r>
    </w:p>
    <w:p>
      <w:pPr>
        <w:pStyle w:val="Normal"/>
        <w:widowControl/>
        <w:spacing w:lineRule="auto" w:line="360"/>
        <w:ind w:firstLine="709"/>
        <w:rPr>
          <w:color w:val="000000"/>
          <w:sz w:val="24"/>
          <w:szCs w:val="24"/>
          <w:lang w:eastAsia="ru-RU"/>
        </w:rPr>
      </w:pPr>
      <w:r>
        <w:rPr>
          <w:color w:val="000000"/>
          <w:sz w:val="24"/>
          <w:szCs w:val="24"/>
          <w:lang w:eastAsia="ru-RU"/>
        </w:rPr>
        <w:t>При открытии существующего объекта в новой вкладке по умолчанию включен режим просмотра. Переключение между режимами просмотра и редактирования панели объекта осуществляется нажатием на кнопку "Редактировать" в панели инструментов вкладки (см. рис. 6.7.1.1).</w:t>
      </w:r>
    </w:p>
    <w:p>
      <w:pPr>
        <w:pStyle w:val="BodyText"/>
        <w:ind w:hanging="300" w:start="300"/>
        <w:rPr>
          <w:sz w:val="20"/>
        </w:rPr>
      </w:pPr>
      <w:r>
        <w:rPr/>
        <w:drawing>
          <wp:inline distT="0" distB="0" distL="0" distR="0">
            <wp:extent cx="6245860" cy="3157220"/>
            <wp:effectExtent l="0" t="0" r="0" b="0"/>
            <wp:docPr id="48" name="image43.jpeg" descr="clip017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3.jpeg" descr="clip0176.bmp" title=""/>
                    <pic:cNvPicPr>
                      <a:picLocks noChangeAspect="1" noChangeArrowheads="1"/>
                    </pic:cNvPicPr>
                  </pic:nvPicPr>
                  <pic:blipFill>
                    <a:blip r:embed="rId88"/>
                    <a:stretch>
                      <a:fillRect/>
                    </a:stretch>
                  </pic:blipFill>
                  <pic:spPr bwMode="auto">
                    <a:xfrm>
                      <a:off x="0" y="0"/>
                      <a:ext cx="6245860" cy="3157220"/>
                    </a:xfrm>
                    <a:prstGeom prst="rect">
                      <a:avLst/>
                    </a:prstGeom>
                    <a:noFill/>
                  </pic:spPr>
                </pic:pic>
              </a:graphicData>
            </a:graphic>
          </wp:inline>
        </w:drawing>
      </w:r>
    </w:p>
    <w:p>
      <w:pPr>
        <w:pStyle w:val="Normal"/>
        <w:widowControl/>
        <w:spacing w:lineRule="auto" w:line="360"/>
        <w:rPr>
          <w:sz w:val="24"/>
          <w:szCs w:val="24"/>
        </w:rPr>
      </w:pPr>
      <w:r>
        <w:rPr>
          <w:sz w:val="24"/>
          <w:szCs w:val="24"/>
        </w:rPr>
        <w:t>Рисунок 6.7.1.1.</w:t>
      </w:r>
    </w:p>
    <w:p>
      <w:pPr>
        <w:pStyle w:val="Normal"/>
        <w:widowControl/>
        <w:spacing w:lineRule="auto" w:line="360"/>
        <w:ind w:firstLine="709"/>
        <w:rPr>
          <w:color w:val="000000"/>
          <w:sz w:val="24"/>
          <w:szCs w:val="24"/>
          <w:lang w:eastAsia="ru-RU"/>
        </w:rPr>
      </w:pPr>
      <w:r>
        <w:rPr>
          <w:color w:val="000000"/>
          <w:sz w:val="24"/>
          <w:szCs w:val="24"/>
          <w:lang w:eastAsia="ru-RU"/>
        </w:rPr>
        <w:t>После перехода в режим редактирования некоторые поля подсвечиваются цветом (см. рис. 6.7.1.2).</w:t>
      </w:r>
    </w:p>
    <w:p>
      <w:pPr>
        <w:pStyle w:val="Normal"/>
        <w:rPr/>
      </w:pPr>
      <w:r>
        <w:rPr/>
      </w:r>
    </w:p>
    <w:p>
      <w:pPr>
        <w:pStyle w:val="BodyText"/>
        <w:ind w:hanging="300" w:start="300"/>
        <w:rPr>
          <w:sz w:val="20"/>
        </w:rPr>
      </w:pPr>
      <w:r>
        <w:rPr/>
        <w:drawing>
          <wp:inline distT="0" distB="0" distL="0" distR="0">
            <wp:extent cx="6297295" cy="3079115"/>
            <wp:effectExtent l="0" t="0" r="0" b="0"/>
            <wp:docPr id="49" name="image44.jpeg" descr="clip017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4.jpeg" descr="clip0177.bmp" title=""/>
                    <pic:cNvPicPr>
                      <a:picLocks noChangeAspect="1" noChangeArrowheads="1"/>
                    </pic:cNvPicPr>
                  </pic:nvPicPr>
                  <pic:blipFill>
                    <a:blip r:embed="rId89"/>
                    <a:stretch>
                      <a:fillRect/>
                    </a:stretch>
                  </pic:blipFill>
                  <pic:spPr bwMode="auto">
                    <a:xfrm>
                      <a:off x="0" y="0"/>
                      <a:ext cx="6297295" cy="3079115"/>
                    </a:xfrm>
                    <a:prstGeom prst="rect">
                      <a:avLst/>
                    </a:prstGeom>
                    <a:noFill/>
                  </pic:spPr>
                </pic:pic>
              </a:graphicData>
            </a:graphic>
          </wp:inline>
        </w:drawing>
      </w:r>
    </w:p>
    <w:p>
      <w:pPr>
        <w:pStyle w:val="Normal"/>
        <w:widowControl/>
        <w:spacing w:lineRule="auto" w:line="360"/>
        <w:rPr>
          <w:sz w:val="24"/>
          <w:szCs w:val="24"/>
        </w:rPr>
      </w:pPr>
      <w:r>
        <w:rPr>
          <w:sz w:val="24"/>
          <w:szCs w:val="24"/>
        </w:rPr>
        <w:t>Рисунок 6.7.1.2.</w:t>
      </w:r>
    </w:p>
    <w:p>
      <w:pPr>
        <w:pStyle w:val="Normal"/>
        <w:widowControl/>
        <w:spacing w:lineRule="auto" w:line="360"/>
        <w:ind w:firstLine="709"/>
        <w:rPr>
          <w:color w:val="000000"/>
          <w:sz w:val="24"/>
          <w:szCs w:val="24"/>
          <w:lang w:eastAsia="ru-RU"/>
        </w:rPr>
      </w:pPr>
      <w:r>
        <w:rPr>
          <w:color w:val="000000"/>
          <w:sz w:val="24"/>
          <w:szCs w:val="24"/>
          <w:lang w:eastAsia="ru-RU"/>
        </w:rPr>
        <w:t>Цвета подсветки полей имеют следующее значение:</w:t>
      </w:r>
    </w:p>
    <w:p>
      <w:pPr>
        <w:pStyle w:val="BodyText"/>
        <w:numPr>
          <w:ilvl w:val="0"/>
          <w:numId w:val="7"/>
        </w:numPr>
        <w:spacing w:lineRule="auto" w:line="360"/>
        <w:rPr/>
      </w:pPr>
      <w:r>
        <w:rPr/>
        <w:t>Серый - не редактируемое поле;</w:t>
      </w:r>
    </w:p>
    <w:p>
      <w:pPr>
        <w:pStyle w:val="BodyText"/>
        <w:numPr>
          <w:ilvl w:val="0"/>
          <w:numId w:val="7"/>
        </w:numPr>
        <w:spacing w:lineRule="auto" w:line="360"/>
        <w:rPr/>
      </w:pPr>
      <w:r>
        <w:rPr/>
        <w:t>Розовый - поле, значение которого должно быть уникальным;</w:t>
      </w:r>
    </w:p>
    <w:p>
      <w:pPr>
        <w:pStyle w:val="BodyText"/>
        <w:numPr>
          <w:ilvl w:val="0"/>
          <w:numId w:val="7"/>
        </w:numPr>
        <w:spacing w:lineRule="auto" w:line="360"/>
        <w:rPr/>
      </w:pPr>
      <w:r>
        <w:rPr/>
        <w:t>Бирюзовый - обязательное для заполнения поле.</w:t>
      </w:r>
    </w:p>
    <w:p>
      <w:pPr>
        <w:pStyle w:val="BodyText"/>
        <w:rPr>
          <w:sz w:val="28"/>
        </w:rPr>
      </w:pPr>
      <w:r>
        <w:rPr>
          <w:sz w:val="28"/>
        </w:rPr>
      </w:r>
    </w:p>
    <w:p>
      <w:pPr>
        <w:pStyle w:val="111"/>
        <w:numPr>
          <w:ilvl w:val="2"/>
          <w:numId w:val="5"/>
        </w:numPr>
        <w:tabs>
          <w:tab w:val="clear" w:pos="720"/>
          <w:tab w:val="left" w:pos="1381" w:leader="none"/>
        </w:tabs>
        <w:spacing w:lineRule="exact" w:line="275"/>
        <w:rPr>
          <w:rFonts w:ascii="Times New Roman" w:hAnsi="Times New Roman" w:cs="Times New Roman"/>
          <w:u w:val="none"/>
        </w:rPr>
      </w:pPr>
      <w:bookmarkStart w:id="50" w:name="_Toc137729087"/>
      <w:bookmarkStart w:id="51" w:name="_Toc137116477"/>
      <w:r>
        <w:rPr>
          <w:rFonts w:cs="Times New Roman" w:ascii="Times New Roman" w:hAnsi="Times New Roman"/>
          <w:u w:val="none"/>
        </w:rPr>
        <w:t>Режимы отображения</w:t>
      </w:r>
      <w:bookmarkEnd w:id="50"/>
      <w:bookmarkEnd w:id="51"/>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Пользователю доступно три базовых режима отображения сведений об объекте:</w:t>
      </w:r>
    </w:p>
    <w:p>
      <w:pPr>
        <w:pStyle w:val="BodyText"/>
        <w:numPr>
          <w:ilvl w:val="0"/>
          <w:numId w:val="7"/>
        </w:numPr>
        <w:spacing w:lineRule="auto" w:line="360"/>
        <w:rPr/>
      </w:pPr>
      <w:r>
        <w:rPr/>
        <w:t>Вид "Вкладки";</w:t>
      </w:r>
    </w:p>
    <w:p>
      <w:pPr>
        <w:pStyle w:val="BodyText"/>
        <w:numPr>
          <w:ilvl w:val="0"/>
          <w:numId w:val="7"/>
        </w:numPr>
        <w:spacing w:lineRule="auto" w:line="360"/>
        <w:rPr/>
      </w:pPr>
      <w:r>
        <w:rPr/>
        <w:t>Вид "Панели свернутые";</w:t>
      </w:r>
    </w:p>
    <w:p>
      <w:pPr>
        <w:pStyle w:val="BodyText"/>
        <w:numPr>
          <w:ilvl w:val="0"/>
          <w:numId w:val="7"/>
        </w:numPr>
        <w:spacing w:lineRule="auto" w:line="360"/>
        <w:rPr/>
      </w:pPr>
      <w:r>
        <w:rPr/>
        <w:t>Вид "Панели развернутые".</w:t>
      </w:r>
    </w:p>
    <w:p>
      <w:pPr>
        <w:pStyle w:val="Normal"/>
        <w:widowControl/>
        <w:spacing w:lineRule="auto" w:line="360"/>
        <w:ind w:firstLine="709"/>
        <w:rPr>
          <w:color w:val="000000"/>
          <w:sz w:val="24"/>
          <w:szCs w:val="24"/>
          <w:lang w:eastAsia="ru-RU"/>
        </w:rPr>
      </w:pPr>
      <w:r>
        <w:rPr>
          <w:color w:val="000000"/>
          <w:sz w:val="24"/>
          <w:szCs w:val="24"/>
          <w:lang w:eastAsia="ru-RU"/>
        </w:rPr>
        <w:t>По умолчанию включен режим группировки по вкладкам (вид "Вкладки").</w:t>
      </w:r>
    </w:p>
    <w:p>
      <w:pPr>
        <w:sectPr>
          <w:footerReference w:type="even" r:id="rId90"/>
          <w:footerReference w:type="default" r:id="rId91"/>
          <w:footerReference w:type="first" r:id="rId92"/>
          <w:type w:val="nextPage"/>
          <w:pgSz w:w="11906" w:h="16838"/>
          <w:pgMar w:left="1276" w:right="851" w:gutter="0" w:header="0" w:top="1134" w:footer="942" w:bottom="1134"/>
          <w:pgNumType w:fmt="decimal"/>
          <w:formProt w:val="false"/>
          <w:textDirection w:val="lrTb"/>
          <w:docGrid w:type="default" w:linePitch="299" w:charSpace="0"/>
        </w:sectPr>
        <w:pStyle w:val="Normal"/>
        <w:widowControl/>
        <w:spacing w:lineRule="auto" w:line="360"/>
        <w:ind w:firstLine="709"/>
        <w:rPr>
          <w:strike/>
          <w:color w:val="FF0000"/>
          <w:sz w:val="24"/>
          <w:szCs w:val="24"/>
          <w:lang w:eastAsia="ru-RU"/>
        </w:rPr>
      </w:pPr>
      <w:r>
        <w:rPr>
          <w:color w:val="000000"/>
          <w:sz w:val="24"/>
          <w:szCs w:val="24"/>
          <w:lang w:eastAsia="ru-RU"/>
        </w:rPr>
        <w:t xml:space="preserve">Пользователь может переключать способы группировки с помощью многофункциональной кнопки "Переключить вид", расположенной на панели инструментов (кнопок) панели объекта (см. рис. 6.7.2.1). </w:t>
      </w:r>
    </w:p>
    <w:p>
      <w:pPr>
        <w:pStyle w:val="BodyText"/>
        <w:ind w:hanging="188" w:start="330"/>
        <w:rPr>
          <w:sz w:val="20"/>
        </w:rPr>
      </w:pPr>
      <w:r>
        <w:rPr/>
        <w:drawing>
          <wp:inline distT="0" distB="0" distL="0" distR="0">
            <wp:extent cx="6212205" cy="1604645"/>
            <wp:effectExtent l="0" t="0" r="0" b="0"/>
            <wp:docPr id="50"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 descr="" title=""/>
                    <pic:cNvPicPr>
                      <a:picLocks noChangeAspect="1" noChangeArrowheads="1"/>
                    </pic:cNvPicPr>
                  </pic:nvPicPr>
                  <pic:blipFill>
                    <a:blip r:embed="rId93"/>
                    <a:srcRect l="0" t="4015" r="0" b="0"/>
                    <a:stretch>
                      <a:fillRect/>
                    </a:stretch>
                  </pic:blipFill>
                  <pic:spPr bwMode="auto">
                    <a:xfrm>
                      <a:off x="0" y="0"/>
                      <a:ext cx="6212205" cy="1604645"/>
                    </a:xfrm>
                    <a:prstGeom prst="rect">
                      <a:avLst/>
                    </a:prstGeom>
                    <a:noFill/>
                  </pic:spPr>
                </pic:pic>
              </a:graphicData>
            </a:graphic>
          </wp:inline>
        </w:drawing>
      </w:r>
    </w:p>
    <w:p>
      <w:pPr>
        <w:pStyle w:val="Normal"/>
        <w:widowControl/>
        <w:spacing w:lineRule="auto" w:line="360"/>
        <w:rPr>
          <w:sz w:val="24"/>
          <w:szCs w:val="24"/>
        </w:rPr>
      </w:pPr>
      <w:r>
        <w:rPr>
          <w:sz w:val="24"/>
          <w:szCs w:val="24"/>
        </w:rPr>
        <w:t xml:space="preserve">   </w:t>
      </w:r>
      <w:r>
        <w:rPr>
          <w:sz w:val="24"/>
          <w:szCs w:val="24"/>
        </w:rPr>
        <w:t>Рисунок 6.7.2.2.</w:t>
      </w:r>
    </w:p>
    <w:p>
      <w:pPr>
        <w:pStyle w:val="BodyText"/>
        <w:spacing w:before="3" w:after="0"/>
        <w:rPr>
          <w:sz w:val="22"/>
        </w:rPr>
      </w:pPr>
      <w:r>
        <w:rPr>
          <w:sz w:val="22"/>
        </w:rPr>
      </w:r>
    </w:p>
    <w:p>
      <w:pPr>
        <w:pStyle w:val="111"/>
        <w:numPr>
          <w:ilvl w:val="2"/>
          <w:numId w:val="5"/>
        </w:numPr>
        <w:tabs>
          <w:tab w:val="clear" w:pos="720"/>
          <w:tab w:val="left" w:pos="1381" w:leader="none"/>
        </w:tabs>
        <w:spacing w:lineRule="exact" w:line="275"/>
        <w:rPr>
          <w:rFonts w:ascii="Times New Roman" w:hAnsi="Times New Roman" w:cs="Times New Roman"/>
        </w:rPr>
      </w:pPr>
      <w:bookmarkStart w:id="52" w:name="_Toc137729088"/>
      <w:bookmarkStart w:id="53" w:name="_Toc137116479"/>
      <w:r>
        <w:rPr>
          <w:rFonts w:cs="Times New Roman" w:ascii="Times New Roman" w:hAnsi="Times New Roman"/>
          <w:u w:val="none"/>
        </w:rPr>
        <w:t>Функции</w:t>
      </w:r>
      <w:r>
        <w:rPr>
          <w:rFonts w:cs="Times New Roman" w:ascii="Times New Roman" w:hAnsi="Times New Roman"/>
          <w:spacing w:val="-2"/>
          <w:u w:val="none"/>
        </w:rPr>
        <w:t xml:space="preserve"> </w:t>
      </w:r>
      <w:r>
        <w:rPr>
          <w:rFonts w:cs="Times New Roman" w:ascii="Times New Roman" w:hAnsi="Times New Roman"/>
          <w:u w:val="none"/>
        </w:rPr>
        <w:t>и</w:t>
      </w:r>
      <w:r>
        <w:rPr>
          <w:rFonts w:cs="Times New Roman" w:ascii="Times New Roman" w:hAnsi="Times New Roman"/>
          <w:spacing w:val="-5"/>
          <w:u w:val="none"/>
        </w:rPr>
        <w:t xml:space="preserve"> </w:t>
      </w:r>
      <w:r>
        <w:rPr>
          <w:rFonts w:cs="Times New Roman" w:ascii="Times New Roman" w:hAnsi="Times New Roman"/>
          <w:u w:val="none"/>
        </w:rPr>
        <w:t>элементы</w:t>
      </w:r>
      <w:r>
        <w:rPr>
          <w:rFonts w:cs="Times New Roman" w:ascii="Times New Roman" w:hAnsi="Times New Roman"/>
          <w:spacing w:val="-2"/>
          <w:u w:val="none"/>
        </w:rPr>
        <w:t xml:space="preserve"> </w:t>
      </w:r>
      <w:r>
        <w:rPr>
          <w:rFonts w:cs="Times New Roman" w:ascii="Times New Roman" w:hAnsi="Times New Roman"/>
          <w:u w:val="none"/>
        </w:rPr>
        <w:t>управления</w:t>
      </w:r>
      <w:r>
        <w:rPr>
          <w:rFonts w:cs="Times New Roman" w:ascii="Times New Roman" w:hAnsi="Times New Roman"/>
          <w:spacing w:val="-3"/>
          <w:u w:val="none"/>
        </w:rPr>
        <w:t xml:space="preserve"> </w:t>
      </w:r>
      <w:r>
        <w:rPr>
          <w:rFonts w:cs="Times New Roman" w:ascii="Times New Roman" w:hAnsi="Times New Roman"/>
          <w:u w:val="none"/>
        </w:rPr>
        <w:t>панели</w:t>
      </w:r>
      <w:r>
        <w:rPr>
          <w:rFonts w:cs="Times New Roman" w:ascii="Times New Roman" w:hAnsi="Times New Roman"/>
          <w:spacing w:val="-5"/>
          <w:u w:val="none"/>
        </w:rPr>
        <w:t xml:space="preserve"> </w:t>
      </w:r>
      <w:r>
        <w:rPr>
          <w:rFonts w:cs="Times New Roman" w:ascii="Times New Roman" w:hAnsi="Times New Roman"/>
          <w:u w:val="none"/>
        </w:rPr>
        <w:t>объекта</w:t>
      </w:r>
      <w:bookmarkEnd w:id="52"/>
      <w:bookmarkEnd w:id="53"/>
    </w:p>
    <w:p>
      <w:pPr>
        <w:pStyle w:val="BodyText"/>
        <w:spacing w:before="11" w:after="0"/>
        <w:rPr>
          <w:rFonts w:ascii="Arial" w:hAnsi="Arial"/>
          <w:b/>
          <w:sz w:val="15"/>
        </w:rPr>
      </w:pPr>
      <w:r>
        <w:rPr>
          <w:rFonts w:ascii="Arial" w:hAnsi="Arial"/>
          <w:b/>
          <w:sz w:val="15"/>
        </w:rPr>
      </w:r>
    </w:p>
    <w:p>
      <w:pPr>
        <w:pStyle w:val="Normal"/>
        <w:widowControl/>
        <w:spacing w:lineRule="auto" w:line="360"/>
        <w:ind w:firstLine="709"/>
        <w:rPr>
          <w:color w:val="000000"/>
          <w:sz w:val="24"/>
          <w:szCs w:val="24"/>
          <w:lang w:eastAsia="ru-RU"/>
        </w:rPr>
      </w:pPr>
      <w:r>
        <w:rPr>
          <w:color w:val="000000"/>
          <w:sz w:val="24"/>
          <w:szCs w:val="24"/>
          <w:lang w:eastAsia="ru-RU"/>
        </w:rPr>
        <w:t>Функции панели объекта:</w:t>
      </w:r>
    </w:p>
    <w:p>
      <w:pPr>
        <w:pStyle w:val="BodyText"/>
        <w:numPr>
          <w:ilvl w:val="0"/>
          <w:numId w:val="7"/>
        </w:numPr>
        <w:spacing w:lineRule="auto" w:line="360"/>
        <w:rPr/>
      </w:pPr>
      <w:r>
        <w:rPr/>
        <w:t>Перечитать объект из базы данных;</w:t>
      </w:r>
    </w:p>
    <w:p>
      <w:pPr>
        <w:pStyle w:val="BodyText"/>
        <w:numPr>
          <w:ilvl w:val="0"/>
          <w:numId w:val="7"/>
        </w:numPr>
        <w:spacing w:lineRule="auto" w:line="360"/>
        <w:rPr/>
      </w:pPr>
      <w:r>
        <w:rPr/>
        <w:t>Дублировать объект;</w:t>
      </w:r>
    </w:p>
    <w:p>
      <w:pPr>
        <w:pStyle w:val="BodyText"/>
        <w:numPr>
          <w:ilvl w:val="0"/>
          <w:numId w:val="7"/>
        </w:numPr>
        <w:spacing w:lineRule="auto" w:line="360"/>
        <w:rPr/>
      </w:pPr>
      <w:r>
        <w:rPr/>
        <w:t>Включить/Выключить режим редактирования;</w:t>
      </w:r>
    </w:p>
    <w:p>
      <w:pPr>
        <w:pStyle w:val="BodyText"/>
        <w:numPr>
          <w:ilvl w:val="0"/>
          <w:numId w:val="7"/>
        </w:numPr>
        <w:spacing w:lineRule="auto" w:line="360"/>
        <w:rPr/>
      </w:pPr>
      <w:r>
        <w:rPr/>
        <w:t>Многоязыковой ввод - одновременно показывать несколько полей для ввода одного атрибута на разных языках;</w:t>
      </w:r>
    </w:p>
    <w:p>
      <w:pPr>
        <w:pStyle w:val="BodyText"/>
        <w:numPr>
          <w:ilvl w:val="0"/>
          <w:numId w:val="7"/>
        </w:numPr>
        <w:spacing w:lineRule="auto" w:line="360"/>
        <w:rPr/>
      </w:pPr>
      <w:r>
        <w:rPr/>
        <w:t>Сохранить значения атрибутов как значения по умолчанию;</w:t>
      </w:r>
    </w:p>
    <w:p>
      <w:pPr>
        <w:pStyle w:val="BodyText"/>
        <w:numPr>
          <w:ilvl w:val="0"/>
          <w:numId w:val="7"/>
        </w:numPr>
        <w:spacing w:lineRule="auto" w:line="360"/>
        <w:rPr/>
      </w:pPr>
      <w:r>
        <w:rPr/>
        <w:t>Сохранить черновик (значения атрибутов объекта) в файл;</w:t>
      </w:r>
    </w:p>
    <w:p>
      <w:pPr>
        <w:pStyle w:val="BodyText"/>
        <w:numPr>
          <w:ilvl w:val="0"/>
          <w:numId w:val="7"/>
        </w:numPr>
        <w:spacing w:lineRule="auto" w:line="360"/>
        <w:rPr/>
      </w:pPr>
      <w:r>
        <w:rPr/>
        <w:t>Сохранить объект;</w:t>
      </w:r>
    </w:p>
    <w:p>
      <w:pPr>
        <w:pStyle w:val="BodyText"/>
        <w:numPr>
          <w:ilvl w:val="0"/>
          <w:numId w:val="7"/>
        </w:numPr>
        <w:spacing w:lineRule="auto" w:line="360"/>
        <w:rPr/>
      </w:pPr>
      <w:r>
        <w:rPr/>
        <w:t>Отменить внесенные изменения;</w:t>
      </w:r>
    </w:p>
    <w:p>
      <w:pPr>
        <w:pStyle w:val="BodyText"/>
        <w:numPr>
          <w:ilvl w:val="0"/>
          <w:numId w:val="7"/>
        </w:numPr>
        <w:spacing w:lineRule="auto" w:line="360"/>
        <w:rPr/>
      </w:pPr>
      <w:r>
        <w:rPr/>
        <w:t>Сформировать отчет;</w:t>
      </w:r>
    </w:p>
    <w:p>
      <w:pPr>
        <w:pStyle w:val="BodyText"/>
        <w:numPr>
          <w:ilvl w:val="0"/>
          <w:numId w:val="7"/>
        </w:numPr>
        <w:spacing w:lineRule="auto" w:line="360"/>
        <w:rPr/>
      </w:pPr>
      <w:r>
        <w:rPr/>
        <w:t>Настроить вид объекта (включить/исключить атрибуты, настроить порядок следования атрибутов объекта);</w:t>
      </w:r>
    </w:p>
    <w:p>
      <w:pPr>
        <w:pStyle w:val="BodyText"/>
        <w:numPr>
          <w:ilvl w:val="0"/>
          <w:numId w:val="7"/>
        </w:numPr>
        <w:spacing w:lineRule="auto" w:line="360"/>
        <w:rPr/>
      </w:pPr>
      <w:r>
        <w:rPr/>
        <w:t>Добавить объект в "Избранное";</w:t>
      </w:r>
    </w:p>
    <w:p>
      <w:pPr>
        <w:pStyle w:val="BodyText"/>
        <w:numPr>
          <w:ilvl w:val="0"/>
          <w:numId w:val="7"/>
        </w:numPr>
        <w:spacing w:lineRule="auto" w:line="360"/>
        <w:rPr/>
      </w:pPr>
      <w:r>
        <w:rPr/>
        <w:t>Переключить вид отображения блоков объекта - каждый блок на отдельной закладке или в отдельной сворачиваемой панели.</w:t>
      </w:r>
    </w:p>
    <w:p>
      <w:pPr>
        <w:pStyle w:val="BodyText"/>
        <w:rPr>
          <w:sz w:val="26"/>
        </w:rPr>
      </w:pPr>
      <w:r>
        <w:rPr>
          <w:sz w:val="26"/>
        </w:rPr>
      </w:r>
    </w:p>
    <w:p>
      <w:pPr>
        <w:pStyle w:val="Normal"/>
        <w:widowControl/>
        <w:spacing w:lineRule="auto" w:line="360"/>
        <w:ind w:firstLine="709"/>
        <w:rPr>
          <w:color w:val="000000"/>
          <w:sz w:val="24"/>
          <w:szCs w:val="24"/>
          <w:lang w:eastAsia="ru-RU"/>
        </w:rPr>
      </w:pPr>
      <w:r>
        <w:rPr>
          <w:color w:val="000000"/>
          <w:sz w:val="24"/>
          <w:szCs w:val="24"/>
          <w:lang w:eastAsia="ru-RU"/>
        </w:rPr>
        <w:t>Элементы управления панели объекта в режиме просмотра указаны в таблице 6.7.3.1.</w:t>
      </w:r>
    </w:p>
    <w:p>
      <w:pPr>
        <w:pStyle w:val="Normal"/>
        <w:widowControl/>
        <w:spacing w:lineRule="auto" w:line="360"/>
        <w:rPr>
          <w:color w:val="000000"/>
          <w:sz w:val="24"/>
          <w:szCs w:val="24"/>
          <w:lang w:eastAsia="ru-RU"/>
        </w:rPr>
      </w:pPr>
      <w:r>
        <w:rPr>
          <w:color w:val="000000"/>
          <w:sz w:val="24"/>
          <w:szCs w:val="24"/>
          <w:lang w:eastAsia="ru-RU"/>
        </w:rPr>
        <w:t xml:space="preserve">     </w:t>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before="120" w:after="120"/>
        <w:rPr>
          <w:color w:val="000000"/>
          <w:sz w:val="24"/>
          <w:szCs w:val="24"/>
          <w:lang w:eastAsia="ru-RU"/>
        </w:rPr>
      </w:pPr>
      <w:r>
        <w:rPr>
          <w:color w:val="000000"/>
          <w:sz w:val="24"/>
          <w:szCs w:val="24"/>
          <w:lang w:eastAsia="ru-RU"/>
        </w:rPr>
        <w:t>Таблица 6.7.3.1 – Элементы управления панели объекта в режиме просмотра</w:t>
      </w:r>
    </w:p>
    <w:tbl>
      <w:tblPr>
        <w:tblStyle w:val="TableNormal"/>
        <w:tblW w:w="9636" w:type="dxa"/>
        <w:jc w:val="start"/>
        <w:tblInd w:w="133" w:type="dxa"/>
        <w:tblLayout w:type="fixed"/>
        <w:tblCellMar>
          <w:top w:w="0" w:type="dxa"/>
          <w:start w:w="7" w:type="dxa"/>
          <w:bottom w:w="0" w:type="dxa"/>
          <w:end w:w="7" w:type="dxa"/>
        </w:tblCellMar>
        <w:tblLook w:val="01e0" w:noHBand="0" w:noVBand="0" w:firstColumn="1" w:lastRow="1" w:lastColumn="1" w:firstRow="1"/>
      </w:tblPr>
      <w:tblGrid>
        <w:gridCol w:w="1032"/>
        <w:gridCol w:w="2267"/>
        <w:gridCol w:w="6337"/>
      </w:tblGrid>
      <w:tr>
        <w:trPr>
          <w:trHeight w:val="856"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28"/>
              <w:jc w:val="start"/>
              <w:rPr>
                <w:b/>
                <w:sz w:val="24"/>
              </w:rPr>
            </w:pPr>
            <w:r>
              <w:rPr>
                <w:b/>
                <w:kern w:val="0"/>
                <w:sz w:val="24"/>
                <w:szCs w:val="22"/>
                <w:lang w:eastAsia="en-US" w:bidi="ar-SA"/>
              </w:rPr>
              <w:t xml:space="preserve"> </w:t>
            </w:r>
            <w:r>
              <w:rPr>
                <w:b/>
                <w:kern w:val="0"/>
                <w:sz w:val="24"/>
                <w:szCs w:val="22"/>
                <w:lang w:eastAsia="en-US" w:bidi="ar-SA"/>
              </w:rPr>
              <w:t>Значок</w:t>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hanging="228" w:start="554" w:end="297"/>
              <w:jc w:val="start"/>
              <w:rPr>
                <w:b/>
                <w:sz w:val="24"/>
              </w:rPr>
            </w:pPr>
            <w:r>
              <w:rPr>
                <w:b/>
                <w:kern w:val="0"/>
                <w:sz w:val="24"/>
                <w:szCs w:val="22"/>
                <w:lang w:eastAsia="en-US" w:bidi="ar-SA"/>
              </w:rPr>
              <w:t>Наименование подпункта</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2086" w:end="2077"/>
              <w:jc w:val="start"/>
              <w:rPr>
                <w:b/>
                <w:sz w:val="24"/>
              </w:rPr>
            </w:pPr>
            <w:r>
              <w:rPr>
                <w:b/>
                <w:kern w:val="0"/>
                <w:sz w:val="24"/>
                <w:szCs w:val="22"/>
                <w:lang w:eastAsia="en-US" w:bidi="ar-SA"/>
              </w:rPr>
              <w:t>Описание</w:t>
            </w:r>
            <w:r>
              <w:rPr>
                <w:b/>
                <w:spacing w:val="-3"/>
                <w:kern w:val="0"/>
                <w:sz w:val="24"/>
                <w:szCs w:val="22"/>
                <w:lang w:eastAsia="en-US" w:bidi="ar-SA"/>
              </w:rPr>
              <w:t xml:space="preserve"> </w:t>
            </w:r>
            <w:r>
              <w:rPr>
                <w:b/>
                <w:kern w:val="0"/>
                <w:sz w:val="24"/>
                <w:szCs w:val="22"/>
                <w:lang w:eastAsia="en-US" w:bidi="ar-SA"/>
              </w:rPr>
              <w:t>действия</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9" w:after="0"/>
              <w:jc w:val="start"/>
              <w:rPr>
                <w:sz w:val="5"/>
              </w:rPr>
            </w:pPr>
            <w:r>
              <w:rPr>
                <w:kern w:val="0"/>
                <w:sz w:val="5"/>
                <w:szCs w:val="22"/>
                <w:lang w:eastAsia="en-US" w:bidi="ar-SA"/>
              </w:rPr>
            </w:r>
          </w:p>
          <w:p>
            <w:pPr>
              <w:pStyle w:val="TableParagraph"/>
              <w:suppressAutoHyphens w:val="true"/>
              <w:spacing w:lineRule="exact" w:line="210" w:before="0" w:after="0"/>
              <w:ind w:start="312"/>
              <w:jc w:val="start"/>
              <w:rPr>
                <w:sz w:val="20"/>
              </w:rPr>
            </w:pPr>
            <w:r>
              <w:rPr>
                <w:kern w:val="0"/>
                <w:szCs w:val="22"/>
                <w:lang w:eastAsia="en-US" w:bidi="ar-SA"/>
              </w:rPr>
              <w:drawing>
                <wp:inline distT="0" distB="0" distL="0" distR="0">
                  <wp:extent cx="142875" cy="133350"/>
                  <wp:effectExtent l="0" t="0" r="0" b="0"/>
                  <wp:docPr id="51" name="image50.png" descr="clip010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50.png" descr="clip0109.bmp" title=""/>
                          <pic:cNvPicPr>
                            <a:picLocks noChangeAspect="1" noChangeArrowheads="1"/>
                          </pic:cNvPicPr>
                        </pic:nvPicPr>
                        <pic:blipFill>
                          <a:blip r:embed="rId94"/>
                          <a:stretch>
                            <a:fillRect/>
                          </a:stretch>
                        </pic:blipFill>
                        <pic:spPr bwMode="auto">
                          <a:xfrm>
                            <a:off x="0" y="0"/>
                            <a:ext cx="142875" cy="13335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Обновить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z w:val="24"/>
              </w:rPr>
            </w:pPr>
            <w:r>
              <w:rPr>
                <w:kern w:val="0"/>
                <w:sz w:val="24"/>
                <w:szCs w:val="22"/>
                <w:lang w:eastAsia="en-US" w:bidi="ar-SA"/>
              </w:rPr>
              <w:t>Перечитывает</w:t>
            </w:r>
            <w:r>
              <w:rPr>
                <w:spacing w:val="-4"/>
                <w:kern w:val="0"/>
                <w:sz w:val="24"/>
                <w:szCs w:val="22"/>
                <w:lang w:eastAsia="en-US" w:bidi="ar-SA"/>
              </w:rPr>
              <w:t xml:space="preserve"> </w:t>
            </w:r>
            <w:r>
              <w:rPr>
                <w:kern w:val="0"/>
                <w:sz w:val="24"/>
                <w:szCs w:val="22"/>
                <w:lang w:eastAsia="en-US" w:bidi="ar-SA"/>
              </w:rPr>
              <w:t>объект</w:t>
            </w:r>
            <w:r>
              <w:rPr>
                <w:spacing w:val="-2"/>
                <w:kern w:val="0"/>
                <w:sz w:val="24"/>
                <w:szCs w:val="22"/>
                <w:lang w:eastAsia="en-US" w:bidi="ar-SA"/>
              </w:rPr>
              <w:t xml:space="preserve"> </w:t>
            </w:r>
            <w:r>
              <w:rPr>
                <w:kern w:val="0"/>
                <w:sz w:val="24"/>
                <w:szCs w:val="22"/>
                <w:lang w:eastAsia="en-US" w:bidi="ar-SA"/>
              </w:rPr>
              <w:t>из</w:t>
            </w:r>
            <w:r>
              <w:rPr>
                <w:spacing w:val="-3"/>
                <w:kern w:val="0"/>
                <w:sz w:val="24"/>
                <w:szCs w:val="22"/>
                <w:lang w:eastAsia="en-US" w:bidi="ar-SA"/>
              </w:rPr>
              <w:t xml:space="preserve"> </w:t>
            </w:r>
            <w:r>
              <w:rPr>
                <w:kern w:val="0"/>
                <w:sz w:val="24"/>
                <w:szCs w:val="22"/>
                <w:lang w:eastAsia="en-US" w:bidi="ar-SA"/>
              </w:rPr>
              <w:t>базы</w:t>
            </w:r>
            <w:r>
              <w:rPr>
                <w:spacing w:val="-3"/>
                <w:kern w:val="0"/>
                <w:sz w:val="24"/>
                <w:szCs w:val="22"/>
                <w:lang w:eastAsia="en-US" w:bidi="ar-SA"/>
              </w:rPr>
              <w:t xml:space="preserve"> </w:t>
            </w:r>
            <w:r>
              <w:rPr>
                <w:kern w:val="0"/>
                <w:sz w:val="24"/>
                <w:szCs w:val="22"/>
                <w:lang w:eastAsia="en-US" w:bidi="ar-SA"/>
              </w:rPr>
              <w:t>данных</w:t>
            </w:r>
          </w:p>
        </w:tc>
      </w:tr>
      <w:tr>
        <w:trPr>
          <w:trHeight w:val="86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18"/>
              </w:rPr>
            </w:pPr>
            <w:r>
              <w:rPr>
                <w:kern w:val="0"/>
                <w:sz w:val="18"/>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52" name="image51.png" descr="clip011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1.png" descr="clip0110.bmp" title=""/>
                          <pic:cNvPicPr>
                            <a:picLocks noChangeAspect="1" noChangeArrowheads="1"/>
                          </pic:cNvPicPr>
                        </pic:nvPicPr>
                        <pic:blipFill>
                          <a:blip r:embed="rId95"/>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4"/>
              <w:jc w:val="start"/>
              <w:rPr>
                <w:sz w:val="24"/>
              </w:rPr>
            </w:pPr>
            <w:r>
              <w:rPr>
                <w:kern w:val="0"/>
                <w:sz w:val="24"/>
                <w:szCs w:val="22"/>
                <w:lang w:eastAsia="en-US" w:bidi="ar-SA"/>
              </w:rPr>
              <w:t>Дублировать</w:t>
            </w:r>
            <w:r>
              <w:rPr>
                <w:spacing w:val="-2"/>
                <w:kern w:val="0"/>
                <w:sz w:val="24"/>
                <w:szCs w:val="22"/>
                <w:lang w:eastAsia="en-US" w:bidi="ar-SA"/>
              </w:rPr>
              <w:t xml:space="preserve"> </w:t>
            </w:r>
            <w:r>
              <w:rPr>
                <w:kern w:val="0"/>
                <w:sz w:val="24"/>
                <w:szCs w:val="22"/>
                <w:lang w:eastAsia="en-US" w:bidi="ar-SA"/>
              </w:rPr>
              <w:t>объект</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3" w:end="832"/>
              <w:jc w:val="start"/>
              <w:rPr>
                <w:sz w:val="24"/>
              </w:rPr>
            </w:pPr>
            <w:r>
              <w:rPr>
                <w:kern w:val="0"/>
                <w:sz w:val="24"/>
                <w:szCs w:val="22"/>
                <w:lang w:eastAsia="en-US" w:bidi="ar-SA"/>
              </w:rPr>
              <w:t>Создает в новой вкладке новый объект, заполненный</w:t>
            </w:r>
            <w:r>
              <w:rPr>
                <w:spacing w:val="-57"/>
                <w:kern w:val="0"/>
                <w:sz w:val="24"/>
                <w:szCs w:val="22"/>
                <w:lang w:eastAsia="en-US" w:bidi="ar-SA"/>
              </w:rPr>
              <w:t xml:space="preserve"> </w:t>
            </w:r>
            <w:r>
              <w:rPr>
                <w:kern w:val="0"/>
                <w:sz w:val="24"/>
                <w:szCs w:val="22"/>
                <w:lang w:eastAsia="en-US" w:bidi="ar-SA"/>
              </w:rPr>
              <w:t>значениями</w:t>
            </w:r>
            <w:r>
              <w:rPr>
                <w:spacing w:val="-1"/>
                <w:kern w:val="0"/>
                <w:sz w:val="24"/>
                <w:szCs w:val="22"/>
                <w:lang w:eastAsia="en-US" w:bidi="ar-SA"/>
              </w:rPr>
              <w:t xml:space="preserve"> </w:t>
            </w:r>
            <w:r>
              <w:rPr>
                <w:kern w:val="0"/>
                <w:sz w:val="24"/>
                <w:szCs w:val="22"/>
                <w:lang w:eastAsia="en-US" w:bidi="ar-SA"/>
              </w:rPr>
              <w:t>текущего объекта</w:t>
            </w:r>
          </w:p>
        </w:tc>
      </w:tr>
      <w:tr>
        <w:trPr>
          <w:trHeight w:val="1177"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0"/>
              </w:rPr>
            </w:pPr>
            <w:r>
              <w:rPr>
                <w:kern w:val="0"/>
                <w:sz w:val="20"/>
                <w:szCs w:val="22"/>
                <w:lang w:eastAsia="en-US" w:bidi="ar-SA"/>
              </w:rPr>
            </w:r>
          </w:p>
          <w:p>
            <w:pPr>
              <w:pStyle w:val="TableParagraph"/>
              <w:suppressAutoHyphens w:val="true"/>
              <w:spacing w:before="0" w:after="0"/>
              <w:jc w:val="start"/>
              <w:rPr>
                <w:sz w:val="12"/>
              </w:rPr>
            </w:pPr>
            <w:r>
              <w:rPr>
                <w:kern w:val="0"/>
                <w:sz w:val="12"/>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53" name="Image9" descr="clip0111.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9" descr="clip0111.bmp" title=""/>
                          <pic:cNvPicPr>
                            <a:picLocks noChangeAspect="1" noChangeArrowheads="1"/>
                          </pic:cNvPicPr>
                        </pic:nvPicPr>
                        <pic:blipFill>
                          <a:blip r:embed="rId96"/>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5" w:after="0"/>
              <w:jc w:val="start"/>
              <w:rPr>
                <w:sz w:val="28"/>
              </w:rPr>
            </w:pPr>
            <w:r>
              <w:rPr>
                <w:kern w:val="0"/>
                <w:sz w:val="28"/>
                <w:szCs w:val="22"/>
                <w:lang w:eastAsia="en-US" w:bidi="ar-SA"/>
              </w:rPr>
            </w:r>
          </w:p>
          <w:p>
            <w:pPr>
              <w:pStyle w:val="TableParagraph"/>
              <w:suppressAutoHyphens w:val="true"/>
              <w:spacing w:before="0" w:after="0"/>
              <w:ind w:start="14"/>
              <w:jc w:val="start"/>
              <w:rPr>
                <w:sz w:val="24"/>
              </w:rPr>
            </w:pPr>
            <w:r>
              <w:rPr>
                <w:kern w:val="0"/>
                <w:sz w:val="24"/>
                <w:szCs w:val="22"/>
                <w:lang w:eastAsia="en-US" w:bidi="ar-SA"/>
              </w:rPr>
              <w:t>Редактировать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8" w:after="0"/>
              <w:ind w:start="13" w:end="1234"/>
              <w:jc w:val="start"/>
              <w:rPr>
                <w:sz w:val="24"/>
              </w:rPr>
            </w:pPr>
            <w:r>
              <w:rPr>
                <w:kern w:val="0"/>
                <w:sz w:val="24"/>
                <w:szCs w:val="22"/>
                <w:lang w:eastAsia="en-US" w:bidi="ar-SA"/>
              </w:rPr>
              <w:t>Включает режим редактирования. Если объект</w:t>
            </w:r>
            <w:r>
              <w:rPr>
                <w:spacing w:val="1"/>
                <w:kern w:val="0"/>
                <w:sz w:val="24"/>
                <w:szCs w:val="22"/>
                <w:lang w:eastAsia="en-US" w:bidi="ar-SA"/>
              </w:rPr>
              <w:t xml:space="preserve"> </w:t>
            </w:r>
            <w:r>
              <w:rPr>
                <w:kern w:val="0"/>
                <w:sz w:val="24"/>
                <w:szCs w:val="22"/>
                <w:lang w:eastAsia="en-US" w:bidi="ar-SA"/>
              </w:rPr>
              <w:t>редактируется в другой вкладке или нет прав для</w:t>
            </w:r>
            <w:r>
              <w:rPr>
                <w:spacing w:val="-57"/>
                <w:kern w:val="0"/>
                <w:sz w:val="24"/>
                <w:szCs w:val="22"/>
                <w:lang w:eastAsia="en-US" w:bidi="ar-SA"/>
              </w:rPr>
              <w:t xml:space="preserve"> </w:t>
            </w:r>
            <w:r>
              <w:rPr>
                <w:kern w:val="0"/>
                <w:sz w:val="24"/>
                <w:szCs w:val="22"/>
                <w:lang w:eastAsia="en-US" w:bidi="ar-SA"/>
              </w:rPr>
              <w:t>редактирования</w:t>
            </w:r>
            <w:r>
              <w:rPr>
                <w:spacing w:val="-1"/>
                <w:kern w:val="0"/>
                <w:sz w:val="24"/>
                <w:szCs w:val="22"/>
                <w:lang w:eastAsia="en-US" w:bidi="ar-SA"/>
              </w:rPr>
              <w:t xml:space="preserve"> </w:t>
            </w:r>
            <w:r>
              <w:rPr>
                <w:kern w:val="0"/>
                <w:sz w:val="24"/>
                <w:szCs w:val="22"/>
                <w:lang w:eastAsia="en-US" w:bidi="ar-SA"/>
              </w:rPr>
              <w:t>-</w:t>
            </w:r>
            <w:r>
              <w:rPr>
                <w:spacing w:val="-1"/>
                <w:kern w:val="0"/>
                <w:sz w:val="24"/>
                <w:szCs w:val="22"/>
                <w:lang w:eastAsia="en-US" w:bidi="ar-SA"/>
              </w:rPr>
              <w:t xml:space="preserve"> </w:t>
            </w:r>
            <w:r>
              <w:rPr>
                <w:kern w:val="0"/>
                <w:sz w:val="24"/>
                <w:szCs w:val="22"/>
                <w:lang w:eastAsia="en-US" w:bidi="ar-SA"/>
              </w:rPr>
              <w:t>недоступна.</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4"/>
              </w:rPr>
            </w:pPr>
            <w:r>
              <w:rPr>
                <w:kern w:val="0"/>
                <w:sz w:val="4"/>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42875" cy="152400"/>
                  <wp:effectExtent l="0" t="0" r="0" b="0"/>
                  <wp:docPr id="54" name="Image10" descr="clip0112.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0" descr="clip0112.bmp" title=""/>
                          <pic:cNvPicPr>
                            <a:picLocks noChangeAspect="1" noChangeArrowheads="1"/>
                          </pic:cNvPicPr>
                        </pic:nvPicPr>
                        <pic:blipFill>
                          <a:blip r:embed="rId97"/>
                          <a:stretch>
                            <a:fillRect/>
                          </a:stretch>
                        </pic:blipFill>
                        <pic:spPr bwMode="auto">
                          <a:xfrm>
                            <a:off x="0" y="0"/>
                            <a:ext cx="142875"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Удалить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t>Удаляет</w:t>
            </w:r>
            <w:r>
              <w:rPr>
                <w:spacing w:val="-2"/>
                <w:kern w:val="0"/>
                <w:sz w:val="24"/>
                <w:szCs w:val="22"/>
                <w:lang w:eastAsia="en-US" w:bidi="ar-SA"/>
              </w:rPr>
              <w:t xml:space="preserve"> </w:t>
            </w:r>
            <w:r>
              <w:rPr>
                <w:kern w:val="0"/>
                <w:sz w:val="24"/>
                <w:szCs w:val="22"/>
                <w:lang w:eastAsia="en-US" w:bidi="ar-SA"/>
              </w:rPr>
              <w:t>объект</w:t>
            </w:r>
            <w:r>
              <w:rPr>
                <w:spacing w:val="-1"/>
                <w:kern w:val="0"/>
                <w:sz w:val="24"/>
                <w:szCs w:val="22"/>
                <w:lang w:eastAsia="en-US" w:bidi="ar-SA"/>
              </w:rPr>
              <w:t xml:space="preserve"> </w:t>
            </w:r>
            <w:r>
              <w:rPr>
                <w:kern w:val="0"/>
                <w:sz w:val="24"/>
                <w:szCs w:val="22"/>
                <w:lang w:eastAsia="en-US" w:bidi="ar-SA"/>
              </w:rPr>
              <w:t>из</w:t>
            </w:r>
            <w:r>
              <w:rPr>
                <w:spacing w:val="-2"/>
                <w:kern w:val="0"/>
                <w:sz w:val="24"/>
                <w:szCs w:val="22"/>
                <w:lang w:eastAsia="en-US" w:bidi="ar-SA"/>
              </w:rPr>
              <w:t xml:space="preserve"> </w:t>
            </w:r>
            <w:r>
              <w:rPr>
                <w:kern w:val="0"/>
                <w:sz w:val="24"/>
                <w:szCs w:val="22"/>
                <w:lang w:eastAsia="en-US" w:bidi="ar-SA"/>
              </w:rPr>
              <w:t>базы</w:t>
            </w:r>
            <w:r>
              <w:rPr>
                <w:spacing w:val="-4"/>
                <w:kern w:val="0"/>
                <w:sz w:val="24"/>
                <w:szCs w:val="22"/>
                <w:lang w:eastAsia="en-US" w:bidi="ar-SA"/>
              </w:rPr>
              <w:t xml:space="preserve"> </w:t>
            </w:r>
            <w:r>
              <w:rPr>
                <w:kern w:val="0"/>
                <w:sz w:val="24"/>
                <w:szCs w:val="22"/>
                <w:lang w:eastAsia="en-US" w:bidi="ar-SA"/>
              </w:rPr>
              <w:t>данных</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4"/>
              </w:rPr>
            </w:pPr>
            <w:r>
              <w:rPr>
                <w:kern w:val="0"/>
                <w:sz w:val="4"/>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55" name="Image11" descr="clip011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11" descr="clip0113.bmp" title=""/>
                          <pic:cNvPicPr>
                            <a:picLocks noChangeAspect="1" noChangeArrowheads="1"/>
                          </pic:cNvPicPr>
                        </pic:nvPicPr>
                        <pic:blipFill>
                          <a:blip r:embed="rId98"/>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Меню «Действия»</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r>
      <w:tr>
        <w:trPr>
          <w:trHeight w:val="86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 w:after="1"/>
              <w:jc w:val="start"/>
              <w:rPr>
                <w:sz w:val="18"/>
              </w:rPr>
            </w:pPr>
            <w:r>
              <w:rPr>
                <w:kern w:val="0"/>
                <w:sz w:val="18"/>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56" name="Image12" descr="clip011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2" descr="clip0114.bmp" title=""/>
                          <pic:cNvPicPr>
                            <a:picLocks noChangeAspect="1" noChangeArrowheads="1"/>
                          </pic:cNvPicPr>
                        </pic:nvPicPr>
                        <pic:blipFill>
                          <a:blip r:embed="rId99"/>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4" w:end="164"/>
              <w:jc w:val="start"/>
              <w:rPr>
                <w:sz w:val="24"/>
              </w:rPr>
            </w:pPr>
            <w:r>
              <w:rPr>
                <w:kern w:val="0"/>
                <w:sz w:val="24"/>
                <w:szCs w:val="22"/>
                <w:lang w:eastAsia="en-US" w:bidi="ar-SA"/>
              </w:rPr>
              <w:t>Заменить ссылки на</w:t>
            </w:r>
            <w:r>
              <w:rPr>
                <w:spacing w:val="-57"/>
                <w:kern w:val="0"/>
                <w:sz w:val="24"/>
                <w:szCs w:val="22"/>
                <w:lang w:eastAsia="en-US" w:bidi="ar-SA"/>
              </w:rPr>
              <w:t xml:space="preserve"> </w:t>
            </w:r>
            <w:r>
              <w:rPr>
                <w:kern w:val="0"/>
                <w:sz w:val="24"/>
                <w:szCs w:val="22"/>
                <w:lang w:eastAsia="en-US" w:bidi="ar-SA"/>
              </w:rPr>
              <w:t>объект</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3"/>
              <w:jc w:val="start"/>
              <w:rPr>
                <w:sz w:val="24"/>
              </w:rPr>
            </w:pPr>
            <w:r>
              <w:rPr>
                <w:kern w:val="0"/>
                <w:sz w:val="24"/>
                <w:szCs w:val="22"/>
                <w:lang w:eastAsia="en-US" w:bidi="ar-SA"/>
              </w:rPr>
              <w:t>Открывает</w:t>
            </w:r>
            <w:r>
              <w:rPr>
                <w:spacing w:val="-2"/>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"Замена</w:t>
            </w:r>
            <w:r>
              <w:rPr>
                <w:spacing w:val="-2"/>
                <w:kern w:val="0"/>
                <w:sz w:val="24"/>
                <w:szCs w:val="22"/>
                <w:lang w:eastAsia="en-US" w:bidi="ar-SA"/>
              </w:rPr>
              <w:t xml:space="preserve"> </w:t>
            </w:r>
            <w:r>
              <w:rPr>
                <w:kern w:val="0"/>
                <w:sz w:val="24"/>
                <w:szCs w:val="22"/>
                <w:lang w:eastAsia="en-US" w:bidi="ar-SA"/>
              </w:rPr>
              <w:t>ссылок</w:t>
            </w:r>
            <w:r>
              <w:rPr>
                <w:spacing w:val="-2"/>
                <w:kern w:val="0"/>
                <w:sz w:val="24"/>
                <w:szCs w:val="22"/>
                <w:lang w:eastAsia="en-US" w:bidi="ar-SA"/>
              </w:rPr>
              <w:t xml:space="preserve"> </w:t>
            </w:r>
            <w:r>
              <w:rPr>
                <w:kern w:val="0"/>
                <w:sz w:val="24"/>
                <w:szCs w:val="22"/>
                <w:lang w:eastAsia="en-US" w:bidi="ar-SA"/>
              </w:rPr>
              <w:t>на</w:t>
            </w:r>
            <w:r>
              <w:rPr>
                <w:spacing w:val="-2"/>
                <w:kern w:val="0"/>
                <w:sz w:val="24"/>
                <w:szCs w:val="22"/>
                <w:lang w:eastAsia="en-US" w:bidi="ar-SA"/>
              </w:rPr>
              <w:t xml:space="preserve"> </w:t>
            </w:r>
            <w:r>
              <w:rPr>
                <w:kern w:val="0"/>
                <w:sz w:val="24"/>
                <w:szCs w:val="22"/>
                <w:lang w:eastAsia="en-US" w:bidi="ar-SA"/>
              </w:rPr>
              <w:t>объект"</w:t>
            </w:r>
          </w:p>
        </w:tc>
      </w:tr>
      <w:tr>
        <w:trPr>
          <w:trHeight w:val="858"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4" w:after="0"/>
              <w:jc w:val="start"/>
              <w:rPr>
                <w:sz w:val="19"/>
              </w:rPr>
            </w:pPr>
            <w:r>
              <w:rPr>
                <w:kern w:val="0"/>
                <w:sz w:val="19"/>
                <w:szCs w:val="22"/>
                <w:lang w:eastAsia="en-US" w:bidi="ar-SA"/>
              </w:rPr>
            </w:r>
          </w:p>
          <w:p>
            <w:pPr>
              <w:pStyle w:val="TableParagraph"/>
              <w:suppressAutoHyphens w:val="true"/>
              <w:spacing w:lineRule="exact" w:line="225" w:before="0" w:after="0"/>
              <w:ind w:start="297"/>
              <w:jc w:val="start"/>
              <w:rPr>
                <w:sz w:val="20"/>
              </w:rPr>
            </w:pPr>
            <w:r>
              <w:rPr>
                <w:kern w:val="0"/>
                <w:szCs w:val="22"/>
                <w:lang w:eastAsia="en-US" w:bidi="ar-SA"/>
              </w:rPr>
              <w:drawing>
                <wp:inline distT="0" distB="0" distL="0" distR="0">
                  <wp:extent cx="152400" cy="142875"/>
                  <wp:effectExtent l="0" t="0" r="0" b="0"/>
                  <wp:docPr id="57" name="Image13" descr="clip011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3" descr="clip0115.bmp" title=""/>
                          <pic:cNvPicPr>
                            <a:picLocks noChangeAspect="1" noChangeArrowheads="1"/>
                          </pic:cNvPicPr>
                        </pic:nvPicPr>
                        <pic:blipFill>
                          <a:blip r:embed="rId100"/>
                          <a:stretch>
                            <a:fillRect/>
                          </a:stretch>
                        </pic:blipFill>
                        <pic:spPr bwMode="auto">
                          <a:xfrm>
                            <a:off x="0" y="0"/>
                            <a:ext cx="152400" cy="142875"/>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9" w:after="0"/>
              <w:ind w:start="14" w:end="613"/>
              <w:jc w:val="start"/>
              <w:rPr>
                <w:sz w:val="24"/>
              </w:rPr>
            </w:pPr>
            <w:r>
              <w:rPr>
                <w:kern w:val="0"/>
                <w:sz w:val="24"/>
                <w:szCs w:val="22"/>
                <w:lang w:eastAsia="en-US" w:bidi="ar-SA"/>
              </w:rPr>
              <w:t>Импортировать</w:t>
            </w:r>
            <w:r>
              <w:rPr>
                <w:spacing w:val="-58"/>
                <w:kern w:val="0"/>
                <w:sz w:val="24"/>
                <w:szCs w:val="22"/>
                <w:lang w:eastAsia="en-US" w:bidi="ar-SA"/>
              </w:rPr>
              <w:t xml:space="preserve"> </w:t>
            </w:r>
            <w:r>
              <w:rPr>
                <w:kern w:val="0"/>
                <w:sz w:val="24"/>
                <w:szCs w:val="22"/>
                <w:lang w:eastAsia="en-US" w:bidi="ar-SA"/>
              </w:rPr>
              <w:t>файлы</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9" w:after="0"/>
              <w:ind w:start="13" w:end="406"/>
              <w:jc w:val="start"/>
              <w:rPr>
                <w:sz w:val="24"/>
              </w:rPr>
            </w:pPr>
            <w:r>
              <w:rPr>
                <w:kern w:val="0"/>
                <w:sz w:val="24"/>
                <w:szCs w:val="22"/>
                <w:lang w:eastAsia="en-US" w:bidi="ar-SA"/>
              </w:rPr>
              <w:t>Открывает диалоговое окно импорта файлов с созданием</w:t>
            </w:r>
            <w:r>
              <w:rPr>
                <w:spacing w:val="-57"/>
                <w:kern w:val="0"/>
                <w:sz w:val="24"/>
                <w:szCs w:val="22"/>
                <w:lang w:eastAsia="en-US" w:bidi="ar-SA"/>
              </w:rPr>
              <w:t xml:space="preserve"> </w:t>
            </w:r>
            <w:r>
              <w:rPr>
                <w:kern w:val="0"/>
                <w:sz w:val="24"/>
                <w:szCs w:val="22"/>
                <w:lang w:eastAsia="en-US" w:bidi="ar-SA"/>
              </w:rPr>
              <w:t>объектов</w:t>
            </w:r>
            <w:r>
              <w:rPr>
                <w:spacing w:val="-1"/>
                <w:kern w:val="0"/>
                <w:sz w:val="24"/>
                <w:szCs w:val="22"/>
                <w:lang w:eastAsia="en-US" w:bidi="ar-SA"/>
              </w:rPr>
              <w:t xml:space="preserve"> </w:t>
            </w:r>
            <w:r>
              <w:rPr>
                <w:kern w:val="0"/>
                <w:sz w:val="24"/>
                <w:szCs w:val="22"/>
                <w:lang w:eastAsia="en-US" w:bidi="ar-SA"/>
              </w:rPr>
              <w:t>и</w:t>
            </w:r>
            <w:r>
              <w:rPr>
                <w:spacing w:val="1"/>
                <w:kern w:val="0"/>
                <w:sz w:val="24"/>
                <w:szCs w:val="22"/>
                <w:lang w:eastAsia="en-US" w:bidi="ar-SA"/>
              </w:rPr>
              <w:t xml:space="preserve"> </w:t>
            </w:r>
            <w:r>
              <w:rPr>
                <w:kern w:val="0"/>
                <w:sz w:val="24"/>
                <w:szCs w:val="22"/>
                <w:lang w:eastAsia="en-US" w:bidi="ar-SA"/>
              </w:rPr>
              <w:t>прикреплением</w:t>
            </w:r>
            <w:r>
              <w:rPr>
                <w:spacing w:val="-1"/>
                <w:kern w:val="0"/>
                <w:sz w:val="24"/>
                <w:szCs w:val="22"/>
                <w:lang w:eastAsia="en-US" w:bidi="ar-SA"/>
              </w:rPr>
              <w:t xml:space="preserve"> </w:t>
            </w:r>
            <w:r>
              <w:rPr>
                <w:kern w:val="0"/>
                <w:sz w:val="24"/>
                <w:szCs w:val="22"/>
                <w:lang w:eastAsia="en-US" w:bidi="ar-SA"/>
              </w:rPr>
              <w:t>файлов</w:t>
            </w:r>
          </w:p>
        </w:tc>
      </w:tr>
      <w:tr>
        <w:trPr>
          <w:trHeight w:val="858"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 w:after="0"/>
              <w:jc w:val="start"/>
              <w:rPr>
                <w:sz w:val="18"/>
              </w:rPr>
            </w:pPr>
            <w:r>
              <w:rPr>
                <w:kern w:val="0"/>
                <w:sz w:val="18"/>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58" name="Image14" descr="clip011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4" descr="clip0116.bmp" title=""/>
                          <pic:cNvPicPr>
                            <a:picLocks noChangeAspect="1" noChangeArrowheads="1"/>
                          </pic:cNvPicPr>
                        </pic:nvPicPr>
                        <pic:blipFill>
                          <a:blip r:embed="rId101"/>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8" w:before="8" w:after="0"/>
              <w:ind w:start="14" w:end="348"/>
              <w:jc w:val="start"/>
              <w:rPr>
                <w:sz w:val="24"/>
              </w:rPr>
            </w:pPr>
            <w:r>
              <w:rPr>
                <w:kern w:val="0"/>
                <w:sz w:val="24"/>
                <w:szCs w:val="22"/>
                <w:lang w:eastAsia="en-US" w:bidi="ar-SA"/>
              </w:rPr>
              <w:t>Импортировать из</w:t>
            </w:r>
            <w:r>
              <w:rPr>
                <w:spacing w:val="-58"/>
                <w:kern w:val="0"/>
                <w:sz w:val="24"/>
                <w:szCs w:val="22"/>
                <w:lang w:eastAsia="en-US" w:bidi="ar-SA"/>
              </w:rPr>
              <w:t xml:space="preserve"> </w:t>
            </w:r>
            <w:r>
              <w:rPr>
                <w:kern w:val="0"/>
                <w:sz w:val="24"/>
                <w:szCs w:val="22"/>
                <w:lang w:eastAsia="en-US" w:bidi="ar-SA"/>
              </w:rPr>
              <w:t>XLS-файла</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3"/>
              <w:jc w:val="start"/>
              <w:rPr>
                <w:sz w:val="24"/>
              </w:rPr>
            </w:pPr>
            <w:r>
              <w:rPr>
                <w:kern w:val="0"/>
                <w:sz w:val="24"/>
                <w:szCs w:val="22"/>
                <w:lang w:eastAsia="en-US" w:bidi="ar-SA"/>
              </w:rPr>
              <w:t>Открывает</w:t>
            </w:r>
            <w:r>
              <w:rPr>
                <w:spacing w:val="-3"/>
                <w:kern w:val="0"/>
                <w:sz w:val="24"/>
                <w:szCs w:val="22"/>
                <w:lang w:eastAsia="en-US" w:bidi="ar-SA"/>
              </w:rPr>
              <w:t xml:space="preserve"> </w:t>
            </w:r>
            <w:r>
              <w:rPr>
                <w:kern w:val="0"/>
                <w:sz w:val="24"/>
                <w:szCs w:val="22"/>
                <w:lang w:eastAsia="en-US" w:bidi="ar-SA"/>
              </w:rPr>
              <w:t>диалоговое</w:t>
            </w:r>
            <w:r>
              <w:rPr>
                <w:spacing w:val="-2"/>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импорта</w:t>
            </w:r>
            <w:r>
              <w:rPr>
                <w:spacing w:val="-2"/>
                <w:kern w:val="0"/>
                <w:sz w:val="24"/>
                <w:szCs w:val="22"/>
                <w:lang w:eastAsia="en-US" w:bidi="ar-SA"/>
              </w:rPr>
              <w:t xml:space="preserve"> </w:t>
            </w:r>
            <w:r>
              <w:rPr>
                <w:kern w:val="0"/>
                <w:sz w:val="24"/>
                <w:szCs w:val="22"/>
                <w:lang w:eastAsia="en-US" w:bidi="ar-SA"/>
              </w:rPr>
              <w:t>данных из</w:t>
            </w:r>
            <w:r>
              <w:rPr>
                <w:spacing w:val="-3"/>
                <w:kern w:val="0"/>
                <w:sz w:val="24"/>
                <w:szCs w:val="22"/>
                <w:lang w:eastAsia="en-US" w:bidi="ar-SA"/>
              </w:rPr>
              <w:t xml:space="preserve"> </w:t>
            </w:r>
            <w:r>
              <w:rPr>
                <w:kern w:val="0"/>
                <w:sz w:val="24"/>
                <w:szCs w:val="22"/>
                <w:lang w:eastAsia="en-US" w:bidi="ar-SA"/>
              </w:rPr>
              <w:t>XLS-файла</w:t>
            </w:r>
          </w:p>
        </w:tc>
      </w:tr>
      <w:tr>
        <w:trPr>
          <w:trHeight w:val="86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 w:after="0"/>
              <w:jc w:val="start"/>
              <w:rPr>
                <w:sz w:val="18"/>
              </w:rPr>
            </w:pPr>
            <w:r>
              <w:rPr>
                <w:kern w:val="0"/>
                <w:sz w:val="18"/>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59" name="Image15" descr="clip011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5" descr="clip0117.bmp" title=""/>
                          <pic:cNvPicPr>
                            <a:picLocks noChangeAspect="1" noChangeArrowheads="1"/>
                          </pic:cNvPicPr>
                        </pic:nvPicPr>
                        <pic:blipFill>
                          <a:blip r:embed="rId102"/>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4"/>
              <w:jc w:val="start"/>
              <w:rPr>
                <w:sz w:val="24"/>
              </w:rPr>
            </w:pPr>
            <w:r>
              <w:rPr>
                <w:kern w:val="0"/>
                <w:sz w:val="24"/>
                <w:szCs w:val="22"/>
                <w:lang w:eastAsia="en-US" w:bidi="ar-SA"/>
              </w:rPr>
              <w:t>Создать</w:t>
            </w:r>
            <w:r>
              <w:rPr>
                <w:spacing w:val="-4"/>
                <w:kern w:val="0"/>
                <w:sz w:val="24"/>
                <w:szCs w:val="22"/>
                <w:lang w:eastAsia="en-US" w:bidi="ar-SA"/>
              </w:rPr>
              <w:t xml:space="preserve"> </w:t>
            </w:r>
            <w:r>
              <w:rPr>
                <w:kern w:val="0"/>
                <w:sz w:val="24"/>
                <w:szCs w:val="22"/>
                <w:lang w:eastAsia="en-US" w:bidi="ar-SA"/>
              </w:rPr>
              <w:t>XLS-шаблон</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3" w:end="317"/>
              <w:jc w:val="start"/>
              <w:rPr>
                <w:sz w:val="24"/>
              </w:rPr>
            </w:pPr>
            <w:r>
              <w:rPr>
                <w:kern w:val="0"/>
                <w:sz w:val="24"/>
                <w:szCs w:val="22"/>
                <w:lang w:eastAsia="en-US" w:bidi="ar-SA"/>
              </w:rPr>
              <w:t>Открывает диалоговое окно формирования шаблона XLS-</w:t>
            </w:r>
            <w:r>
              <w:rPr>
                <w:spacing w:val="-57"/>
                <w:kern w:val="0"/>
                <w:sz w:val="24"/>
                <w:szCs w:val="22"/>
                <w:lang w:eastAsia="en-US" w:bidi="ar-SA"/>
              </w:rPr>
              <w:t xml:space="preserve"> </w:t>
            </w:r>
            <w:r>
              <w:rPr>
                <w:kern w:val="0"/>
                <w:sz w:val="24"/>
                <w:szCs w:val="22"/>
                <w:lang w:eastAsia="en-US" w:bidi="ar-SA"/>
              </w:rPr>
              <w:t>файла</w:t>
            </w:r>
            <w:r>
              <w:rPr>
                <w:spacing w:val="-2"/>
                <w:kern w:val="0"/>
                <w:sz w:val="24"/>
                <w:szCs w:val="22"/>
                <w:lang w:eastAsia="en-US" w:bidi="ar-SA"/>
              </w:rPr>
              <w:t xml:space="preserve"> </w:t>
            </w:r>
            <w:r>
              <w:rPr>
                <w:kern w:val="0"/>
                <w:sz w:val="24"/>
                <w:szCs w:val="22"/>
                <w:lang w:eastAsia="en-US" w:bidi="ar-SA"/>
              </w:rPr>
              <w:t>для импорта данных</w:t>
            </w:r>
          </w:p>
        </w:tc>
      </w:tr>
      <w:tr>
        <w:trPr>
          <w:trHeight w:val="1596"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0"/>
              </w:rPr>
            </w:pPr>
            <w:r>
              <w:rPr>
                <w:kern w:val="0"/>
                <w:sz w:val="20"/>
                <w:szCs w:val="22"/>
                <w:lang w:eastAsia="en-US" w:bidi="ar-SA"/>
              </w:rPr>
            </w:r>
          </w:p>
          <w:p>
            <w:pPr>
              <w:pStyle w:val="TableParagraph"/>
              <w:suppressAutoHyphens w:val="true"/>
              <w:spacing w:before="0" w:after="1"/>
              <w:jc w:val="start"/>
              <w:rPr>
                <w:sz w:val="27"/>
              </w:rPr>
            </w:pPr>
            <w:r>
              <w:rPr>
                <w:kern w:val="0"/>
                <w:sz w:val="27"/>
                <w:szCs w:val="22"/>
                <w:lang w:eastAsia="en-US" w:bidi="ar-SA"/>
              </w:rPr>
            </w:r>
          </w:p>
          <w:p>
            <w:pPr>
              <w:pStyle w:val="TableParagraph"/>
              <w:suppressAutoHyphens w:val="true"/>
              <w:spacing w:before="0" w:after="0"/>
              <w:ind w:start="178"/>
              <w:jc w:val="start"/>
              <w:rPr>
                <w:sz w:val="20"/>
              </w:rPr>
            </w:pPr>
            <w:r>
              <w:rPr>
                <w:kern w:val="0"/>
                <w:szCs w:val="22"/>
                <w:lang w:eastAsia="en-US" w:bidi="ar-SA"/>
              </w:rPr>
              <w:drawing>
                <wp:inline distT="0" distB="0" distL="0" distR="0">
                  <wp:extent cx="304800" cy="304800"/>
                  <wp:effectExtent l="0" t="0" r="0" b="0"/>
                  <wp:docPr id="60" name="image52.png" descr="clip011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2.png" descr="clip0118.bmp" title=""/>
                          <pic:cNvPicPr>
                            <a:picLocks noChangeAspect="1" noChangeArrowheads="1"/>
                          </pic:cNvPicPr>
                        </pic:nvPicPr>
                        <pic:blipFill>
                          <a:blip r:embed="rId103"/>
                          <a:stretch>
                            <a:fillRect/>
                          </a:stretch>
                        </pic:blipFill>
                        <pic:spPr bwMode="auto">
                          <a:xfrm>
                            <a:off x="0" y="0"/>
                            <a:ext cx="304800" cy="3048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0" w:after="0"/>
              <w:jc w:val="start"/>
              <w:rPr>
                <w:sz w:val="32"/>
              </w:rPr>
            </w:pPr>
            <w:r>
              <w:rPr>
                <w:kern w:val="0"/>
                <w:sz w:val="32"/>
                <w:szCs w:val="22"/>
                <w:lang w:eastAsia="en-US" w:bidi="ar-SA"/>
              </w:rPr>
            </w:r>
          </w:p>
          <w:p>
            <w:pPr>
              <w:pStyle w:val="TableParagraph"/>
              <w:suppressAutoHyphens w:val="true"/>
              <w:spacing w:lineRule="auto" w:line="276" w:before="0" w:after="0"/>
              <w:ind w:start="14" w:end="182"/>
              <w:jc w:val="start"/>
              <w:rPr>
                <w:sz w:val="24"/>
              </w:rPr>
            </w:pPr>
            <w:r>
              <w:rPr>
                <w:kern w:val="0"/>
                <w:sz w:val="24"/>
                <w:szCs w:val="22"/>
                <w:lang w:eastAsia="en-US" w:bidi="ar-SA"/>
              </w:rPr>
              <w:t>Распечатать штрих-</w:t>
            </w:r>
            <w:r>
              <w:rPr>
                <w:spacing w:val="-57"/>
                <w:kern w:val="0"/>
                <w:sz w:val="24"/>
                <w:szCs w:val="22"/>
                <w:lang w:eastAsia="en-US" w:bidi="ar-SA"/>
              </w:rPr>
              <w:t xml:space="preserve"> </w:t>
            </w:r>
            <w:r>
              <w:rPr>
                <w:kern w:val="0"/>
                <w:sz w:val="24"/>
                <w:szCs w:val="22"/>
                <w:lang w:eastAsia="en-US" w:bidi="ar-SA"/>
              </w:rPr>
              <w:t>код</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6"/>
              </w:rPr>
            </w:pPr>
            <w:r>
              <w:rPr>
                <w:kern w:val="0"/>
                <w:sz w:val="26"/>
                <w:szCs w:val="22"/>
                <w:lang w:eastAsia="en-US" w:bidi="ar-SA"/>
              </w:rPr>
            </w:r>
          </w:p>
          <w:p>
            <w:pPr>
              <w:pStyle w:val="TableParagraph"/>
              <w:suppressAutoHyphens w:val="true"/>
              <w:spacing w:before="7" w:after="0"/>
              <w:jc w:val="start"/>
              <w:rPr>
                <w:sz w:val="20"/>
              </w:rPr>
            </w:pPr>
            <w:r>
              <w:rPr>
                <w:kern w:val="0"/>
                <w:sz w:val="20"/>
                <w:szCs w:val="22"/>
                <w:lang w:eastAsia="en-US" w:bidi="ar-SA"/>
              </w:rPr>
            </w:r>
          </w:p>
          <w:p>
            <w:pPr>
              <w:pStyle w:val="TableParagraph"/>
              <w:suppressAutoHyphens w:val="true"/>
              <w:spacing w:before="0" w:after="0"/>
              <w:ind w:start="13"/>
              <w:jc w:val="start"/>
              <w:rPr>
                <w:sz w:val="24"/>
              </w:rPr>
            </w:pPr>
            <w:r>
              <w:rPr>
                <w:kern w:val="0"/>
                <w:sz w:val="24"/>
                <w:szCs w:val="22"/>
                <w:lang w:eastAsia="en-US" w:bidi="ar-SA"/>
              </w:rPr>
              <w:t>Открывает</w:t>
            </w:r>
            <w:r>
              <w:rPr>
                <w:spacing w:val="-2"/>
                <w:kern w:val="0"/>
                <w:sz w:val="24"/>
                <w:szCs w:val="22"/>
                <w:lang w:eastAsia="en-US" w:bidi="ar-SA"/>
              </w:rPr>
              <w:t xml:space="preserve"> </w:t>
            </w:r>
            <w:r>
              <w:rPr>
                <w:kern w:val="0"/>
                <w:sz w:val="24"/>
                <w:szCs w:val="22"/>
                <w:lang w:eastAsia="en-US" w:bidi="ar-SA"/>
              </w:rPr>
              <w:t>диалоговое</w:t>
            </w:r>
            <w:r>
              <w:rPr>
                <w:spacing w:val="-2"/>
                <w:kern w:val="0"/>
                <w:sz w:val="24"/>
                <w:szCs w:val="22"/>
                <w:lang w:eastAsia="en-US" w:bidi="ar-SA"/>
              </w:rPr>
              <w:t xml:space="preserve"> </w:t>
            </w:r>
            <w:r>
              <w:rPr>
                <w:kern w:val="0"/>
                <w:sz w:val="24"/>
                <w:szCs w:val="22"/>
                <w:lang w:eastAsia="en-US" w:bidi="ar-SA"/>
              </w:rPr>
              <w:t>окно «Печать</w:t>
            </w:r>
            <w:r>
              <w:rPr>
                <w:spacing w:val="-1"/>
                <w:kern w:val="0"/>
                <w:sz w:val="24"/>
                <w:szCs w:val="22"/>
                <w:lang w:eastAsia="en-US" w:bidi="ar-SA"/>
              </w:rPr>
              <w:t xml:space="preserve"> </w:t>
            </w:r>
            <w:r>
              <w:rPr>
                <w:kern w:val="0"/>
                <w:sz w:val="24"/>
                <w:szCs w:val="22"/>
                <w:lang w:eastAsia="en-US" w:bidi="ar-SA"/>
              </w:rPr>
              <w:t>штрих-кода»</w:t>
            </w:r>
            <w:r>
              <w:rPr>
                <w:spacing w:val="-10"/>
                <w:kern w:val="0"/>
                <w:sz w:val="24"/>
                <w:szCs w:val="22"/>
                <w:lang w:eastAsia="en-US" w:bidi="ar-SA"/>
              </w:rPr>
              <w:t xml:space="preserve"> </w:t>
            </w:r>
            <w:r>
              <w:rPr>
                <w:kern w:val="0"/>
                <w:sz w:val="24"/>
                <w:szCs w:val="22"/>
                <w:lang w:eastAsia="en-US" w:bidi="ar-SA"/>
              </w:rPr>
              <w:t>объекта</w:t>
            </w:r>
          </w:p>
        </w:tc>
      </w:tr>
      <w:tr>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18"/>
              </w:rPr>
            </w:pPr>
            <w:r>
              <w:rPr>
                <w:kern w:val="0"/>
                <w:position w:val="-4"/>
                <w:sz w:val="20"/>
                <w:szCs w:val="22"/>
                <w:lang w:eastAsia="ru-RU" w:bidi="ar-SA"/>
              </w:rPr>
              <w:t xml:space="preserve">      </w:t>
            </w:r>
            <w:r>
              <w:rPr>
                <w:kern w:val="0"/>
                <w:sz w:val="22"/>
                <w:szCs w:val="22"/>
                <w:lang w:eastAsia="en-US" w:bidi="ar-SA"/>
              </w:rPr>
              <w:drawing>
                <wp:inline distT="0" distB="0" distL="0" distR="0">
                  <wp:extent cx="152400" cy="142875"/>
                  <wp:effectExtent l="0" t="0" r="0" b="0"/>
                  <wp:docPr id="61" name="Image16" descr="clip012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16" descr="clip0126.bmp" title=""/>
                          <pic:cNvPicPr>
                            <a:picLocks noChangeAspect="1" noChangeArrowheads="1"/>
                          </pic:cNvPicPr>
                        </pic:nvPicPr>
                        <pic:blipFill>
                          <a:blip r:embed="rId104"/>
                          <a:stretch>
                            <a:fillRect/>
                          </a:stretch>
                        </pic:blipFill>
                        <pic:spPr bwMode="auto">
                          <a:xfrm>
                            <a:off x="0" y="0"/>
                            <a:ext cx="152400" cy="142875"/>
                          </a:xfrm>
                          <a:prstGeom prst="rect">
                            <a:avLst/>
                          </a:prstGeom>
                          <a:noFill/>
                        </pic:spPr>
                      </pic:pic>
                    </a:graphicData>
                  </a:graphic>
                </wp:inline>
              </w:drawing>
            </w:r>
          </w:p>
          <w:p>
            <w:pPr>
              <w:pStyle w:val="TableParagraph"/>
              <w:suppressAutoHyphens w:val="true"/>
              <w:spacing w:before="0" w:after="0"/>
              <w:jc w:val="start"/>
              <w:rPr>
                <w:sz w:val="20"/>
              </w:rPr>
            </w:pPr>
            <w:r>
              <w:rPr>
                <w:kern w:val="0"/>
                <w:sz w:val="20"/>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0" w:after="0"/>
              <w:jc w:val="start"/>
              <w:rPr>
                <w:sz w:val="32"/>
              </w:rPr>
            </w:pPr>
            <w:r>
              <w:rPr>
                <w:kern w:val="0"/>
                <w:sz w:val="24"/>
                <w:szCs w:val="22"/>
                <w:lang w:eastAsia="en-US" w:bidi="ar-SA"/>
              </w:rPr>
              <w:t>Добавить в</w:t>
            </w:r>
            <w:r>
              <w:rPr>
                <w:spacing w:val="-57"/>
                <w:kern w:val="0"/>
                <w:sz w:val="24"/>
                <w:szCs w:val="22"/>
                <w:lang w:eastAsia="en-US" w:bidi="ar-SA"/>
              </w:rPr>
              <w:t xml:space="preserve"> </w:t>
            </w:r>
            <w:r>
              <w:rPr>
                <w:kern w:val="0"/>
                <w:sz w:val="24"/>
                <w:szCs w:val="22"/>
                <w:lang w:eastAsia="en-US" w:bidi="ar-SA"/>
              </w:rPr>
              <w:t>избранное</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6"/>
              </w:rPr>
            </w:pPr>
            <w:r>
              <w:rPr>
                <w:kern w:val="0"/>
                <w:sz w:val="24"/>
                <w:szCs w:val="22"/>
                <w:lang w:eastAsia="en-US" w:bidi="ar-SA"/>
              </w:rPr>
              <w:t>Добавляет</w:t>
            </w:r>
            <w:r>
              <w:rPr>
                <w:spacing w:val="-4"/>
                <w:kern w:val="0"/>
                <w:sz w:val="24"/>
                <w:szCs w:val="22"/>
                <w:lang w:eastAsia="en-US" w:bidi="ar-SA"/>
              </w:rPr>
              <w:t xml:space="preserve"> </w:t>
            </w:r>
            <w:r>
              <w:rPr>
                <w:kern w:val="0"/>
                <w:sz w:val="24"/>
                <w:szCs w:val="22"/>
                <w:lang w:eastAsia="en-US" w:bidi="ar-SA"/>
              </w:rPr>
              <w:t>объект</w:t>
            </w:r>
            <w:r>
              <w:rPr>
                <w:spacing w:val="-3"/>
                <w:kern w:val="0"/>
                <w:sz w:val="24"/>
                <w:szCs w:val="22"/>
                <w:lang w:eastAsia="en-US" w:bidi="ar-SA"/>
              </w:rPr>
              <w:t xml:space="preserve"> </w:t>
            </w:r>
            <w:r>
              <w:rPr>
                <w:kern w:val="0"/>
                <w:sz w:val="24"/>
                <w:szCs w:val="22"/>
                <w:lang w:eastAsia="en-US" w:bidi="ar-SA"/>
              </w:rPr>
              <w:t>в</w:t>
            </w:r>
            <w:r>
              <w:rPr>
                <w:spacing w:val="-5"/>
                <w:kern w:val="0"/>
                <w:sz w:val="24"/>
                <w:szCs w:val="22"/>
                <w:lang w:eastAsia="en-US" w:bidi="ar-SA"/>
              </w:rPr>
              <w:t xml:space="preserve"> </w:t>
            </w:r>
            <w:r>
              <w:rPr>
                <w:kern w:val="0"/>
                <w:sz w:val="24"/>
                <w:szCs w:val="22"/>
                <w:lang w:eastAsia="en-US" w:bidi="ar-SA"/>
              </w:rPr>
              <w:t>"Избранное"</w:t>
            </w:r>
          </w:p>
        </w:tc>
      </w:tr>
      <w:tr>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20"/>
                <w:lang w:eastAsia="ru-RU"/>
              </w:rPr>
            </w:pPr>
            <w:r>
              <w:rPr>
                <w:kern w:val="0"/>
                <w:sz w:val="20"/>
                <w:szCs w:val="22"/>
                <w:lang w:eastAsia="ru-RU" w:bidi="ar-SA"/>
              </w:rPr>
              <w:drawing>
                <wp:anchor behindDoc="0" distT="0" distB="0" distL="0" distR="0" simplePos="0" locked="0" layoutInCell="1" allowOverlap="1" relativeHeight="267">
                  <wp:simplePos x="0" y="0"/>
                  <wp:positionH relativeFrom="column">
                    <wp:posOffset>0</wp:posOffset>
                  </wp:positionH>
                  <wp:positionV relativeFrom="paragraph">
                    <wp:posOffset>6985</wp:posOffset>
                  </wp:positionV>
                  <wp:extent cx="314325" cy="266700"/>
                  <wp:effectExtent l="0" t="0" r="0" b="0"/>
                  <wp:wrapNone/>
                  <wp:docPr id="62" name="Рисунок 19018189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1901818919" descr="" title=""/>
                          <pic:cNvPicPr>
                            <a:picLocks noChangeAspect="1" noChangeArrowheads="1"/>
                          </pic:cNvPicPr>
                        </pic:nvPicPr>
                        <pic:blipFill>
                          <a:blip r:embed="rId105"/>
                          <a:stretch>
                            <a:fillRect/>
                          </a:stretch>
                        </pic:blipFill>
                        <pic:spPr bwMode="auto">
                          <a:xfrm>
                            <a:off x="0" y="0"/>
                            <a:ext cx="314325" cy="266700"/>
                          </a:xfrm>
                          <a:prstGeom prst="rect">
                            <a:avLst/>
                          </a:prstGeom>
                          <a:noFill/>
                        </pic:spPr>
                      </pic:pic>
                    </a:graphicData>
                  </a:graphic>
                </wp:anchor>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0" w:after="0"/>
              <w:jc w:val="start"/>
              <w:rPr>
                <w:b/>
                <w:bCs/>
                <w:sz w:val="24"/>
              </w:rPr>
            </w:pPr>
            <w:r>
              <w:rPr>
                <w:b/>
                <w:bCs/>
                <w:kern w:val="0"/>
                <w:sz w:val="24"/>
                <w:szCs w:val="22"/>
                <w:lang w:eastAsia="en-US" w:bidi="ar-SA"/>
              </w:rPr>
              <w:t>Многоязыковой ввод</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t>В режиме редактирования позволяет редактировать атрибут на нескольких языках</w:t>
            </w:r>
          </w:p>
        </w:tc>
      </w:tr>
      <w:tr>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6" w:after="0"/>
              <w:jc w:val="start"/>
              <w:rPr>
                <w:strike/>
                <w:color w:val="FF0000"/>
                <w:sz w:val="4"/>
              </w:rPr>
            </w:pPr>
            <w:r>
              <w:rPr>
                <w:strike/>
                <w:color w:val="FF0000"/>
                <w:kern w:val="0"/>
                <w:sz w:val="4"/>
                <w:szCs w:val="22"/>
                <w:lang w:eastAsia="en-US" w:bidi="ar-SA"/>
              </w:rPr>
            </w:r>
          </w:p>
          <w:p>
            <w:pPr>
              <w:pStyle w:val="TableParagraph"/>
              <w:suppressAutoHyphens w:val="true"/>
              <w:spacing w:before="3" w:after="0"/>
              <w:jc w:val="start"/>
              <w:rPr>
                <w:sz w:val="20"/>
                <w:lang w:eastAsia="ru-RU"/>
              </w:rPr>
            </w:pPr>
            <w:r>
              <w:rPr>
                <w:kern w:val="0"/>
                <w:position w:val="-4"/>
                <w:sz w:val="20"/>
                <w:szCs w:val="22"/>
                <w:lang w:eastAsia="ru-RU" w:bidi="ar-SA"/>
              </w:rPr>
              <w:t xml:space="preserve">       </w:t>
            </w:r>
            <w:r>
              <w:rPr>
                <w:kern w:val="0"/>
                <w:sz w:val="22"/>
                <w:szCs w:val="22"/>
                <w:lang w:eastAsia="en-US" w:bidi="ar-SA"/>
              </w:rPr>
              <w:drawing>
                <wp:inline distT="0" distB="0" distL="0" distR="0">
                  <wp:extent cx="142875" cy="152400"/>
                  <wp:effectExtent l="0" t="0" r="0" b="0"/>
                  <wp:docPr id="63" name="Image17" descr="clip011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17" descr="clip0119.bmp" title=""/>
                          <pic:cNvPicPr>
                            <a:picLocks noChangeAspect="1" noChangeArrowheads="1"/>
                          </pic:cNvPicPr>
                        </pic:nvPicPr>
                        <pic:blipFill>
                          <a:blip r:embed="rId106"/>
                          <a:stretch>
                            <a:fillRect/>
                          </a:stretch>
                        </pic:blipFill>
                        <pic:spPr bwMode="auto">
                          <a:xfrm>
                            <a:off x="0" y="0"/>
                            <a:ext cx="142875"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Сохранить</w:t>
            </w:r>
            <w:r>
              <w:rPr>
                <w:spacing w:val="-3"/>
                <w:kern w:val="0"/>
                <w:sz w:val="24"/>
                <w:szCs w:val="22"/>
                <w:lang w:eastAsia="en-US" w:bidi="ar-SA"/>
              </w:rPr>
              <w:t xml:space="preserve"> </w:t>
            </w:r>
            <w:r>
              <w:rPr>
                <w:kern w:val="0"/>
                <w:sz w:val="24"/>
                <w:szCs w:val="22"/>
                <w:lang w:eastAsia="en-US" w:bidi="ar-SA"/>
              </w:rPr>
              <w:t>черновик</w:t>
            </w:r>
          </w:p>
          <w:p>
            <w:pPr>
              <w:pStyle w:val="TableParagraph"/>
              <w:suppressAutoHyphens w:val="true"/>
              <w:spacing w:before="10" w:after="0"/>
              <w:jc w:val="start"/>
              <w:rPr>
                <w:b/>
                <w:bCs/>
                <w:sz w:val="24"/>
              </w:rPr>
            </w:pPr>
            <w:r>
              <w:rPr>
                <w:b/>
                <w:bCs/>
                <w:kern w:val="0"/>
                <w:sz w:val="24"/>
                <w:szCs w:val="22"/>
                <w:lang w:eastAsia="en-US" w:bidi="ar-SA"/>
              </w:rPr>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t>Сохраняет</w:t>
            </w:r>
            <w:r>
              <w:rPr>
                <w:spacing w:val="-2"/>
                <w:kern w:val="0"/>
                <w:sz w:val="24"/>
                <w:szCs w:val="22"/>
                <w:lang w:eastAsia="en-US" w:bidi="ar-SA"/>
              </w:rPr>
              <w:t xml:space="preserve"> </w:t>
            </w:r>
            <w:r>
              <w:rPr>
                <w:kern w:val="0"/>
                <w:sz w:val="24"/>
                <w:szCs w:val="22"/>
                <w:lang w:eastAsia="en-US" w:bidi="ar-SA"/>
              </w:rPr>
              <w:t>черновик</w:t>
            </w:r>
            <w:r>
              <w:rPr>
                <w:spacing w:val="-2"/>
                <w:kern w:val="0"/>
                <w:sz w:val="24"/>
                <w:szCs w:val="22"/>
                <w:lang w:eastAsia="en-US" w:bidi="ar-SA"/>
              </w:rPr>
              <w:t xml:space="preserve"> </w:t>
            </w:r>
            <w:r>
              <w:rPr>
                <w:kern w:val="0"/>
                <w:sz w:val="24"/>
                <w:szCs w:val="22"/>
                <w:lang w:eastAsia="en-US" w:bidi="ar-SA"/>
              </w:rPr>
              <w:t>(значения</w:t>
            </w:r>
            <w:r>
              <w:rPr>
                <w:spacing w:val="-1"/>
                <w:kern w:val="0"/>
                <w:sz w:val="24"/>
                <w:szCs w:val="22"/>
                <w:lang w:eastAsia="en-US" w:bidi="ar-SA"/>
              </w:rPr>
              <w:t xml:space="preserve"> </w:t>
            </w:r>
            <w:r>
              <w:rPr>
                <w:kern w:val="0"/>
                <w:sz w:val="24"/>
                <w:szCs w:val="22"/>
                <w:lang w:eastAsia="en-US" w:bidi="ar-SA"/>
              </w:rPr>
              <w:t>атрибутов</w:t>
            </w:r>
            <w:r>
              <w:rPr>
                <w:spacing w:val="-3"/>
                <w:kern w:val="0"/>
                <w:sz w:val="24"/>
                <w:szCs w:val="22"/>
                <w:lang w:eastAsia="en-US" w:bidi="ar-SA"/>
              </w:rPr>
              <w:t xml:space="preserve"> </w:t>
            </w:r>
            <w:r>
              <w:rPr>
                <w:kern w:val="0"/>
                <w:sz w:val="24"/>
                <w:szCs w:val="22"/>
                <w:lang w:eastAsia="en-US" w:bidi="ar-SA"/>
              </w:rPr>
              <w:t>объекта)</w:t>
            </w:r>
            <w:r>
              <w:rPr>
                <w:spacing w:val="-2"/>
                <w:kern w:val="0"/>
                <w:sz w:val="24"/>
                <w:szCs w:val="22"/>
                <w:lang w:eastAsia="en-US" w:bidi="ar-SA"/>
              </w:rPr>
              <w:t xml:space="preserve"> </w:t>
            </w:r>
            <w:r>
              <w:rPr>
                <w:kern w:val="0"/>
                <w:sz w:val="24"/>
                <w:szCs w:val="22"/>
                <w:lang w:eastAsia="en-US" w:bidi="ar-SA"/>
              </w:rPr>
              <w:t>в</w:t>
            </w:r>
            <w:r>
              <w:rPr>
                <w:spacing w:val="-3"/>
                <w:kern w:val="0"/>
                <w:sz w:val="24"/>
                <w:szCs w:val="22"/>
                <w:lang w:eastAsia="en-US" w:bidi="ar-SA"/>
              </w:rPr>
              <w:t xml:space="preserve"> </w:t>
            </w:r>
            <w:r>
              <w:rPr>
                <w:kern w:val="0"/>
                <w:sz w:val="24"/>
                <w:szCs w:val="22"/>
                <w:lang w:eastAsia="en-US" w:bidi="ar-SA"/>
              </w:rPr>
              <w:t>файл.</w:t>
            </w:r>
          </w:p>
        </w:tc>
      </w:tr>
      <w:tr>
        <w:trPr>
          <w:trHeight w:val="858"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jc w:val="start"/>
              <w:rPr>
                <w:sz w:val="17"/>
              </w:rPr>
            </w:pPr>
            <w:r>
              <w:rPr>
                <w:kern w:val="0"/>
                <w:sz w:val="17"/>
                <w:szCs w:val="22"/>
                <w:lang w:eastAsia="en-US" w:bidi="ar-SA"/>
              </w:rPr>
              <w:drawing>
                <wp:anchor behindDoc="0" distT="0" distB="0" distL="0" distR="0" simplePos="0" locked="0" layoutInCell="1" allowOverlap="1" relativeHeight="264">
                  <wp:simplePos x="0" y="0"/>
                  <wp:positionH relativeFrom="column">
                    <wp:posOffset>82550</wp:posOffset>
                  </wp:positionH>
                  <wp:positionV relativeFrom="paragraph">
                    <wp:posOffset>130810</wp:posOffset>
                  </wp:positionV>
                  <wp:extent cx="485775" cy="238125"/>
                  <wp:effectExtent l="0" t="0" r="0" b="0"/>
                  <wp:wrapNone/>
                  <wp:docPr id="64"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8" descr="" title=""/>
                          <pic:cNvPicPr>
                            <a:picLocks noChangeAspect="1" noChangeArrowheads="1"/>
                          </pic:cNvPicPr>
                        </pic:nvPicPr>
                        <pic:blipFill>
                          <a:blip r:embed="rId107"/>
                          <a:stretch>
                            <a:fillRect/>
                          </a:stretch>
                        </pic:blipFill>
                        <pic:spPr bwMode="auto">
                          <a:xfrm>
                            <a:off x="0" y="0"/>
                            <a:ext cx="485775" cy="238125"/>
                          </a:xfrm>
                          <a:prstGeom prst="rect">
                            <a:avLst/>
                          </a:prstGeom>
                          <a:noFill/>
                        </pic:spPr>
                      </pic:pic>
                    </a:graphicData>
                  </a:graphic>
                </wp:anchor>
              </w:drawing>
            </w:r>
          </w:p>
          <w:p>
            <w:pPr>
              <w:pStyle w:val="TableParagraph"/>
              <w:suppressAutoHyphens w:val="true"/>
              <w:spacing w:before="0" w:after="0"/>
              <w:ind w:start="360"/>
              <w:jc w:val="start"/>
              <w:rPr>
                <w:sz w:val="20"/>
              </w:rPr>
            </w:pPr>
            <w:r>
              <w:rPr>
                <w:kern w:val="0"/>
                <w:sz w:val="20"/>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8" w:after="0"/>
              <w:ind w:start="14" w:end="171"/>
              <w:jc w:val="start"/>
              <w:rPr>
                <w:sz w:val="24"/>
              </w:rPr>
            </w:pPr>
            <w:r>
              <w:rPr>
                <w:kern w:val="0"/>
                <w:sz w:val="24"/>
                <w:szCs w:val="22"/>
                <w:lang w:eastAsia="en-US" w:bidi="ar-SA"/>
              </w:rPr>
              <w:t>Меню "Значения по</w:t>
            </w:r>
            <w:r>
              <w:rPr>
                <w:spacing w:val="-58"/>
                <w:kern w:val="0"/>
                <w:sz w:val="24"/>
                <w:szCs w:val="22"/>
                <w:lang w:eastAsia="en-US" w:bidi="ar-SA"/>
              </w:rPr>
              <w:t xml:space="preserve"> </w:t>
            </w:r>
            <w:r>
              <w:rPr>
                <w:kern w:val="0"/>
                <w:sz w:val="24"/>
                <w:szCs w:val="22"/>
                <w:lang w:eastAsia="en-US" w:bidi="ar-SA"/>
              </w:rPr>
              <w:t>умолчанию"</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Сохранить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z w:val="24"/>
              </w:rPr>
            </w:pPr>
            <w:r>
              <w:rPr>
                <w:kern w:val="0"/>
                <w:sz w:val="24"/>
                <w:szCs w:val="22"/>
                <w:lang w:eastAsia="en-US" w:bidi="ar-SA"/>
              </w:rPr>
              <w:t>Сохраняет</w:t>
            </w:r>
            <w:r>
              <w:rPr>
                <w:spacing w:val="-5"/>
                <w:kern w:val="0"/>
                <w:sz w:val="24"/>
                <w:szCs w:val="22"/>
                <w:lang w:eastAsia="en-US" w:bidi="ar-SA"/>
              </w:rPr>
              <w:t xml:space="preserve"> </w:t>
            </w:r>
            <w:r>
              <w:rPr>
                <w:kern w:val="0"/>
                <w:sz w:val="24"/>
                <w:szCs w:val="22"/>
                <w:lang w:eastAsia="en-US" w:bidi="ar-SA"/>
              </w:rPr>
              <w:t>значения</w:t>
            </w:r>
            <w:r>
              <w:rPr>
                <w:spacing w:val="-2"/>
                <w:kern w:val="0"/>
                <w:sz w:val="24"/>
                <w:szCs w:val="22"/>
                <w:lang w:eastAsia="en-US" w:bidi="ar-SA"/>
              </w:rPr>
              <w:t xml:space="preserve"> </w:t>
            </w:r>
            <w:r>
              <w:rPr>
                <w:kern w:val="0"/>
                <w:sz w:val="24"/>
                <w:szCs w:val="22"/>
                <w:lang w:eastAsia="en-US" w:bidi="ar-SA"/>
              </w:rPr>
              <w:t>атрибутов</w:t>
            </w:r>
            <w:r>
              <w:rPr>
                <w:spacing w:val="-3"/>
                <w:kern w:val="0"/>
                <w:sz w:val="24"/>
                <w:szCs w:val="22"/>
                <w:lang w:eastAsia="en-US" w:bidi="ar-SA"/>
              </w:rPr>
              <w:t xml:space="preserve"> </w:t>
            </w:r>
            <w:r>
              <w:rPr>
                <w:kern w:val="0"/>
                <w:sz w:val="24"/>
                <w:szCs w:val="22"/>
                <w:lang w:eastAsia="en-US" w:bidi="ar-SA"/>
              </w:rPr>
              <w:t>как</w:t>
            </w:r>
            <w:r>
              <w:rPr>
                <w:spacing w:val="-3"/>
                <w:kern w:val="0"/>
                <w:sz w:val="24"/>
                <w:szCs w:val="22"/>
                <w:lang w:eastAsia="en-US" w:bidi="ar-SA"/>
              </w:rPr>
              <w:t xml:space="preserve"> </w:t>
            </w:r>
            <w:r>
              <w:rPr>
                <w:kern w:val="0"/>
                <w:sz w:val="24"/>
                <w:szCs w:val="22"/>
                <w:lang w:eastAsia="en-US" w:bidi="ar-SA"/>
              </w:rPr>
              <w:t>значения</w:t>
            </w:r>
            <w:r>
              <w:rPr>
                <w:spacing w:val="-2"/>
                <w:kern w:val="0"/>
                <w:sz w:val="24"/>
                <w:szCs w:val="22"/>
                <w:lang w:eastAsia="en-US" w:bidi="ar-SA"/>
              </w:rPr>
              <w:t xml:space="preserve"> </w:t>
            </w:r>
            <w:r>
              <w:rPr>
                <w:kern w:val="0"/>
                <w:sz w:val="24"/>
                <w:szCs w:val="22"/>
                <w:lang w:eastAsia="en-US" w:bidi="ar-SA"/>
              </w:rPr>
              <w:t>по-умолчанию</w:t>
            </w:r>
          </w:p>
        </w:tc>
      </w:tr>
      <w:tr>
        <w:trPr>
          <w:trHeight w:val="544"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Очистить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z w:val="24"/>
              </w:rPr>
            </w:pPr>
            <w:r>
              <w:rPr>
                <w:kern w:val="0"/>
                <w:sz w:val="24"/>
                <w:szCs w:val="22"/>
                <w:lang w:eastAsia="en-US" w:bidi="ar-SA"/>
              </w:rPr>
              <w:t>Очищает</w:t>
            </w:r>
            <w:r>
              <w:rPr>
                <w:spacing w:val="-4"/>
                <w:kern w:val="0"/>
                <w:sz w:val="24"/>
                <w:szCs w:val="22"/>
                <w:lang w:eastAsia="en-US" w:bidi="ar-SA"/>
              </w:rPr>
              <w:t xml:space="preserve"> </w:t>
            </w:r>
            <w:r>
              <w:rPr>
                <w:kern w:val="0"/>
                <w:sz w:val="24"/>
                <w:szCs w:val="22"/>
                <w:lang w:eastAsia="en-US" w:bidi="ar-SA"/>
              </w:rPr>
              <w:t>значения</w:t>
            </w:r>
            <w:r>
              <w:rPr>
                <w:spacing w:val="-3"/>
                <w:kern w:val="0"/>
                <w:sz w:val="24"/>
                <w:szCs w:val="22"/>
                <w:lang w:eastAsia="en-US" w:bidi="ar-SA"/>
              </w:rPr>
              <w:t xml:space="preserve"> </w:t>
            </w:r>
            <w:r>
              <w:rPr>
                <w:kern w:val="0"/>
                <w:sz w:val="24"/>
                <w:szCs w:val="22"/>
                <w:lang w:eastAsia="en-US" w:bidi="ar-SA"/>
              </w:rPr>
              <w:t>по</w:t>
            </w:r>
            <w:r>
              <w:rPr>
                <w:spacing w:val="-2"/>
                <w:kern w:val="0"/>
                <w:sz w:val="24"/>
                <w:szCs w:val="22"/>
                <w:lang w:eastAsia="en-US" w:bidi="ar-SA"/>
              </w:rPr>
              <w:t xml:space="preserve"> </w:t>
            </w:r>
            <w:r>
              <w:rPr>
                <w:kern w:val="0"/>
                <w:sz w:val="24"/>
                <w:szCs w:val="22"/>
                <w:lang w:eastAsia="en-US" w:bidi="ar-SA"/>
              </w:rPr>
              <w:t>умолчанию</w:t>
            </w:r>
            <w:bookmarkStart w:id="54" w:name="_Hlk137722180"/>
            <w:bookmarkEnd w:id="54"/>
          </w:p>
        </w:tc>
      </w:tr>
    </w:tbl>
    <w:p>
      <w:pPr>
        <w:sectPr>
          <w:footerReference w:type="even" r:id="rId108"/>
          <w:footerReference w:type="default" r:id="rId109"/>
          <w:footerReference w:type="first" r:id="rId110"/>
          <w:type w:val="nextPage"/>
          <w:pgSz w:w="11906" w:h="16838"/>
          <w:pgMar w:left="1276" w:right="851" w:gutter="0" w:header="0" w:top="1134" w:footer="942" w:bottom="1134"/>
          <w:pgNumType w:fmt="decimal"/>
          <w:formProt w:val="false"/>
          <w:textDirection w:val="lrTb"/>
          <w:docGrid w:type="default" w:linePitch="299" w:charSpace="0"/>
        </w:sectPr>
      </w:pPr>
    </w:p>
    <w:tbl>
      <w:tblPr>
        <w:tblStyle w:val="TableNormal"/>
        <w:tblpPr w:vertAnchor="margin" w:horzAnchor="margin" w:tblpXSpec="right" w:leftFromText="180" w:rightFromText="180" w:tblpY="644"/>
        <w:tblW w:w="9644" w:type="dxa"/>
        <w:jc w:val="end"/>
        <w:tblInd w:w="0" w:type="dxa"/>
        <w:tblLayout w:type="fixed"/>
        <w:tblCellMar>
          <w:top w:w="0" w:type="dxa"/>
          <w:start w:w="7" w:type="dxa"/>
          <w:bottom w:w="0" w:type="dxa"/>
          <w:end w:w="7" w:type="dxa"/>
        </w:tblCellMar>
        <w:tblLook w:val="01e0" w:noHBand="0" w:noVBand="0" w:firstColumn="1" w:lastRow="1" w:lastColumn="1" w:firstRow="1"/>
      </w:tblPr>
      <w:tblGrid>
        <w:gridCol w:w="982"/>
        <w:gridCol w:w="2268"/>
        <w:gridCol w:w="6394"/>
      </w:tblGrid>
      <w:tr>
        <w:trPr>
          <w:trHeight w:val="851" w:hRule="atLeast"/>
        </w:trPr>
        <w:tc>
          <w:tcPr>
            <w:tcW w:w="982" w:type="dxa"/>
            <w:tcBorders>
              <w:top w:val="single" w:sz="6" w:space="0" w:color="000000"/>
              <w:start w:val="single" w:sz="6" w:space="0" w:color="000000"/>
              <w:bottom w:val="single" w:sz="6" w:space="0" w:color="000000"/>
              <w:end w:val="single" w:sz="6" w:space="0" w:color="000000"/>
            </w:tcBorders>
            <w:vAlign w:val="center"/>
          </w:tcPr>
          <w:p>
            <w:pPr>
              <w:pStyle w:val="TableParagraph"/>
              <w:suppressAutoHyphens w:val="true"/>
              <w:spacing w:before="0" w:after="0"/>
              <w:jc w:val="center"/>
              <w:rPr>
                <w:sz w:val="24"/>
              </w:rPr>
            </w:pPr>
            <w:r>
              <w:rPr>
                <w:b/>
                <w:kern w:val="0"/>
                <w:sz w:val="24"/>
                <w:szCs w:val="22"/>
                <w:lang w:eastAsia="en-US" w:bidi="ar-SA"/>
              </w:rPr>
              <w:t>Значок</w:t>
            </w:r>
          </w:p>
        </w:tc>
        <w:tc>
          <w:tcPr>
            <w:tcW w:w="2268" w:type="dxa"/>
            <w:tcBorders>
              <w:top w:val="single" w:sz="6" w:space="0" w:color="000000"/>
              <w:start w:val="single" w:sz="6" w:space="0" w:color="000000"/>
              <w:bottom w:val="single" w:sz="6" w:space="0" w:color="000000"/>
              <w:end w:val="single" w:sz="6" w:space="0" w:color="000000"/>
            </w:tcBorders>
            <w:vAlign w:val="center"/>
          </w:tcPr>
          <w:p>
            <w:pPr>
              <w:pStyle w:val="TableParagraph"/>
              <w:suppressAutoHyphens w:val="true"/>
              <w:spacing w:before="11" w:after="0"/>
              <w:ind w:start="14"/>
              <w:jc w:val="center"/>
              <w:rPr>
                <w:sz w:val="24"/>
              </w:rPr>
            </w:pPr>
            <w:r>
              <w:rPr>
                <w:b/>
                <w:kern w:val="0"/>
                <w:sz w:val="24"/>
                <w:szCs w:val="22"/>
                <w:lang w:eastAsia="en-US" w:bidi="ar-SA"/>
              </w:rPr>
              <w:t>Наименование</w:t>
            </w:r>
            <w:r>
              <w:rPr>
                <w:b/>
                <w:spacing w:val="-57"/>
                <w:kern w:val="0"/>
                <w:sz w:val="24"/>
                <w:szCs w:val="22"/>
                <w:lang w:eastAsia="en-US" w:bidi="ar-SA"/>
              </w:rPr>
              <w:t xml:space="preserve"> </w:t>
            </w:r>
            <w:r>
              <w:rPr>
                <w:b/>
                <w:kern w:val="0"/>
                <w:sz w:val="24"/>
                <w:szCs w:val="22"/>
                <w:lang w:eastAsia="en-US" w:bidi="ar-SA"/>
              </w:rPr>
              <w:t>подпункта</w:t>
            </w:r>
          </w:p>
        </w:tc>
        <w:tc>
          <w:tcPr>
            <w:tcW w:w="6394" w:type="dxa"/>
            <w:tcBorders>
              <w:top w:val="single" w:sz="6" w:space="0" w:color="000000"/>
              <w:start w:val="single" w:sz="6" w:space="0" w:color="000000"/>
              <w:bottom w:val="single" w:sz="6" w:space="0" w:color="000000"/>
              <w:end w:val="single" w:sz="6" w:space="0" w:color="000000"/>
            </w:tcBorders>
            <w:vAlign w:val="center"/>
          </w:tcPr>
          <w:p>
            <w:pPr>
              <w:pStyle w:val="TableParagraph"/>
              <w:suppressAutoHyphens w:val="true"/>
              <w:spacing w:before="11" w:after="0"/>
              <w:ind w:start="13"/>
              <w:jc w:val="center"/>
              <w:rPr>
                <w:sz w:val="24"/>
              </w:rPr>
            </w:pPr>
            <w:r>
              <w:rPr>
                <w:b/>
                <w:kern w:val="0"/>
                <w:sz w:val="24"/>
                <w:szCs w:val="22"/>
                <w:lang w:eastAsia="en-US" w:bidi="ar-SA"/>
              </w:rPr>
              <w:t>Описание</w:t>
            </w:r>
            <w:r>
              <w:rPr>
                <w:b/>
                <w:spacing w:val="-3"/>
                <w:kern w:val="0"/>
                <w:sz w:val="24"/>
                <w:szCs w:val="22"/>
                <w:lang w:eastAsia="en-US" w:bidi="ar-SA"/>
              </w:rPr>
              <w:t xml:space="preserve"> </w:t>
            </w:r>
            <w:r>
              <w:rPr>
                <w:b/>
                <w:kern w:val="0"/>
                <w:sz w:val="24"/>
                <w:szCs w:val="22"/>
                <w:lang w:eastAsia="en-US" w:bidi="ar-SA"/>
              </w:rPr>
              <w:t>действия</w:t>
            </w:r>
          </w:p>
        </w:tc>
      </w:tr>
      <w:tr>
        <w:trPr>
          <w:trHeight w:val="541"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Показать</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z w:val="24"/>
              </w:rPr>
            </w:pPr>
            <w:r>
              <w:rPr>
                <w:kern w:val="0"/>
                <w:sz w:val="24"/>
                <w:szCs w:val="22"/>
                <w:lang w:eastAsia="en-US" w:bidi="ar-SA"/>
              </w:rPr>
              <w:t>Открывает</w:t>
            </w:r>
            <w:r>
              <w:rPr>
                <w:spacing w:val="-3"/>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просмотра</w:t>
            </w:r>
            <w:r>
              <w:rPr>
                <w:spacing w:val="-3"/>
                <w:kern w:val="0"/>
                <w:sz w:val="24"/>
                <w:szCs w:val="22"/>
                <w:lang w:eastAsia="en-US" w:bidi="ar-SA"/>
              </w:rPr>
              <w:t xml:space="preserve"> </w:t>
            </w:r>
            <w:r>
              <w:rPr>
                <w:kern w:val="0"/>
                <w:sz w:val="24"/>
                <w:szCs w:val="22"/>
                <w:lang w:eastAsia="en-US" w:bidi="ar-SA"/>
              </w:rPr>
              <w:t>значений</w:t>
            </w:r>
            <w:r>
              <w:rPr>
                <w:spacing w:val="-4"/>
                <w:kern w:val="0"/>
                <w:sz w:val="24"/>
                <w:szCs w:val="22"/>
                <w:lang w:eastAsia="en-US" w:bidi="ar-SA"/>
              </w:rPr>
              <w:t xml:space="preserve"> </w:t>
            </w:r>
            <w:r>
              <w:rPr>
                <w:kern w:val="0"/>
                <w:sz w:val="24"/>
                <w:szCs w:val="22"/>
                <w:lang w:eastAsia="en-US" w:bidi="ar-SA"/>
              </w:rPr>
              <w:t>по умолчанию</w:t>
            </w:r>
          </w:p>
        </w:tc>
      </w:tr>
      <w:tr>
        <w:trPr>
          <w:trHeight w:val="544"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9" w:after="0"/>
              <w:jc w:val="start"/>
              <w:rPr>
                <w:strike/>
                <w:color w:val="FF0000"/>
                <w:sz w:val="5"/>
              </w:rPr>
            </w:pPr>
            <w:r>
              <w:rPr>
                <w:kern w:val="0"/>
                <w:szCs w:val="22"/>
                <w:lang w:eastAsia="en-US" w:bidi="ar-SA"/>
              </w:rPr>
              <w:drawing>
                <wp:inline distT="0" distB="0" distL="0" distR="0">
                  <wp:extent cx="523875" cy="400050"/>
                  <wp:effectExtent l="0" t="0" r="0" b="0"/>
                  <wp:docPr id="65"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19" descr="" title=""/>
                          <pic:cNvPicPr>
                            <a:picLocks noChangeAspect="1" noChangeArrowheads="1"/>
                          </pic:cNvPicPr>
                        </pic:nvPicPr>
                        <pic:blipFill>
                          <a:blip r:embed="rId111"/>
                          <a:stretch>
                            <a:fillRect/>
                          </a:stretch>
                        </pic:blipFill>
                        <pic:spPr bwMode="auto">
                          <a:xfrm>
                            <a:off x="0" y="0"/>
                            <a:ext cx="523875" cy="400050"/>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color w:val="FF0000"/>
                <w:sz w:val="24"/>
              </w:rPr>
            </w:pPr>
            <w:r>
              <w:rPr>
                <w:kern w:val="0"/>
                <w:sz w:val="24"/>
                <w:szCs w:val="22"/>
                <w:lang w:eastAsia="en-US" w:bidi="ar-SA"/>
              </w:rPr>
              <w:t>Действия для</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z w:val="24"/>
              </w:rPr>
            </w:pPr>
            <w:r>
              <w:rPr>
                <w:kern w:val="0"/>
                <w:sz w:val="24"/>
                <w:szCs w:val="22"/>
                <w:lang w:eastAsia="en-US" w:bidi="ar-SA"/>
              </w:rPr>
              <w:t>Действия зависят от конкретного объектного типа</w:t>
            </w:r>
          </w:p>
        </w:tc>
      </w:tr>
      <w:tr>
        <w:trPr>
          <w:trHeight w:val="541"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4"/>
              </w:rPr>
            </w:pPr>
            <w:r>
              <w:rPr>
                <w:kern w:val="0"/>
                <w:sz w:val="4"/>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66" name="Image20" descr="clip012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0" descr="clip0124.bmp" title=""/>
                          <pic:cNvPicPr>
                            <a:picLocks noChangeAspect="1" noChangeArrowheads="1"/>
                          </pic:cNvPicPr>
                        </pic:nvPicPr>
                        <pic:blipFill>
                          <a:blip r:embed="rId112"/>
                          <a:stretch>
                            <a:fillRect/>
                          </a:stretch>
                        </pic:blipFill>
                        <pic:spPr bwMode="auto">
                          <a:xfrm>
                            <a:off x="0" y="0"/>
                            <a:ext cx="152400" cy="152400"/>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Печать</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t>Формирует</w:t>
            </w:r>
            <w:r>
              <w:rPr>
                <w:spacing w:val="-3"/>
                <w:kern w:val="0"/>
                <w:sz w:val="24"/>
                <w:szCs w:val="22"/>
                <w:lang w:eastAsia="en-US" w:bidi="ar-SA"/>
              </w:rPr>
              <w:t xml:space="preserve"> </w:t>
            </w:r>
            <w:r>
              <w:rPr>
                <w:kern w:val="0"/>
                <w:sz w:val="24"/>
                <w:szCs w:val="22"/>
                <w:lang w:eastAsia="en-US" w:bidi="ar-SA"/>
              </w:rPr>
              <w:t>выбранный</w:t>
            </w:r>
            <w:r>
              <w:rPr>
                <w:spacing w:val="-4"/>
                <w:kern w:val="0"/>
                <w:sz w:val="24"/>
                <w:szCs w:val="22"/>
                <w:lang w:eastAsia="en-US" w:bidi="ar-SA"/>
              </w:rPr>
              <w:t xml:space="preserve"> </w:t>
            </w:r>
            <w:r>
              <w:rPr>
                <w:kern w:val="0"/>
                <w:sz w:val="24"/>
                <w:szCs w:val="22"/>
                <w:lang w:eastAsia="en-US" w:bidi="ar-SA"/>
              </w:rPr>
              <w:t>отчет</w:t>
            </w:r>
          </w:p>
        </w:tc>
      </w:tr>
      <w:tr>
        <w:trPr>
          <w:trHeight w:val="541"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 w:after="0"/>
              <w:jc w:val="start"/>
              <w:rPr>
                <w:sz w:val="5"/>
              </w:rPr>
            </w:pPr>
            <w:r>
              <w:rPr>
                <w:kern w:val="0"/>
                <w:sz w:val="5"/>
                <w:szCs w:val="22"/>
                <w:lang w:eastAsia="en-US" w:bidi="ar-SA"/>
              </w:rPr>
            </w:r>
          </w:p>
          <w:p>
            <w:pPr>
              <w:pStyle w:val="TableParagraph"/>
              <w:suppressAutoHyphens w:val="true"/>
              <w:spacing w:lineRule="exact" w:line="225" w:before="0" w:after="0"/>
              <w:ind w:start="297"/>
              <w:jc w:val="start"/>
              <w:rPr>
                <w:sz w:val="20"/>
              </w:rPr>
            </w:pPr>
            <w:r>
              <w:rPr>
                <w:kern w:val="0"/>
                <w:szCs w:val="22"/>
                <w:lang w:eastAsia="en-US" w:bidi="ar-SA"/>
              </w:rPr>
              <w:drawing>
                <wp:inline distT="0" distB="0" distL="0" distR="0">
                  <wp:extent cx="152400" cy="142875"/>
                  <wp:effectExtent l="0" t="0" r="0" b="0"/>
                  <wp:docPr id="67" name="Image21" descr="clip012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21" descr="clip0125.bmp" title=""/>
                          <pic:cNvPicPr>
                            <a:picLocks noChangeAspect="1" noChangeArrowheads="1"/>
                          </pic:cNvPicPr>
                        </pic:nvPicPr>
                        <pic:blipFill>
                          <a:blip r:embed="rId113"/>
                          <a:stretch>
                            <a:fillRect/>
                          </a:stretch>
                        </pic:blipFill>
                        <pic:spPr bwMode="auto">
                          <a:xfrm>
                            <a:off x="0" y="0"/>
                            <a:ext cx="152400" cy="142875"/>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Настройки</w:t>
            </w:r>
            <w:r>
              <w:rPr>
                <w:spacing w:val="-2"/>
                <w:kern w:val="0"/>
                <w:sz w:val="24"/>
                <w:szCs w:val="22"/>
                <w:lang w:eastAsia="en-US" w:bidi="ar-SA"/>
              </w:rPr>
              <w:t xml:space="preserve"> </w:t>
            </w:r>
            <w:r>
              <w:rPr>
                <w:kern w:val="0"/>
                <w:sz w:val="24"/>
                <w:szCs w:val="22"/>
                <w:lang w:eastAsia="en-US" w:bidi="ar-SA"/>
              </w:rPr>
              <w:t>объекта</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t>Показывает</w:t>
            </w:r>
            <w:r>
              <w:rPr>
                <w:spacing w:val="-3"/>
                <w:kern w:val="0"/>
                <w:sz w:val="24"/>
                <w:szCs w:val="22"/>
                <w:lang w:eastAsia="en-US" w:bidi="ar-SA"/>
              </w:rPr>
              <w:t xml:space="preserve"> </w:t>
            </w:r>
            <w:r>
              <w:rPr>
                <w:kern w:val="0"/>
                <w:sz w:val="24"/>
                <w:szCs w:val="22"/>
                <w:lang w:eastAsia="en-US" w:bidi="ar-SA"/>
              </w:rPr>
              <w:t>окно</w:t>
            </w:r>
            <w:r>
              <w:rPr>
                <w:spacing w:val="-3"/>
                <w:kern w:val="0"/>
                <w:sz w:val="24"/>
                <w:szCs w:val="22"/>
                <w:lang w:eastAsia="en-US" w:bidi="ar-SA"/>
              </w:rPr>
              <w:t xml:space="preserve"> </w:t>
            </w:r>
            <w:r>
              <w:rPr>
                <w:kern w:val="0"/>
                <w:sz w:val="24"/>
                <w:szCs w:val="22"/>
                <w:lang w:eastAsia="en-US" w:bidi="ar-SA"/>
              </w:rPr>
              <w:t>настройки</w:t>
            </w:r>
            <w:r>
              <w:rPr>
                <w:spacing w:val="-3"/>
                <w:kern w:val="0"/>
                <w:sz w:val="24"/>
                <w:szCs w:val="22"/>
                <w:lang w:eastAsia="en-US" w:bidi="ar-SA"/>
              </w:rPr>
              <w:t xml:space="preserve"> </w:t>
            </w:r>
            <w:r>
              <w:rPr>
                <w:kern w:val="0"/>
                <w:sz w:val="24"/>
                <w:szCs w:val="22"/>
                <w:lang w:eastAsia="en-US" w:bidi="ar-SA"/>
              </w:rPr>
              <w:t>объекта</w:t>
            </w:r>
          </w:p>
        </w:tc>
      </w:tr>
      <w:tr>
        <w:trPr>
          <w:trHeight w:val="1175"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jc w:val="start"/>
              <w:rPr>
                <w:sz w:val="9"/>
              </w:rPr>
            </w:pPr>
            <w:r>
              <w:rPr>
                <w:kern w:val="0"/>
                <w:sz w:val="9"/>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68" name="image55.png" descr="clip012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5.png" descr="clip0127.bmp" title=""/>
                          <pic:cNvPicPr>
                            <a:picLocks noChangeAspect="1" noChangeArrowheads="1"/>
                          </pic:cNvPicPr>
                        </pic:nvPicPr>
                        <pic:blipFill>
                          <a:blip r:embed="rId114"/>
                          <a:stretch>
                            <a:fillRect/>
                          </a:stretch>
                        </pic:blipFill>
                        <pic:spPr bwMode="auto">
                          <a:xfrm>
                            <a:off x="0" y="0"/>
                            <a:ext cx="152400" cy="152400"/>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67" w:after="0"/>
              <w:ind w:start="14" w:end="58"/>
              <w:jc w:val="start"/>
              <w:rPr>
                <w:sz w:val="24"/>
              </w:rPr>
            </w:pPr>
            <w:r>
              <w:rPr>
                <w:kern w:val="0"/>
                <w:sz w:val="24"/>
                <w:szCs w:val="22"/>
                <w:lang w:eastAsia="en-US" w:bidi="ar-SA"/>
              </w:rPr>
              <w:t>Меню</w:t>
            </w:r>
            <w:r>
              <w:rPr>
                <w:spacing w:val="-15"/>
                <w:kern w:val="0"/>
                <w:sz w:val="24"/>
                <w:szCs w:val="22"/>
                <w:lang w:eastAsia="en-US" w:bidi="ar-SA"/>
              </w:rPr>
              <w:t xml:space="preserve"> </w:t>
            </w:r>
            <w:r>
              <w:rPr>
                <w:kern w:val="0"/>
                <w:sz w:val="24"/>
                <w:szCs w:val="22"/>
                <w:lang w:eastAsia="en-US" w:bidi="ar-SA"/>
              </w:rPr>
              <w:t>"Переключить</w:t>
            </w:r>
            <w:r>
              <w:rPr>
                <w:spacing w:val="-57"/>
                <w:kern w:val="0"/>
                <w:sz w:val="24"/>
                <w:szCs w:val="22"/>
                <w:lang w:eastAsia="en-US" w:bidi="ar-SA"/>
              </w:rPr>
              <w:t xml:space="preserve"> </w:t>
            </w:r>
            <w:r>
              <w:rPr>
                <w:kern w:val="0"/>
                <w:sz w:val="24"/>
                <w:szCs w:val="22"/>
                <w:lang w:eastAsia="en-US" w:bidi="ar-SA"/>
              </w:rPr>
              <w:t>вид"</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8" w:after="0"/>
              <w:ind w:start="13" w:end="39"/>
              <w:jc w:val="start"/>
              <w:rPr>
                <w:sz w:val="24"/>
              </w:rPr>
            </w:pPr>
            <w:r>
              <w:rPr>
                <w:kern w:val="0"/>
                <w:sz w:val="24"/>
                <w:szCs w:val="22"/>
                <w:lang w:eastAsia="en-US" w:bidi="ar-SA"/>
              </w:rPr>
              <w:t>Переключает вид отображения блоков объекта - каждый</w:t>
            </w:r>
            <w:r>
              <w:rPr>
                <w:spacing w:val="1"/>
                <w:kern w:val="0"/>
                <w:sz w:val="24"/>
                <w:szCs w:val="22"/>
                <w:lang w:eastAsia="en-US" w:bidi="ar-SA"/>
              </w:rPr>
              <w:t xml:space="preserve"> </w:t>
            </w:r>
            <w:r>
              <w:rPr>
                <w:kern w:val="0"/>
                <w:sz w:val="24"/>
                <w:szCs w:val="22"/>
                <w:lang w:eastAsia="en-US" w:bidi="ar-SA"/>
              </w:rPr>
              <w:t>блок</w:t>
            </w:r>
            <w:r>
              <w:rPr>
                <w:spacing w:val="-3"/>
                <w:kern w:val="0"/>
                <w:sz w:val="24"/>
                <w:szCs w:val="22"/>
                <w:lang w:eastAsia="en-US" w:bidi="ar-SA"/>
              </w:rPr>
              <w:t xml:space="preserve"> </w:t>
            </w:r>
            <w:r>
              <w:rPr>
                <w:kern w:val="0"/>
                <w:sz w:val="24"/>
                <w:szCs w:val="22"/>
                <w:lang w:eastAsia="en-US" w:bidi="ar-SA"/>
              </w:rPr>
              <w:t>на</w:t>
            </w:r>
            <w:r>
              <w:rPr>
                <w:spacing w:val="-3"/>
                <w:kern w:val="0"/>
                <w:sz w:val="24"/>
                <w:szCs w:val="22"/>
                <w:lang w:eastAsia="en-US" w:bidi="ar-SA"/>
              </w:rPr>
              <w:t xml:space="preserve"> </w:t>
            </w:r>
            <w:r>
              <w:rPr>
                <w:kern w:val="0"/>
                <w:sz w:val="24"/>
                <w:szCs w:val="22"/>
                <w:lang w:eastAsia="en-US" w:bidi="ar-SA"/>
              </w:rPr>
              <w:t>отдельной</w:t>
            </w:r>
            <w:r>
              <w:rPr>
                <w:spacing w:val="-5"/>
                <w:kern w:val="0"/>
                <w:sz w:val="24"/>
                <w:szCs w:val="22"/>
                <w:lang w:eastAsia="en-US" w:bidi="ar-SA"/>
              </w:rPr>
              <w:t xml:space="preserve"> </w:t>
            </w:r>
            <w:r>
              <w:rPr>
                <w:kern w:val="0"/>
                <w:sz w:val="24"/>
                <w:szCs w:val="22"/>
                <w:lang w:eastAsia="en-US" w:bidi="ar-SA"/>
              </w:rPr>
              <w:t>закладке</w:t>
            </w:r>
            <w:r>
              <w:rPr>
                <w:spacing w:val="-4"/>
                <w:kern w:val="0"/>
                <w:sz w:val="24"/>
                <w:szCs w:val="22"/>
                <w:lang w:eastAsia="en-US" w:bidi="ar-SA"/>
              </w:rPr>
              <w:t xml:space="preserve"> </w:t>
            </w:r>
            <w:r>
              <w:rPr>
                <w:kern w:val="0"/>
                <w:sz w:val="24"/>
                <w:szCs w:val="22"/>
                <w:lang w:eastAsia="en-US" w:bidi="ar-SA"/>
              </w:rPr>
              <w:t>или</w:t>
            </w:r>
            <w:r>
              <w:rPr>
                <w:spacing w:val="-2"/>
                <w:kern w:val="0"/>
                <w:sz w:val="24"/>
                <w:szCs w:val="22"/>
                <w:lang w:eastAsia="en-US" w:bidi="ar-SA"/>
              </w:rPr>
              <w:t xml:space="preserve"> </w:t>
            </w:r>
            <w:r>
              <w:rPr>
                <w:kern w:val="0"/>
                <w:sz w:val="24"/>
                <w:szCs w:val="22"/>
                <w:lang w:eastAsia="en-US" w:bidi="ar-SA"/>
              </w:rPr>
              <w:t>в</w:t>
            </w:r>
            <w:r>
              <w:rPr>
                <w:spacing w:val="-4"/>
                <w:kern w:val="0"/>
                <w:sz w:val="24"/>
                <w:szCs w:val="22"/>
                <w:lang w:eastAsia="en-US" w:bidi="ar-SA"/>
              </w:rPr>
              <w:t xml:space="preserve"> </w:t>
            </w:r>
            <w:r>
              <w:rPr>
                <w:kern w:val="0"/>
                <w:sz w:val="24"/>
                <w:szCs w:val="22"/>
                <w:lang w:eastAsia="en-US" w:bidi="ar-SA"/>
              </w:rPr>
              <w:t>отдельной</w:t>
            </w:r>
            <w:r>
              <w:rPr>
                <w:spacing w:val="-3"/>
                <w:kern w:val="0"/>
                <w:sz w:val="24"/>
                <w:szCs w:val="22"/>
                <w:lang w:eastAsia="en-US" w:bidi="ar-SA"/>
              </w:rPr>
              <w:t xml:space="preserve"> </w:t>
            </w:r>
            <w:r>
              <w:rPr>
                <w:kern w:val="0"/>
                <w:sz w:val="24"/>
                <w:szCs w:val="22"/>
                <w:lang w:eastAsia="en-US" w:bidi="ar-SA"/>
              </w:rPr>
              <w:t>сворачиваемой</w:t>
            </w:r>
            <w:r>
              <w:rPr>
                <w:spacing w:val="-57"/>
                <w:kern w:val="0"/>
                <w:sz w:val="24"/>
                <w:szCs w:val="22"/>
                <w:lang w:eastAsia="en-US" w:bidi="ar-SA"/>
              </w:rPr>
              <w:t xml:space="preserve"> </w:t>
            </w:r>
            <w:r>
              <w:rPr>
                <w:kern w:val="0"/>
                <w:sz w:val="24"/>
                <w:szCs w:val="22"/>
                <w:lang w:eastAsia="en-US" w:bidi="ar-SA"/>
              </w:rPr>
              <w:t>панели</w:t>
            </w:r>
          </w:p>
        </w:tc>
      </w:tr>
      <w:tr>
        <w:trPr>
          <w:trHeight w:val="544"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Вкладки</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z w:val="24"/>
              </w:rPr>
            </w:pPr>
            <w:r>
              <w:rPr>
                <w:kern w:val="0"/>
                <w:sz w:val="24"/>
                <w:szCs w:val="22"/>
                <w:lang w:eastAsia="en-US" w:bidi="ar-SA"/>
              </w:rPr>
              <w:t>Просмотр</w:t>
            </w:r>
            <w:r>
              <w:rPr>
                <w:spacing w:val="-2"/>
                <w:kern w:val="0"/>
                <w:sz w:val="24"/>
                <w:szCs w:val="22"/>
                <w:lang w:eastAsia="en-US" w:bidi="ar-SA"/>
              </w:rPr>
              <w:t xml:space="preserve"> </w:t>
            </w:r>
            <w:r>
              <w:rPr>
                <w:kern w:val="0"/>
                <w:sz w:val="24"/>
                <w:szCs w:val="22"/>
                <w:lang w:eastAsia="en-US" w:bidi="ar-SA"/>
              </w:rPr>
              <w:t>блоков</w:t>
            </w:r>
            <w:r>
              <w:rPr>
                <w:spacing w:val="-2"/>
                <w:kern w:val="0"/>
                <w:sz w:val="24"/>
                <w:szCs w:val="22"/>
                <w:lang w:eastAsia="en-US" w:bidi="ar-SA"/>
              </w:rPr>
              <w:t xml:space="preserve"> </w:t>
            </w:r>
            <w:r>
              <w:rPr>
                <w:kern w:val="0"/>
                <w:sz w:val="24"/>
                <w:szCs w:val="22"/>
                <w:lang w:eastAsia="en-US" w:bidi="ar-SA"/>
              </w:rPr>
              <w:t>объекта</w:t>
            </w:r>
            <w:r>
              <w:rPr>
                <w:spacing w:val="-2"/>
                <w:kern w:val="0"/>
                <w:sz w:val="24"/>
                <w:szCs w:val="22"/>
                <w:lang w:eastAsia="en-US" w:bidi="ar-SA"/>
              </w:rPr>
              <w:t xml:space="preserve"> </w:t>
            </w:r>
            <w:r>
              <w:rPr>
                <w:kern w:val="0"/>
                <w:sz w:val="24"/>
                <w:szCs w:val="22"/>
                <w:lang w:eastAsia="en-US" w:bidi="ar-SA"/>
              </w:rPr>
              <w:t>в</w:t>
            </w:r>
            <w:r>
              <w:rPr>
                <w:spacing w:val="-3"/>
                <w:kern w:val="0"/>
                <w:sz w:val="24"/>
                <w:szCs w:val="22"/>
                <w:lang w:eastAsia="en-US" w:bidi="ar-SA"/>
              </w:rPr>
              <w:t xml:space="preserve"> </w:t>
            </w:r>
            <w:r>
              <w:rPr>
                <w:kern w:val="0"/>
                <w:sz w:val="24"/>
                <w:szCs w:val="22"/>
                <w:lang w:eastAsia="en-US" w:bidi="ar-SA"/>
              </w:rPr>
              <w:t>виде</w:t>
            </w:r>
            <w:r>
              <w:rPr>
                <w:spacing w:val="-2"/>
                <w:kern w:val="0"/>
                <w:sz w:val="24"/>
                <w:szCs w:val="22"/>
                <w:lang w:eastAsia="en-US" w:bidi="ar-SA"/>
              </w:rPr>
              <w:t xml:space="preserve"> </w:t>
            </w:r>
            <w:r>
              <w:rPr>
                <w:kern w:val="0"/>
                <w:sz w:val="24"/>
                <w:szCs w:val="22"/>
                <w:lang w:eastAsia="en-US" w:bidi="ar-SA"/>
              </w:rPr>
              <w:t>вкладок</w:t>
            </w:r>
          </w:p>
        </w:tc>
      </w:tr>
      <w:tr>
        <w:trPr>
          <w:trHeight w:val="858"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7" w:after="0"/>
              <w:ind w:start="14"/>
              <w:jc w:val="start"/>
              <w:rPr>
                <w:sz w:val="24"/>
              </w:rPr>
            </w:pPr>
            <w:r>
              <w:rPr>
                <w:kern w:val="0"/>
                <w:sz w:val="24"/>
                <w:szCs w:val="22"/>
                <w:lang w:eastAsia="en-US" w:bidi="ar-SA"/>
              </w:rPr>
              <w:t>Панели</w:t>
            </w:r>
            <w:r>
              <w:rPr>
                <w:spacing w:val="-3"/>
                <w:kern w:val="0"/>
                <w:sz w:val="24"/>
                <w:szCs w:val="22"/>
                <w:lang w:eastAsia="en-US" w:bidi="ar-SA"/>
              </w:rPr>
              <w:t xml:space="preserve"> </w:t>
            </w:r>
            <w:r>
              <w:rPr>
                <w:kern w:val="0"/>
                <w:sz w:val="24"/>
                <w:szCs w:val="22"/>
                <w:lang w:eastAsia="en-US" w:bidi="ar-SA"/>
              </w:rPr>
              <w:t>свернутые</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8" w:after="0"/>
              <w:ind w:start="13" w:end="416"/>
              <w:jc w:val="start"/>
              <w:rPr>
                <w:sz w:val="24"/>
              </w:rPr>
            </w:pPr>
            <w:r>
              <w:rPr>
                <w:kern w:val="0"/>
                <w:sz w:val="24"/>
                <w:szCs w:val="22"/>
                <w:lang w:eastAsia="en-US" w:bidi="ar-SA"/>
              </w:rPr>
              <w:t>Просмотр блоков объекта в виде сворачиваемых панелей</w:t>
            </w:r>
            <w:r>
              <w:rPr>
                <w:spacing w:val="-58"/>
                <w:kern w:val="0"/>
                <w:sz w:val="24"/>
                <w:szCs w:val="22"/>
                <w:lang w:eastAsia="en-US" w:bidi="ar-SA"/>
              </w:rPr>
              <w:t xml:space="preserve"> </w:t>
            </w:r>
            <w:r>
              <w:rPr>
                <w:kern w:val="0"/>
                <w:sz w:val="24"/>
                <w:szCs w:val="22"/>
                <w:lang w:eastAsia="en-US" w:bidi="ar-SA"/>
              </w:rPr>
              <w:t>(все</w:t>
            </w:r>
            <w:r>
              <w:rPr>
                <w:spacing w:val="-2"/>
                <w:kern w:val="0"/>
                <w:sz w:val="24"/>
                <w:szCs w:val="22"/>
                <w:lang w:eastAsia="en-US" w:bidi="ar-SA"/>
              </w:rPr>
              <w:t xml:space="preserve"> </w:t>
            </w:r>
            <w:r>
              <w:rPr>
                <w:kern w:val="0"/>
                <w:sz w:val="24"/>
                <w:szCs w:val="22"/>
                <w:lang w:eastAsia="en-US" w:bidi="ar-SA"/>
              </w:rPr>
              <w:t>панели</w:t>
            </w:r>
            <w:r>
              <w:rPr>
                <w:spacing w:val="1"/>
                <w:kern w:val="0"/>
                <w:sz w:val="24"/>
                <w:szCs w:val="22"/>
                <w:lang w:eastAsia="en-US" w:bidi="ar-SA"/>
              </w:rPr>
              <w:t xml:space="preserve"> </w:t>
            </w:r>
            <w:r>
              <w:rPr>
                <w:kern w:val="0"/>
                <w:sz w:val="24"/>
                <w:szCs w:val="22"/>
                <w:lang w:eastAsia="en-US" w:bidi="ar-SA"/>
              </w:rPr>
              <w:t>свернуты)</w:t>
            </w:r>
          </w:p>
        </w:tc>
      </w:tr>
      <w:tr>
        <w:trPr>
          <w:trHeight w:val="861"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4"/>
              <w:jc w:val="start"/>
              <w:rPr>
                <w:sz w:val="24"/>
              </w:rPr>
            </w:pPr>
            <w:r>
              <w:rPr>
                <w:kern w:val="0"/>
                <w:sz w:val="24"/>
                <w:szCs w:val="22"/>
                <w:lang w:eastAsia="en-US" w:bidi="ar-SA"/>
              </w:rPr>
              <w:t>Панели</w:t>
            </w:r>
            <w:r>
              <w:rPr>
                <w:spacing w:val="-4"/>
                <w:kern w:val="0"/>
                <w:sz w:val="24"/>
                <w:szCs w:val="22"/>
                <w:lang w:eastAsia="en-US" w:bidi="ar-SA"/>
              </w:rPr>
              <w:t xml:space="preserve"> </w:t>
            </w:r>
            <w:r>
              <w:rPr>
                <w:kern w:val="0"/>
                <w:sz w:val="24"/>
                <w:szCs w:val="22"/>
                <w:lang w:eastAsia="en-US" w:bidi="ar-SA"/>
              </w:rPr>
              <w:t>развернутые</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3" w:end="406"/>
              <w:jc w:val="start"/>
              <w:rPr>
                <w:sz w:val="24"/>
              </w:rPr>
            </w:pPr>
            <w:r>
              <w:rPr>
                <w:kern w:val="0"/>
                <w:sz w:val="24"/>
                <w:szCs w:val="22"/>
                <w:lang w:eastAsia="en-US" w:bidi="ar-SA"/>
              </w:rPr>
              <w:t>Просмотр</w:t>
            </w:r>
            <w:r>
              <w:rPr>
                <w:spacing w:val="-4"/>
                <w:kern w:val="0"/>
                <w:sz w:val="24"/>
                <w:szCs w:val="22"/>
                <w:lang w:eastAsia="en-US" w:bidi="ar-SA"/>
              </w:rPr>
              <w:t xml:space="preserve"> </w:t>
            </w:r>
            <w:r>
              <w:rPr>
                <w:kern w:val="0"/>
                <w:sz w:val="24"/>
                <w:szCs w:val="22"/>
                <w:lang w:eastAsia="en-US" w:bidi="ar-SA"/>
              </w:rPr>
              <w:t>блоков</w:t>
            </w:r>
            <w:r>
              <w:rPr>
                <w:spacing w:val="-3"/>
                <w:kern w:val="0"/>
                <w:sz w:val="24"/>
                <w:szCs w:val="22"/>
                <w:lang w:eastAsia="en-US" w:bidi="ar-SA"/>
              </w:rPr>
              <w:t xml:space="preserve"> </w:t>
            </w:r>
            <w:r>
              <w:rPr>
                <w:kern w:val="0"/>
                <w:sz w:val="24"/>
                <w:szCs w:val="22"/>
                <w:lang w:eastAsia="en-US" w:bidi="ar-SA"/>
              </w:rPr>
              <w:t>объекта</w:t>
            </w:r>
            <w:r>
              <w:rPr>
                <w:spacing w:val="-4"/>
                <w:kern w:val="0"/>
                <w:sz w:val="24"/>
                <w:szCs w:val="22"/>
                <w:lang w:eastAsia="en-US" w:bidi="ar-SA"/>
              </w:rPr>
              <w:t xml:space="preserve"> </w:t>
            </w:r>
            <w:r>
              <w:rPr>
                <w:kern w:val="0"/>
                <w:sz w:val="24"/>
                <w:szCs w:val="22"/>
                <w:lang w:eastAsia="en-US" w:bidi="ar-SA"/>
              </w:rPr>
              <w:t>в</w:t>
            </w:r>
            <w:r>
              <w:rPr>
                <w:spacing w:val="-4"/>
                <w:kern w:val="0"/>
                <w:sz w:val="24"/>
                <w:szCs w:val="22"/>
                <w:lang w:eastAsia="en-US" w:bidi="ar-SA"/>
              </w:rPr>
              <w:t xml:space="preserve"> </w:t>
            </w:r>
            <w:r>
              <w:rPr>
                <w:kern w:val="0"/>
                <w:sz w:val="24"/>
                <w:szCs w:val="22"/>
                <w:lang w:eastAsia="en-US" w:bidi="ar-SA"/>
              </w:rPr>
              <w:t>виде</w:t>
            </w:r>
            <w:r>
              <w:rPr>
                <w:spacing w:val="-4"/>
                <w:kern w:val="0"/>
                <w:sz w:val="24"/>
                <w:szCs w:val="22"/>
                <w:lang w:eastAsia="en-US" w:bidi="ar-SA"/>
              </w:rPr>
              <w:t xml:space="preserve"> </w:t>
            </w:r>
            <w:r>
              <w:rPr>
                <w:kern w:val="0"/>
                <w:sz w:val="24"/>
                <w:szCs w:val="22"/>
                <w:lang w:eastAsia="en-US" w:bidi="ar-SA"/>
              </w:rPr>
              <w:t>сворачиваемых</w:t>
            </w:r>
            <w:r>
              <w:rPr>
                <w:spacing w:val="-1"/>
                <w:kern w:val="0"/>
                <w:sz w:val="24"/>
                <w:szCs w:val="22"/>
                <w:lang w:eastAsia="en-US" w:bidi="ar-SA"/>
              </w:rPr>
              <w:t xml:space="preserve"> </w:t>
            </w:r>
            <w:r>
              <w:rPr>
                <w:kern w:val="0"/>
                <w:sz w:val="24"/>
                <w:szCs w:val="22"/>
                <w:lang w:eastAsia="en-US" w:bidi="ar-SA"/>
              </w:rPr>
              <w:t>панелей</w:t>
            </w:r>
            <w:r>
              <w:rPr>
                <w:spacing w:val="-57"/>
                <w:kern w:val="0"/>
                <w:sz w:val="24"/>
                <w:szCs w:val="22"/>
                <w:lang w:eastAsia="en-US" w:bidi="ar-SA"/>
              </w:rPr>
              <w:t xml:space="preserve"> </w:t>
            </w:r>
            <w:r>
              <w:rPr>
                <w:kern w:val="0"/>
                <w:sz w:val="24"/>
                <w:szCs w:val="22"/>
                <w:lang w:eastAsia="en-US" w:bidi="ar-SA"/>
              </w:rPr>
              <w:t>(все</w:t>
            </w:r>
            <w:r>
              <w:rPr>
                <w:spacing w:val="-2"/>
                <w:kern w:val="0"/>
                <w:sz w:val="24"/>
                <w:szCs w:val="22"/>
                <w:lang w:eastAsia="en-US" w:bidi="ar-SA"/>
              </w:rPr>
              <w:t xml:space="preserve"> </w:t>
            </w:r>
            <w:r>
              <w:rPr>
                <w:kern w:val="0"/>
                <w:sz w:val="24"/>
                <w:szCs w:val="22"/>
                <w:lang w:eastAsia="en-US" w:bidi="ar-SA"/>
              </w:rPr>
              <w:t>панели</w:t>
            </w:r>
            <w:r>
              <w:rPr>
                <w:spacing w:val="1"/>
                <w:kern w:val="0"/>
                <w:sz w:val="24"/>
                <w:szCs w:val="22"/>
                <w:lang w:eastAsia="en-US" w:bidi="ar-SA"/>
              </w:rPr>
              <w:t xml:space="preserve"> </w:t>
            </w:r>
            <w:r>
              <w:rPr>
                <w:kern w:val="0"/>
                <w:sz w:val="24"/>
                <w:szCs w:val="22"/>
                <w:lang w:eastAsia="en-US" w:bidi="ar-SA"/>
              </w:rPr>
              <w:t>развернуты)</w:t>
            </w:r>
          </w:p>
        </w:tc>
      </w:tr>
      <w:tr>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firstLine="128"/>
              <w:jc w:val="start"/>
              <w:rPr>
                <w:sz w:val="24"/>
              </w:rPr>
            </w:pPr>
            <w:r>
              <w:rPr>
                <w:kern w:val="0"/>
                <w:szCs w:val="22"/>
                <w:lang w:eastAsia="en-US" w:bidi="ar-SA"/>
              </w:rPr>
              <w:drawing>
                <wp:inline distT="0" distB="0" distL="0" distR="0">
                  <wp:extent cx="333375" cy="219075"/>
                  <wp:effectExtent l="0" t="0" r="0" b="0"/>
                  <wp:docPr id="69"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22" descr="" title=""/>
                          <pic:cNvPicPr>
                            <a:picLocks noChangeAspect="1" noChangeArrowheads="1"/>
                          </pic:cNvPicPr>
                        </pic:nvPicPr>
                        <pic:blipFill>
                          <a:blip r:embed="rId115"/>
                          <a:stretch>
                            <a:fillRect/>
                          </a:stretch>
                        </pic:blipFill>
                        <pic:spPr bwMode="auto">
                          <a:xfrm>
                            <a:off x="0" y="0"/>
                            <a:ext cx="333375" cy="219075"/>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3" w:end="406"/>
              <w:jc w:val="start"/>
              <w:rPr>
                <w:sz w:val="24"/>
              </w:rPr>
            </w:pPr>
            <w:r>
              <w:rPr>
                <w:kern w:val="0"/>
                <w:sz w:val="24"/>
                <w:szCs w:val="22"/>
                <w:lang w:eastAsia="en-US" w:bidi="ar-SA"/>
              </w:rPr>
              <w:t>Отображать незаполненные атрибуты</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3" w:end="406"/>
              <w:jc w:val="start"/>
              <w:rPr>
                <w:sz w:val="24"/>
              </w:rPr>
            </w:pPr>
            <w:r>
              <w:rPr>
                <w:kern w:val="0"/>
                <w:sz w:val="24"/>
                <w:szCs w:val="22"/>
                <w:lang w:eastAsia="en-US" w:bidi="ar-SA"/>
              </w:rPr>
              <w:t>Если функция включена, то будут отображаться, в том числе, незаполненные атрибуты</w:t>
            </w:r>
          </w:p>
        </w:tc>
      </w:tr>
      <w:tr>
        <w:trPr>
          <w:trHeight w:val="650"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firstLine="128"/>
              <w:jc w:val="start"/>
              <w:rPr>
                <w:sz w:val="24"/>
              </w:rPr>
            </w:pPr>
            <w:r>
              <w:rPr>
                <w:kern w:val="0"/>
                <w:szCs w:val="22"/>
                <w:lang w:eastAsia="en-US" w:bidi="ar-SA"/>
              </w:rPr>
              <w:drawing>
                <wp:inline distT="0" distB="0" distL="0" distR="0">
                  <wp:extent cx="333375" cy="276225"/>
                  <wp:effectExtent l="0" t="0" r="0" b="0"/>
                  <wp:docPr id="70" name="Image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3" descr="" title=""/>
                          <pic:cNvPicPr>
                            <a:picLocks noChangeAspect="1" noChangeArrowheads="1"/>
                          </pic:cNvPicPr>
                        </pic:nvPicPr>
                        <pic:blipFill>
                          <a:blip r:embed="rId116"/>
                          <a:stretch>
                            <a:fillRect/>
                          </a:stretch>
                        </pic:blipFill>
                        <pic:spPr bwMode="auto">
                          <a:xfrm>
                            <a:off x="0" y="0"/>
                            <a:ext cx="333375" cy="276225"/>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8" w:after="0"/>
              <w:ind w:start="14" w:end="650"/>
              <w:jc w:val="start"/>
              <w:rPr>
                <w:sz w:val="24"/>
              </w:rPr>
            </w:pPr>
            <w:r>
              <w:rPr>
                <w:kern w:val="0"/>
                <w:sz w:val="24"/>
                <w:szCs w:val="22"/>
                <w:lang w:eastAsia="en-US" w:bidi="ar-SA"/>
              </w:rPr>
              <w:t>Опись</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8" w:after="0"/>
              <w:ind w:start="13" w:end="537"/>
              <w:jc w:val="start"/>
              <w:rPr>
                <w:sz w:val="24"/>
              </w:rPr>
            </w:pPr>
            <w:r>
              <w:rPr>
                <w:kern w:val="0"/>
                <w:sz w:val="24"/>
                <w:szCs w:val="22"/>
                <w:lang w:eastAsia="en-US" w:bidi="ar-SA"/>
              </w:rPr>
              <w:t>Осуществляет переход к списку объектов того же типа</w:t>
            </w:r>
          </w:p>
        </w:tc>
      </w:tr>
    </w:tbl>
    <w:p>
      <w:pPr>
        <w:pStyle w:val="Normal"/>
        <w:widowControl/>
        <w:spacing w:lineRule="auto" w:line="360"/>
        <w:rPr>
          <w:color w:val="000000"/>
          <w:sz w:val="24"/>
          <w:szCs w:val="24"/>
          <w:lang w:eastAsia="ru-RU"/>
        </w:rPr>
      </w:pPr>
      <w:r>
        <w:rPr>
          <w:color w:val="000000"/>
          <w:sz w:val="24"/>
          <w:szCs w:val="24"/>
          <w:lang w:eastAsia="ru-RU"/>
        </w:rPr>
        <w:t>Продолжение таблицы 6.7.3.1</w:t>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BodyText"/>
        <w:rPr>
          <w:sz w:val="26"/>
        </w:rPr>
      </w:pPr>
      <w:r>
        <w:rPr>
          <w:sz w:val="26"/>
        </w:rPr>
      </w:r>
    </w:p>
    <w:p>
      <w:pPr>
        <w:pStyle w:val="Normal"/>
        <w:widowControl/>
        <w:spacing w:lineRule="auto" w:line="360"/>
        <w:ind w:firstLine="709"/>
        <w:rPr>
          <w:color w:val="000000"/>
          <w:sz w:val="24"/>
          <w:szCs w:val="24"/>
          <w:lang w:eastAsia="ru-RU"/>
        </w:rPr>
      </w:pPr>
      <w:r>
        <w:rPr>
          <w:color w:val="000000"/>
          <w:sz w:val="24"/>
          <w:szCs w:val="24"/>
          <w:lang w:eastAsia="ru-RU"/>
        </w:rPr>
        <w:t>Элементы управления панели объекта в режиме редактирования указаны в таблице 6.7.3.2.</w:t>
      </w:r>
    </w:p>
    <w:p>
      <w:pPr>
        <w:pStyle w:val="Normal"/>
        <w:widowControl/>
        <w:spacing w:lineRule="auto" w:line="360"/>
        <w:rPr>
          <w:color w:val="000000"/>
          <w:sz w:val="24"/>
          <w:szCs w:val="24"/>
          <w:lang w:eastAsia="ru-RU"/>
        </w:rPr>
      </w:pPr>
      <w:r>
        <w:rPr>
          <w:color w:val="000000"/>
          <w:sz w:val="24"/>
          <w:szCs w:val="24"/>
          <w:lang w:eastAsia="ru-RU"/>
        </w:rPr>
        <w:t>Таблица 6.7.3.2 – Элементы управления панели объекта в режиме редактирования</w:t>
      </w:r>
    </w:p>
    <w:tbl>
      <w:tblPr>
        <w:tblStyle w:val="TableNormal"/>
        <w:tblW w:w="9636" w:type="dxa"/>
        <w:jc w:val="start"/>
        <w:tblInd w:w="133" w:type="dxa"/>
        <w:tblLayout w:type="fixed"/>
        <w:tblCellMar>
          <w:top w:w="0" w:type="dxa"/>
          <w:start w:w="7" w:type="dxa"/>
          <w:bottom w:w="0" w:type="dxa"/>
          <w:end w:w="7" w:type="dxa"/>
        </w:tblCellMar>
        <w:tblLook w:val="01e0" w:noHBand="0" w:noVBand="0" w:firstColumn="1" w:lastRow="1" w:lastColumn="1" w:firstRow="1"/>
      </w:tblPr>
      <w:tblGrid>
        <w:gridCol w:w="1032"/>
        <w:gridCol w:w="2267"/>
        <w:gridCol w:w="6337"/>
      </w:tblGrid>
      <w:tr>
        <w:trPr>
          <w:trHeight w:val="856"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28"/>
              <w:jc w:val="start"/>
              <w:rPr>
                <w:b/>
                <w:sz w:val="24"/>
              </w:rPr>
            </w:pPr>
            <w:r>
              <w:rPr>
                <w:b/>
                <w:kern w:val="0"/>
                <w:sz w:val="24"/>
                <w:szCs w:val="22"/>
                <w:lang w:eastAsia="en-US" w:bidi="ar-SA"/>
              </w:rPr>
              <w:t>Значок</w:t>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hanging="228" w:start="554" w:end="297"/>
              <w:jc w:val="start"/>
              <w:rPr>
                <w:b/>
                <w:sz w:val="24"/>
              </w:rPr>
            </w:pPr>
            <w:r>
              <w:rPr>
                <w:b/>
                <w:kern w:val="0"/>
                <w:sz w:val="24"/>
                <w:szCs w:val="22"/>
                <w:lang w:eastAsia="en-US" w:bidi="ar-SA"/>
              </w:rPr>
              <w:t>Наименование подпункта</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2086" w:end="2077"/>
              <w:jc w:val="start"/>
              <w:rPr>
                <w:b/>
                <w:sz w:val="24"/>
              </w:rPr>
            </w:pPr>
            <w:r>
              <w:rPr>
                <w:b/>
                <w:kern w:val="0"/>
                <w:sz w:val="24"/>
                <w:szCs w:val="22"/>
                <w:lang w:eastAsia="en-US" w:bidi="ar-SA"/>
              </w:rPr>
              <w:t>Описание</w:t>
            </w:r>
            <w:r>
              <w:rPr>
                <w:b/>
                <w:spacing w:val="-3"/>
                <w:kern w:val="0"/>
                <w:sz w:val="24"/>
                <w:szCs w:val="22"/>
                <w:lang w:eastAsia="en-US" w:bidi="ar-SA"/>
              </w:rPr>
              <w:t xml:space="preserve"> </w:t>
            </w:r>
            <w:r>
              <w:rPr>
                <w:b/>
                <w:kern w:val="0"/>
                <w:sz w:val="24"/>
                <w:szCs w:val="22"/>
                <w:lang w:eastAsia="en-US" w:bidi="ar-SA"/>
              </w:rPr>
              <w:t>действия</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exact" w:line="210" w:before="0" w:after="0"/>
              <w:ind w:start="312"/>
              <w:jc w:val="start"/>
              <w:rPr>
                <w:sz w:val="20"/>
              </w:rPr>
            </w:pPr>
            <w:r>
              <w:rPr>
                <w:kern w:val="0"/>
                <w:sz w:val="20"/>
                <w:szCs w:val="22"/>
                <w:lang w:eastAsia="en-US" w:bidi="ar-SA"/>
              </w:rPr>
              <w:drawing>
                <wp:anchor behindDoc="0" distT="0" distB="0" distL="0" distR="0" simplePos="0" locked="0" layoutInCell="1" allowOverlap="1" relativeHeight="261">
                  <wp:simplePos x="0" y="0"/>
                  <wp:positionH relativeFrom="column">
                    <wp:posOffset>64135</wp:posOffset>
                  </wp:positionH>
                  <wp:positionV relativeFrom="paragraph">
                    <wp:posOffset>78105</wp:posOffset>
                  </wp:positionV>
                  <wp:extent cx="516890" cy="187325"/>
                  <wp:effectExtent l="0" t="0" r="0" b="0"/>
                  <wp:wrapNone/>
                  <wp:docPr id="71" name="Image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4" descr="" title=""/>
                          <pic:cNvPicPr>
                            <a:picLocks noChangeAspect="1" noChangeArrowheads="1"/>
                          </pic:cNvPicPr>
                        </pic:nvPicPr>
                        <pic:blipFill>
                          <a:blip r:embed="rId117"/>
                          <a:stretch>
                            <a:fillRect/>
                          </a:stretch>
                        </pic:blipFill>
                        <pic:spPr bwMode="auto">
                          <a:xfrm>
                            <a:off x="0" y="0"/>
                            <a:ext cx="516890" cy="187325"/>
                          </a:xfrm>
                          <a:prstGeom prst="rect">
                            <a:avLst/>
                          </a:prstGeom>
                          <a:noFill/>
                        </pic:spPr>
                      </pic:pic>
                    </a:graphicData>
                  </a:graphic>
                </wp:anchor>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Сохранить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z w:val="24"/>
              </w:rPr>
            </w:pPr>
            <w:r>
              <w:rPr>
                <w:kern w:val="0"/>
                <w:sz w:val="24"/>
                <w:szCs w:val="22"/>
                <w:lang w:eastAsia="en-US" w:bidi="ar-SA"/>
              </w:rPr>
              <w:t>Сохраняет</w:t>
            </w:r>
            <w:r>
              <w:rPr>
                <w:spacing w:val="-2"/>
                <w:kern w:val="0"/>
                <w:sz w:val="24"/>
                <w:szCs w:val="22"/>
                <w:lang w:eastAsia="en-US" w:bidi="ar-SA"/>
              </w:rPr>
              <w:t xml:space="preserve"> </w:t>
            </w:r>
            <w:r>
              <w:rPr>
                <w:kern w:val="0"/>
                <w:sz w:val="24"/>
                <w:szCs w:val="22"/>
                <w:lang w:eastAsia="en-US" w:bidi="ar-SA"/>
              </w:rPr>
              <w:t>объект</w:t>
            </w:r>
            <w:r>
              <w:rPr>
                <w:spacing w:val="-1"/>
                <w:kern w:val="0"/>
                <w:sz w:val="24"/>
                <w:szCs w:val="22"/>
                <w:lang w:eastAsia="en-US" w:bidi="ar-SA"/>
              </w:rPr>
              <w:t xml:space="preserve"> </w:t>
            </w:r>
            <w:r>
              <w:rPr>
                <w:kern w:val="0"/>
                <w:sz w:val="24"/>
                <w:szCs w:val="22"/>
                <w:lang w:eastAsia="en-US" w:bidi="ar-SA"/>
              </w:rPr>
              <w:t>в</w:t>
            </w:r>
            <w:r>
              <w:rPr>
                <w:spacing w:val="-3"/>
                <w:kern w:val="0"/>
                <w:sz w:val="24"/>
                <w:szCs w:val="22"/>
                <w:lang w:eastAsia="en-US" w:bidi="ar-SA"/>
              </w:rPr>
              <w:t xml:space="preserve"> </w:t>
            </w:r>
            <w:r>
              <w:rPr>
                <w:kern w:val="0"/>
                <w:sz w:val="24"/>
                <w:szCs w:val="22"/>
                <w:lang w:eastAsia="en-US" w:bidi="ar-SA"/>
              </w:rPr>
              <w:t>базу</w:t>
            </w:r>
            <w:r>
              <w:rPr>
                <w:spacing w:val="-5"/>
                <w:kern w:val="0"/>
                <w:sz w:val="24"/>
                <w:szCs w:val="22"/>
                <w:lang w:eastAsia="en-US" w:bidi="ar-SA"/>
              </w:rPr>
              <w:t xml:space="preserve"> </w:t>
            </w:r>
            <w:r>
              <w:rPr>
                <w:kern w:val="0"/>
                <w:sz w:val="24"/>
                <w:szCs w:val="22"/>
                <w:lang w:eastAsia="en-US" w:bidi="ar-SA"/>
              </w:rPr>
              <w:t>данных</w:t>
            </w:r>
          </w:p>
        </w:tc>
      </w:tr>
      <w:tr>
        <w:trPr>
          <w:trHeight w:val="86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297"/>
              <w:jc w:val="start"/>
              <w:rPr>
                <w:sz w:val="20"/>
              </w:rPr>
            </w:pPr>
            <w:r>
              <w:rPr>
                <w:kern w:val="0"/>
                <w:sz w:val="20"/>
                <w:szCs w:val="22"/>
                <w:lang w:eastAsia="en-US" w:bidi="ar-SA"/>
              </w:rPr>
              <w:drawing>
                <wp:anchor behindDoc="0" distT="0" distB="0" distL="0" distR="0" simplePos="0" locked="0" layoutInCell="1" allowOverlap="1" relativeHeight="262">
                  <wp:simplePos x="0" y="0"/>
                  <wp:positionH relativeFrom="column">
                    <wp:posOffset>65405</wp:posOffset>
                  </wp:positionH>
                  <wp:positionV relativeFrom="paragraph">
                    <wp:posOffset>164465</wp:posOffset>
                  </wp:positionV>
                  <wp:extent cx="520700" cy="166370"/>
                  <wp:effectExtent l="0" t="0" r="0" b="0"/>
                  <wp:wrapNone/>
                  <wp:docPr id="72" name="Image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5" descr="" title=""/>
                          <pic:cNvPicPr>
                            <a:picLocks noChangeAspect="1" noChangeArrowheads="1"/>
                          </pic:cNvPicPr>
                        </pic:nvPicPr>
                        <pic:blipFill>
                          <a:blip r:embed="rId118"/>
                          <a:stretch>
                            <a:fillRect/>
                          </a:stretch>
                        </pic:blipFill>
                        <pic:spPr bwMode="auto">
                          <a:xfrm>
                            <a:off x="0" y="0"/>
                            <a:ext cx="520700" cy="166370"/>
                          </a:xfrm>
                          <a:prstGeom prst="rect">
                            <a:avLst/>
                          </a:prstGeom>
                          <a:noFill/>
                        </pic:spPr>
                      </pic:pic>
                    </a:graphicData>
                  </a:graphic>
                </wp:anchor>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4"/>
              <w:jc w:val="start"/>
              <w:rPr>
                <w:sz w:val="24"/>
              </w:rPr>
            </w:pPr>
            <w:r>
              <w:rPr>
                <w:kern w:val="0"/>
                <w:sz w:val="24"/>
                <w:szCs w:val="22"/>
                <w:lang w:eastAsia="en-US" w:bidi="ar-SA"/>
              </w:rPr>
              <w:t>Сохранить и выйти</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3" w:end="832"/>
              <w:jc w:val="start"/>
              <w:rPr>
                <w:sz w:val="24"/>
              </w:rPr>
            </w:pPr>
            <w:r>
              <w:rPr>
                <w:kern w:val="0"/>
                <w:sz w:val="24"/>
                <w:szCs w:val="22"/>
                <w:lang w:eastAsia="en-US" w:bidi="ar-SA"/>
              </w:rPr>
              <w:t>Сохраняет объект и автоматически закрывает редактируемое окно</w:t>
            </w:r>
          </w:p>
        </w:tc>
      </w:tr>
      <w:tr>
        <w:trPr>
          <w:trHeight w:val="1177"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297"/>
              <w:jc w:val="start"/>
              <w:rPr>
                <w:sz w:val="20"/>
              </w:rPr>
            </w:pPr>
            <w:r>
              <w:rPr>
                <w:kern w:val="0"/>
                <w:sz w:val="20"/>
                <w:szCs w:val="22"/>
                <w:lang w:eastAsia="en-US" w:bidi="ar-SA"/>
              </w:rPr>
              <w:drawing>
                <wp:anchor behindDoc="0" distT="0" distB="0" distL="0" distR="0" simplePos="0" locked="0" layoutInCell="1" allowOverlap="1" relativeHeight="263">
                  <wp:simplePos x="0" y="0"/>
                  <wp:positionH relativeFrom="column">
                    <wp:posOffset>108585</wp:posOffset>
                  </wp:positionH>
                  <wp:positionV relativeFrom="paragraph">
                    <wp:posOffset>130175</wp:posOffset>
                  </wp:positionV>
                  <wp:extent cx="478155" cy="189865"/>
                  <wp:effectExtent l="0" t="0" r="0" b="0"/>
                  <wp:wrapNone/>
                  <wp:docPr id="73" name="Image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26" descr="" title=""/>
                          <pic:cNvPicPr>
                            <a:picLocks noChangeAspect="1" noChangeArrowheads="1"/>
                          </pic:cNvPicPr>
                        </pic:nvPicPr>
                        <pic:blipFill>
                          <a:blip r:embed="rId119"/>
                          <a:stretch>
                            <a:fillRect/>
                          </a:stretch>
                        </pic:blipFill>
                        <pic:spPr bwMode="auto">
                          <a:xfrm>
                            <a:off x="0" y="0"/>
                            <a:ext cx="478155" cy="189865"/>
                          </a:xfrm>
                          <a:prstGeom prst="rect">
                            <a:avLst/>
                          </a:prstGeom>
                          <a:noFill/>
                        </pic:spPr>
                      </pic:pic>
                    </a:graphicData>
                  </a:graphic>
                </wp:anchor>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14"/>
              <w:jc w:val="start"/>
              <w:rPr>
                <w:sz w:val="24"/>
              </w:rPr>
            </w:pPr>
            <w:r>
              <w:rPr>
                <w:kern w:val="0"/>
                <w:sz w:val="24"/>
                <w:szCs w:val="22"/>
                <w:lang w:eastAsia="en-US" w:bidi="ar-SA"/>
              </w:rPr>
              <w:t>Отменить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8" w:after="0"/>
              <w:ind w:start="13" w:end="1234"/>
              <w:jc w:val="start"/>
              <w:rPr>
                <w:sz w:val="24"/>
              </w:rPr>
            </w:pPr>
            <w:r>
              <w:rPr>
                <w:kern w:val="0"/>
                <w:sz w:val="24"/>
                <w:szCs w:val="22"/>
                <w:lang w:eastAsia="en-US" w:bidi="ar-SA"/>
              </w:rPr>
              <w:t>Отменяет</w:t>
            </w:r>
            <w:r>
              <w:rPr>
                <w:spacing w:val="-4"/>
                <w:kern w:val="0"/>
                <w:sz w:val="24"/>
                <w:szCs w:val="22"/>
                <w:lang w:eastAsia="en-US" w:bidi="ar-SA"/>
              </w:rPr>
              <w:t xml:space="preserve"> </w:t>
            </w:r>
            <w:r>
              <w:rPr>
                <w:kern w:val="0"/>
                <w:sz w:val="24"/>
                <w:szCs w:val="22"/>
                <w:lang w:eastAsia="en-US" w:bidi="ar-SA"/>
              </w:rPr>
              <w:t>внесенные</w:t>
            </w:r>
            <w:r>
              <w:rPr>
                <w:spacing w:val="-6"/>
                <w:kern w:val="0"/>
                <w:sz w:val="24"/>
                <w:szCs w:val="22"/>
                <w:lang w:eastAsia="en-US" w:bidi="ar-SA"/>
              </w:rPr>
              <w:t xml:space="preserve"> </w:t>
            </w:r>
            <w:r>
              <w:rPr>
                <w:kern w:val="0"/>
                <w:sz w:val="24"/>
                <w:szCs w:val="22"/>
                <w:lang w:eastAsia="en-US" w:bidi="ar-SA"/>
              </w:rPr>
              <w:t>изменения</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297"/>
              <w:jc w:val="start"/>
              <w:rPr>
                <w:sz w:val="20"/>
              </w:rPr>
            </w:pPr>
            <w:r>
              <w:rPr>
                <w:kern w:val="0"/>
                <w:sz w:val="20"/>
                <w:szCs w:val="22"/>
                <w:lang w:eastAsia="en-US" w:bidi="ar-SA"/>
              </w:rPr>
              <w:drawing>
                <wp:anchor behindDoc="0" distT="0" distB="0" distL="0" distR="0" simplePos="0" locked="0" layoutInCell="1" allowOverlap="1" relativeHeight="265">
                  <wp:simplePos x="0" y="0"/>
                  <wp:positionH relativeFrom="column">
                    <wp:posOffset>85090</wp:posOffset>
                  </wp:positionH>
                  <wp:positionV relativeFrom="paragraph">
                    <wp:posOffset>2540</wp:posOffset>
                  </wp:positionV>
                  <wp:extent cx="485775" cy="238125"/>
                  <wp:effectExtent l="0" t="0" r="0" b="0"/>
                  <wp:wrapNone/>
                  <wp:docPr id="74" name="Image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7" descr="" title=""/>
                          <pic:cNvPicPr>
                            <a:picLocks noChangeAspect="1" noChangeArrowheads="1"/>
                          </pic:cNvPicPr>
                        </pic:nvPicPr>
                        <pic:blipFill>
                          <a:blip r:embed="rId120"/>
                          <a:stretch>
                            <a:fillRect/>
                          </a:stretch>
                        </pic:blipFill>
                        <pic:spPr bwMode="auto">
                          <a:xfrm>
                            <a:off x="0" y="0"/>
                            <a:ext cx="485775" cy="238125"/>
                          </a:xfrm>
                          <a:prstGeom prst="rect">
                            <a:avLst/>
                          </a:prstGeom>
                          <a:noFill/>
                        </pic:spPr>
                      </pic:pic>
                    </a:graphicData>
                  </a:graphic>
                </wp:anchor>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Меню "Значения по</w:t>
            </w:r>
            <w:r>
              <w:rPr>
                <w:spacing w:val="-58"/>
                <w:kern w:val="0"/>
                <w:sz w:val="24"/>
                <w:szCs w:val="22"/>
                <w:lang w:eastAsia="en-US" w:bidi="ar-SA"/>
              </w:rPr>
              <w:t xml:space="preserve"> </w:t>
            </w:r>
            <w:r>
              <w:rPr>
                <w:kern w:val="0"/>
                <w:sz w:val="24"/>
                <w:szCs w:val="22"/>
                <w:lang w:eastAsia="en-US" w:bidi="ar-SA"/>
              </w:rPr>
              <w:t>умолчанию"</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297"/>
              <w:jc w:val="start"/>
              <w:rPr>
                <w:sz w:val="20"/>
              </w:rPr>
            </w:pPr>
            <w:r>
              <w:rPr>
                <w:kern w:val="0"/>
                <w:sz w:val="20"/>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Сохранить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t>Сохраняет</w:t>
            </w:r>
            <w:r>
              <w:rPr>
                <w:spacing w:val="-5"/>
                <w:kern w:val="0"/>
                <w:sz w:val="24"/>
                <w:szCs w:val="22"/>
                <w:lang w:eastAsia="en-US" w:bidi="ar-SA"/>
              </w:rPr>
              <w:t xml:space="preserve"> </w:t>
            </w:r>
            <w:r>
              <w:rPr>
                <w:kern w:val="0"/>
                <w:sz w:val="24"/>
                <w:szCs w:val="22"/>
                <w:lang w:eastAsia="en-US" w:bidi="ar-SA"/>
              </w:rPr>
              <w:t>значения</w:t>
            </w:r>
            <w:r>
              <w:rPr>
                <w:spacing w:val="-2"/>
                <w:kern w:val="0"/>
                <w:sz w:val="24"/>
                <w:szCs w:val="22"/>
                <w:lang w:eastAsia="en-US" w:bidi="ar-SA"/>
              </w:rPr>
              <w:t xml:space="preserve"> </w:t>
            </w:r>
            <w:r>
              <w:rPr>
                <w:kern w:val="0"/>
                <w:sz w:val="24"/>
                <w:szCs w:val="22"/>
                <w:lang w:eastAsia="en-US" w:bidi="ar-SA"/>
              </w:rPr>
              <w:t>атрибутов</w:t>
            </w:r>
            <w:r>
              <w:rPr>
                <w:spacing w:val="-3"/>
                <w:kern w:val="0"/>
                <w:sz w:val="24"/>
                <w:szCs w:val="22"/>
                <w:lang w:eastAsia="en-US" w:bidi="ar-SA"/>
              </w:rPr>
              <w:t xml:space="preserve"> </w:t>
            </w:r>
            <w:r>
              <w:rPr>
                <w:kern w:val="0"/>
                <w:sz w:val="24"/>
                <w:szCs w:val="22"/>
                <w:lang w:eastAsia="en-US" w:bidi="ar-SA"/>
              </w:rPr>
              <w:t>как</w:t>
            </w:r>
            <w:r>
              <w:rPr>
                <w:spacing w:val="-3"/>
                <w:kern w:val="0"/>
                <w:sz w:val="24"/>
                <w:szCs w:val="22"/>
                <w:lang w:eastAsia="en-US" w:bidi="ar-SA"/>
              </w:rPr>
              <w:t xml:space="preserve"> </w:t>
            </w:r>
            <w:r>
              <w:rPr>
                <w:kern w:val="0"/>
                <w:sz w:val="24"/>
                <w:szCs w:val="22"/>
                <w:lang w:eastAsia="en-US" w:bidi="ar-SA"/>
              </w:rPr>
              <w:t>значения</w:t>
            </w:r>
            <w:r>
              <w:rPr>
                <w:spacing w:val="-2"/>
                <w:kern w:val="0"/>
                <w:sz w:val="24"/>
                <w:szCs w:val="22"/>
                <w:lang w:eastAsia="en-US" w:bidi="ar-SA"/>
              </w:rPr>
              <w:t xml:space="preserve"> </w:t>
            </w:r>
            <w:r>
              <w:rPr>
                <w:kern w:val="0"/>
                <w:sz w:val="24"/>
                <w:szCs w:val="22"/>
                <w:lang w:eastAsia="en-US" w:bidi="ar-SA"/>
              </w:rPr>
              <w:t>по-умолчанию</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297"/>
              <w:jc w:val="start"/>
              <w:rPr>
                <w:sz w:val="20"/>
              </w:rPr>
            </w:pPr>
            <w:r>
              <w:rPr>
                <w:kern w:val="0"/>
                <w:sz w:val="20"/>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Очистить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t>Очищает</w:t>
            </w:r>
            <w:r>
              <w:rPr>
                <w:spacing w:val="-4"/>
                <w:kern w:val="0"/>
                <w:sz w:val="24"/>
                <w:szCs w:val="22"/>
                <w:lang w:eastAsia="en-US" w:bidi="ar-SA"/>
              </w:rPr>
              <w:t xml:space="preserve"> </w:t>
            </w:r>
            <w:r>
              <w:rPr>
                <w:kern w:val="0"/>
                <w:sz w:val="24"/>
                <w:szCs w:val="22"/>
                <w:lang w:eastAsia="en-US" w:bidi="ar-SA"/>
              </w:rPr>
              <w:t>значения</w:t>
            </w:r>
            <w:r>
              <w:rPr>
                <w:spacing w:val="-3"/>
                <w:kern w:val="0"/>
                <w:sz w:val="24"/>
                <w:szCs w:val="22"/>
                <w:lang w:eastAsia="en-US" w:bidi="ar-SA"/>
              </w:rPr>
              <w:t xml:space="preserve"> </w:t>
            </w:r>
            <w:r>
              <w:rPr>
                <w:kern w:val="0"/>
                <w:sz w:val="24"/>
                <w:szCs w:val="22"/>
                <w:lang w:eastAsia="en-US" w:bidi="ar-SA"/>
              </w:rPr>
              <w:t>по</w:t>
            </w:r>
            <w:r>
              <w:rPr>
                <w:spacing w:val="-2"/>
                <w:kern w:val="0"/>
                <w:sz w:val="24"/>
                <w:szCs w:val="22"/>
                <w:lang w:eastAsia="en-US" w:bidi="ar-SA"/>
              </w:rPr>
              <w:t xml:space="preserve"> </w:t>
            </w:r>
            <w:r>
              <w:rPr>
                <w:kern w:val="0"/>
                <w:sz w:val="24"/>
                <w:szCs w:val="22"/>
                <w:lang w:eastAsia="en-US" w:bidi="ar-SA"/>
              </w:rPr>
              <w:t>умолчанию</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ind w:start="297"/>
              <w:jc w:val="start"/>
              <w:rPr>
                <w:sz w:val="20"/>
              </w:rPr>
            </w:pPr>
            <w:r>
              <w:rPr>
                <w:kern w:val="0"/>
                <w:sz w:val="20"/>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Показать</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t>Открывает</w:t>
            </w:r>
            <w:r>
              <w:rPr>
                <w:spacing w:val="-3"/>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просмотра</w:t>
            </w:r>
            <w:r>
              <w:rPr>
                <w:spacing w:val="-3"/>
                <w:kern w:val="0"/>
                <w:sz w:val="24"/>
                <w:szCs w:val="22"/>
                <w:lang w:eastAsia="en-US" w:bidi="ar-SA"/>
              </w:rPr>
              <w:t xml:space="preserve"> </w:t>
            </w:r>
            <w:r>
              <w:rPr>
                <w:kern w:val="0"/>
                <w:sz w:val="24"/>
                <w:szCs w:val="22"/>
                <w:lang w:eastAsia="en-US" w:bidi="ar-SA"/>
              </w:rPr>
              <w:t>значений</w:t>
            </w:r>
            <w:r>
              <w:rPr>
                <w:spacing w:val="-4"/>
                <w:kern w:val="0"/>
                <w:sz w:val="24"/>
                <w:szCs w:val="22"/>
                <w:lang w:eastAsia="en-US" w:bidi="ar-SA"/>
              </w:rPr>
              <w:t xml:space="preserve"> </w:t>
            </w:r>
            <w:r>
              <w:rPr>
                <w:kern w:val="0"/>
                <w:sz w:val="24"/>
                <w:szCs w:val="22"/>
                <w:lang w:eastAsia="en-US" w:bidi="ar-SA"/>
              </w:rPr>
              <w:t>по умолчанию</w:t>
            </w:r>
          </w:p>
        </w:tc>
      </w:tr>
      <w:tr>
        <w:trPr>
          <w:trHeight w:val="54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4"/>
              </w:rPr>
            </w:pPr>
            <w:r>
              <w:rPr>
                <w:kern w:val="0"/>
                <w:sz w:val="4"/>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75" name="Рисунок 1831552495" descr="clip011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831552495" descr="clip0113.bmp" title=""/>
                          <pic:cNvPicPr>
                            <a:picLocks noChangeAspect="1" noChangeArrowheads="1"/>
                          </pic:cNvPicPr>
                        </pic:nvPicPr>
                        <pic:blipFill>
                          <a:blip r:embed="rId121"/>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Меню «Действия»</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r>
          </w:p>
        </w:tc>
      </w:tr>
      <w:tr>
        <w:trPr>
          <w:trHeight w:val="86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 w:after="1"/>
              <w:jc w:val="start"/>
              <w:rPr>
                <w:sz w:val="18"/>
              </w:rPr>
            </w:pPr>
            <w:r>
              <w:rPr>
                <w:kern w:val="0"/>
                <w:sz w:val="18"/>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76" name="Рисунок 1225250762" descr="clip0114.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1225250762" descr="clip0114.bmp" title=""/>
                          <pic:cNvPicPr>
                            <a:picLocks noChangeAspect="1" noChangeArrowheads="1"/>
                          </pic:cNvPicPr>
                        </pic:nvPicPr>
                        <pic:blipFill>
                          <a:blip r:embed="rId122"/>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4" w:end="164"/>
              <w:jc w:val="start"/>
              <w:rPr>
                <w:sz w:val="24"/>
              </w:rPr>
            </w:pPr>
            <w:r>
              <w:rPr>
                <w:kern w:val="0"/>
                <w:sz w:val="24"/>
                <w:szCs w:val="22"/>
                <w:lang w:eastAsia="en-US" w:bidi="ar-SA"/>
              </w:rPr>
              <w:t>Заменить ссылки на</w:t>
            </w:r>
            <w:r>
              <w:rPr>
                <w:spacing w:val="-57"/>
                <w:kern w:val="0"/>
                <w:sz w:val="24"/>
                <w:szCs w:val="22"/>
                <w:lang w:eastAsia="en-US" w:bidi="ar-SA"/>
              </w:rPr>
              <w:t xml:space="preserve"> </w:t>
            </w:r>
            <w:r>
              <w:rPr>
                <w:kern w:val="0"/>
                <w:sz w:val="24"/>
                <w:szCs w:val="22"/>
                <w:lang w:eastAsia="en-US" w:bidi="ar-SA"/>
              </w:rPr>
              <w:t>объект</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3"/>
              <w:jc w:val="start"/>
              <w:rPr>
                <w:sz w:val="24"/>
              </w:rPr>
            </w:pPr>
            <w:r>
              <w:rPr>
                <w:kern w:val="0"/>
                <w:sz w:val="24"/>
                <w:szCs w:val="22"/>
                <w:lang w:eastAsia="en-US" w:bidi="ar-SA"/>
              </w:rPr>
              <w:t>Открывает</w:t>
            </w:r>
            <w:r>
              <w:rPr>
                <w:spacing w:val="-2"/>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"Замена</w:t>
            </w:r>
            <w:r>
              <w:rPr>
                <w:spacing w:val="-2"/>
                <w:kern w:val="0"/>
                <w:sz w:val="24"/>
                <w:szCs w:val="22"/>
                <w:lang w:eastAsia="en-US" w:bidi="ar-SA"/>
              </w:rPr>
              <w:t xml:space="preserve"> </w:t>
            </w:r>
            <w:r>
              <w:rPr>
                <w:kern w:val="0"/>
                <w:sz w:val="24"/>
                <w:szCs w:val="22"/>
                <w:lang w:eastAsia="en-US" w:bidi="ar-SA"/>
              </w:rPr>
              <w:t>ссылок</w:t>
            </w:r>
            <w:r>
              <w:rPr>
                <w:spacing w:val="-2"/>
                <w:kern w:val="0"/>
                <w:sz w:val="24"/>
                <w:szCs w:val="22"/>
                <w:lang w:eastAsia="en-US" w:bidi="ar-SA"/>
              </w:rPr>
              <w:t xml:space="preserve"> </w:t>
            </w:r>
            <w:r>
              <w:rPr>
                <w:kern w:val="0"/>
                <w:sz w:val="24"/>
                <w:szCs w:val="22"/>
                <w:lang w:eastAsia="en-US" w:bidi="ar-SA"/>
              </w:rPr>
              <w:t>на</w:t>
            </w:r>
            <w:r>
              <w:rPr>
                <w:spacing w:val="-2"/>
                <w:kern w:val="0"/>
                <w:sz w:val="24"/>
                <w:szCs w:val="22"/>
                <w:lang w:eastAsia="en-US" w:bidi="ar-SA"/>
              </w:rPr>
              <w:t xml:space="preserve"> </w:t>
            </w:r>
            <w:r>
              <w:rPr>
                <w:kern w:val="0"/>
                <w:sz w:val="24"/>
                <w:szCs w:val="22"/>
                <w:lang w:eastAsia="en-US" w:bidi="ar-SA"/>
              </w:rPr>
              <w:t>объект"</w:t>
            </w:r>
          </w:p>
        </w:tc>
      </w:tr>
      <w:tr>
        <w:trPr>
          <w:trHeight w:val="858"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4" w:after="0"/>
              <w:jc w:val="start"/>
              <w:rPr>
                <w:sz w:val="19"/>
              </w:rPr>
            </w:pPr>
            <w:r>
              <w:rPr>
                <w:kern w:val="0"/>
                <w:sz w:val="19"/>
                <w:szCs w:val="22"/>
                <w:lang w:eastAsia="en-US" w:bidi="ar-SA"/>
              </w:rPr>
            </w:r>
          </w:p>
          <w:p>
            <w:pPr>
              <w:pStyle w:val="TableParagraph"/>
              <w:suppressAutoHyphens w:val="true"/>
              <w:spacing w:lineRule="exact" w:line="225" w:before="0" w:after="0"/>
              <w:ind w:start="297"/>
              <w:jc w:val="start"/>
              <w:rPr>
                <w:sz w:val="20"/>
              </w:rPr>
            </w:pPr>
            <w:r>
              <w:rPr>
                <w:kern w:val="0"/>
                <w:szCs w:val="22"/>
                <w:lang w:eastAsia="en-US" w:bidi="ar-SA"/>
              </w:rPr>
              <w:drawing>
                <wp:inline distT="0" distB="0" distL="0" distR="0">
                  <wp:extent cx="152400" cy="142875"/>
                  <wp:effectExtent l="0" t="0" r="0" b="0"/>
                  <wp:docPr id="77" name="Рисунок 908603862" descr="clip011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908603862" descr="clip0115.bmp" title=""/>
                          <pic:cNvPicPr>
                            <a:picLocks noChangeAspect="1" noChangeArrowheads="1"/>
                          </pic:cNvPicPr>
                        </pic:nvPicPr>
                        <pic:blipFill>
                          <a:blip r:embed="rId123"/>
                          <a:stretch>
                            <a:fillRect/>
                          </a:stretch>
                        </pic:blipFill>
                        <pic:spPr bwMode="auto">
                          <a:xfrm>
                            <a:off x="0" y="0"/>
                            <a:ext cx="152400" cy="142875"/>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9" w:after="0"/>
              <w:ind w:start="14" w:end="613"/>
              <w:jc w:val="start"/>
              <w:rPr>
                <w:sz w:val="24"/>
              </w:rPr>
            </w:pPr>
            <w:r>
              <w:rPr>
                <w:kern w:val="0"/>
                <w:sz w:val="24"/>
                <w:szCs w:val="22"/>
                <w:lang w:eastAsia="en-US" w:bidi="ar-SA"/>
              </w:rPr>
              <w:t>Импортировать</w:t>
            </w:r>
            <w:r>
              <w:rPr>
                <w:spacing w:val="-58"/>
                <w:kern w:val="0"/>
                <w:sz w:val="24"/>
                <w:szCs w:val="22"/>
                <w:lang w:eastAsia="en-US" w:bidi="ar-SA"/>
              </w:rPr>
              <w:t xml:space="preserve"> </w:t>
            </w:r>
            <w:r>
              <w:rPr>
                <w:kern w:val="0"/>
                <w:sz w:val="24"/>
                <w:szCs w:val="22"/>
                <w:lang w:eastAsia="en-US" w:bidi="ar-SA"/>
              </w:rPr>
              <w:t>файлы</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9" w:after="0"/>
              <w:ind w:start="13" w:end="406"/>
              <w:jc w:val="start"/>
              <w:rPr>
                <w:sz w:val="24"/>
              </w:rPr>
            </w:pPr>
            <w:r>
              <w:rPr>
                <w:kern w:val="0"/>
                <w:sz w:val="24"/>
                <w:szCs w:val="22"/>
                <w:lang w:eastAsia="en-US" w:bidi="ar-SA"/>
              </w:rPr>
              <w:t>Открывает диалоговое окно импорта файлов с созданием</w:t>
            </w:r>
            <w:r>
              <w:rPr>
                <w:spacing w:val="-57"/>
                <w:kern w:val="0"/>
                <w:sz w:val="24"/>
                <w:szCs w:val="22"/>
                <w:lang w:eastAsia="en-US" w:bidi="ar-SA"/>
              </w:rPr>
              <w:t xml:space="preserve"> </w:t>
            </w:r>
            <w:r>
              <w:rPr>
                <w:kern w:val="0"/>
                <w:sz w:val="24"/>
                <w:szCs w:val="22"/>
                <w:lang w:eastAsia="en-US" w:bidi="ar-SA"/>
              </w:rPr>
              <w:t>объектов</w:t>
            </w:r>
            <w:r>
              <w:rPr>
                <w:spacing w:val="-1"/>
                <w:kern w:val="0"/>
                <w:sz w:val="24"/>
                <w:szCs w:val="22"/>
                <w:lang w:eastAsia="en-US" w:bidi="ar-SA"/>
              </w:rPr>
              <w:t xml:space="preserve"> </w:t>
            </w:r>
            <w:r>
              <w:rPr>
                <w:kern w:val="0"/>
                <w:sz w:val="24"/>
                <w:szCs w:val="22"/>
                <w:lang w:eastAsia="en-US" w:bidi="ar-SA"/>
              </w:rPr>
              <w:t>и</w:t>
            </w:r>
            <w:r>
              <w:rPr>
                <w:spacing w:val="1"/>
                <w:kern w:val="0"/>
                <w:sz w:val="24"/>
                <w:szCs w:val="22"/>
                <w:lang w:eastAsia="en-US" w:bidi="ar-SA"/>
              </w:rPr>
              <w:t xml:space="preserve"> </w:t>
            </w:r>
            <w:r>
              <w:rPr>
                <w:kern w:val="0"/>
                <w:sz w:val="24"/>
                <w:szCs w:val="22"/>
                <w:lang w:eastAsia="en-US" w:bidi="ar-SA"/>
              </w:rPr>
              <w:t>прикреплением</w:t>
            </w:r>
            <w:r>
              <w:rPr>
                <w:spacing w:val="-1"/>
                <w:kern w:val="0"/>
                <w:sz w:val="24"/>
                <w:szCs w:val="22"/>
                <w:lang w:eastAsia="en-US" w:bidi="ar-SA"/>
              </w:rPr>
              <w:t xml:space="preserve"> </w:t>
            </w:r>
            <w:r>
              <w:rPr>
                <w:kern w:val="0"/>
                <w:sz w:val="24"/>
                <w:szCs w:val="22"/>
                <w:lang w:eastAsia="en-US" w:bidi="ar-SA"/>
              </w:rPr>
              <w:t>файлов</w:t>
            </w:r>
          </w:p>
        </w:tc>
      </w:tr>
      <w:tr>
        <w:trPr>
          <w:trHeight w:val="858"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 w:after="0"/>
              <w:jc w:val="start"/>
              <w:rPr>
                <w:sz w:val="18"/>
              </w:rPr>
            </w:pPr>
            <w:r>
              <w:rPr>
                <w:kern w:val="0"/>
                <w:sz w:val="18"/>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78" name="Рисунок 1531914804" descr="clip011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531914804" descr="clip0116.bmp" title=""/>
                          <pic:cNvPicPr>
                            <a:picLocks noChangeAspect="1" noChangeArrowheads="1"/>
                          </pic:cNvPicPr>
                        </pic:nvPicPr>
                        <pic:blipFill>
                          <a:blip r:embed="rId124"/>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8" w:before="8" w:after="0"/>
              <w:ind w:start="14" w:end="348"/>
              <w:jc w:val="start"/>
              <w:rPr>
                <w:sz w:val="24"/>
              </w:rPr>
            </w:pPr>
            <w:r>
              <w:rPr>
                <w:kern w:val="0"/>
                <w:sz w:val="24"/>
                <w:szCs w:val="22"/>
                <w:lang w:eastAsia="en-US" w:bidi="ar-SA"/>
              </w:rPr>
              <w:t>Импортировать из</w:t>
            </w:r>
            <w:r>
              <w:rPr>
                <w:spacing w:val="-58"/>
                <w:kern w:val="0"/>
                <w:sz w:val="24"/>
                <w:szCs w:val="22"/>
                <w:lang w:eastAsia="en-US" w:bidi="ar-SA"/>
              </w:rPr>
              <w:t xml:space="preserve"> </w:t>
            </w:r>
            <w:r>
              <w:rPr>
                <w:kern w:val="0"/>
                <w:sz w:val="24"/>
                <w:szCs w:val="22"/>
                <w:lang w:eastAsia="en-US" w:bidi="ar-SA"/>
              </w:rPr>
              <w:t>XLS-файла</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3"/>
              <w:jc w:val="start"/>
              <w:rPr>
                <w:sz w:val="24"/>
              </w:rPr>
            </w:pPr>
            <w:r>
              <w:rPr>
                <w:kern w:val="0"/>
                <w:sz w:val="24"/>
                <w:szCs w:val="22"/>
                <w:lang w:eastAsia="en-US" w:bidi="ar-SA"/>
              </w:rPr>
              <w:t>Открывает</w:t>
            </w:r>
            <w:r>
              <w:rPr>
                <w:spacing w:val="-3"/>
                <w:kern w:val="0"/>
                <w:sz w:val="24"/>
                <w:szCs w:val="22"/>
                <w:lang w:eastAsia="en-US" w:bidi="ar-SA"/>
              </w:rPr>
              <w:t xml:space="preserve"> </w:t>
            </w:r>
            <w:r>
              <w:rPr>
                <w:kern w:val="0"/>
                <w:sz w:val="24"/>
                <w:szCs w:val="22"/>
                <w:lang w:eastAsia="en-US" w:bidi="ar-SA"/>
              </w:rPr>
              <w:t>диалоговое</w:t>
            </w:r>
            <w:r>
              <w:rPr>
                <w:spacing w:val="-2"/>
                <w:kern w:val="0"/>
                <w:sz w:val="24"/>
                <w:szCs w:val="22"/>
                <w:lang w:eastAsia="en-US" w:bidi="ar-SA"/>
              </w:rPr>
              <w:t xml:space="preserve"> </w:t>
            </w:r>
            <w:r>
              <w:rPr>
                <w:kern w:val="0"/>
                <w:sz w:val="24"/>
                <w:szCs w:val="22"/>
                <w:lang w:eastAsia="en-US" w:bidi="ar-SA"/>
              </w:rPr>
              <w:t>окно</w:t>
            </w:r>
            <w:r>
              <w:rPr>
                <w:spacing w:val="-2"/>
                <w:kern w:val="0"/>
                <w:sz w:val="24"/>
                <w:szCs w:val="22"/>
                <w:lang w:eastAsia="en-US" w:bidi="ar-SA"/>
              </w:rPr>
              <w:t xml:space="preserve"> </w:t>
            </w:r>
            <w:r>
              <w:rPr>
                <w:kern w:val="0"/>
                <w:sz w:val="24"/>
                <w:szCs w:val="22"/>
                <w:lang w:eastAsia="en-US" w:bidi="ar-SA"/>
              </w:rPr>
              <w:t>импорта</w:t>
            </w:r>
            <w:r>
              <w:rPr>
                <w:spacing w:val="-2"/>
                <w:kern w:val="0"/>
                <w:sz w:val="24"/>
                <w:szCs w:val="22"/>
                <w:lang w:eastAsia="en-US" w:bidi="ar-SA"/>
              </w:rPr>
              <w:t xml:space="preserve"> </w:t>
            </w:r>
            <w:r>
              <w:rPr>
                <w:kern w:val="0"/>
                <w:sz w:val="24"/>
                <w:szCs w:val="22"/>
                <w:lang w:eastAsia="en-US" w:bidi="ar-SA"/>
              </w:rPr>
              <w:t>данных из</w:t>
            </w:r>
            <w:r>
              <w:rPr>
                <w:spacing w:val="-3"/>
                <w:kern w:val="0"/>
                <w:sz w:val="24"/>
                <w:szCs w:val="22"/>
                <w:lang w:eastAsia="en-US" w:bidi="ar-SA"/>
              </w:rPr>
              <w:t xml:space="preserve"> </w:t>
            </w:r>
            <w:r>
              <w:rPr>
                <w:kern w:val="0"/>
                <w:sz w:val="24"/>
                <w:szCs w:val="22"/>
                <w:lang w:eastAsia="en-US" w:bidi="ar-SA"/>
              </w:rPr>
              <w:t>XLS-файла</w:t>
            </w:r>
          </w:p>
        </w:tc>
      </w:tr>
      <w:tr>
        <w:trPr>
          <w:trHeight w:val="861"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2" w:after="0"/>
              <w:jc w:val="start"/>
              <w:rPr>
                <w:sz w:val="18"/>
              </w:rPr>
            </w:pPr>
            <w:r>
              <w:rPr>
                <w:kern w:val="0"/>
                <w:sz w:val="18"/>
                <w:szCs w:val="22"/>
                <w:lang w:eastAsia="en-US" w:bidi="ar-SA"/>
              </w:rPr>
            </w:r>
          </w:p>
          <w:p>
            <w:pPr>
              <w:pStyle w:val="TableParagraph"/>
              <w:suppressAutoHyphens w:val="true"/>
              <w:spacing w:before="0" w:after="0"/>
              <w:ind w:start="297"/>
              <w:jc w:val="start"/>
              <w:rPr>
                <w:sz w:val="20"/>
              </w:rPr>
            </w:pPr>
            <w:r>
              <w:rPr>
                <w:kern w:val="0"/>
                <w:szCs w:val="22"/>
                <w:lang w:eastAsia="en-US" w:bidi="ar-SA"/>
              </w:rPr>
              <w:drawing>
                <wp:inline distT="0" distB="0" distL="0" distR="0">
                  <wp:extent cx="152400" cy="152400"/>
                  <wp:effectExtent l="0" t="0" r="0" b="0"/>
                  <wp:docPr id="79" name="Рисунок 162935213" descr="clip011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62935213" descr="clip0117.bmp" title=""/>
                          <pic:cNvPicPr>
                            <a:picLocks noChangeAspect="1" noChangeArrowheads="1"/>
                          </pic:cNvPicPr>
                        </pic:nvPicPr>
                        <pic:blipFill>
                          <a:blip r:embed="rId125"/>
                          <a:stretch>
                            <a:fillRect/>
                          </a:stretch>
                        </pic:blipFill>
                        <pic:spPr bwMode="auto">
                          <a:xfrm>
                            <a:off x="0" y="0"/>
                            <a:ext cx="152400"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69" w:after="0"/>
              <w:ind w:start="14"/>
              <w:jc w:val="start"/>
              <w:rPr>
                <w:sz w:val="24"/>
              </w:rPr>
            </w:pPr>
            <w:r>
              <w:rPr>
                <w:kern w:val="0"/>
                <w:sz w:val="24"/>
                <w:szCs w:val="22"/>
                <w:lang w:eastAsia="en-US" w:bidi="ar-SA"/>
              </w:rPr>
              <w:t>Создать</w:t>
            </w:r>
            <w:r>
              <w:rPr>
                <w:spacing w:val="-4"/>
                <w:kern w:val="0"/>
                <w:sz w:val="24"/>
                <w:szCs w:val="22"/>
                <w:lang w:eastAsia="en-US" w:bidi="ar-SA"/>
              </w:rPr>
              <w:t xml:space="preserve"> </w:t>
            </w:r>
            <w:r>
              <w:rPr>
                <w:kern w:val="0"/>
                <w:sz w:val="24"/>
                <w:szCs w:val="22"/>
                <w:lang w:eastAsia="en-US" w:bidi="ar-SA"/>
              </w:rPr>
              <w:t>XLS-шаблон</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lineRule="auto" w:line="276" w:before="11" w:after="0"/>
              <w:ind w:start="13" w:end="317"/>
              <w:jc w:val="start"/>
              <w:rPr>
                <w:sz w:val="24"/>
              </w:rPr>
            </w:pPr>
            <w:r>
              <w:rPr>
                <w:kern w:val="0"/>
                <w:sz w:val="24"/>
                <w:szCs w:val="22"/>
                <w:lang w:eastAsia="en-US" w:bidi="ar-SA"/>
              </w:rPr>
              <w:t>Открывает диалоговое окно формирования шаблона XLS-</w:t>
            </w:r>
            <w:r>
              <w:rPr>
                <w:spacing w:val="-57"/>
                <w:kern w:val="0"/>
                <w:sz w:val="24"/>
                <w:szCs w:val="22"/>
                <w:lang w:eastAsia="en-US" w:bidi="ar-SA"/>
              </w:rPr>
              <w:t xml:space="preserve"> </w:t>
            </w:r>
            <w:r>
              <w:rPr>
                <w:kern w:val="0"/>
                <w:sz w:val="24"/>
                <w:szCs w:val="22"/>
                <w:lang w:eastAsia="en-US" w:bidi="ar-SA"/>
              </w:rPr>
              <w:t>файла</w:t>
            </w:r>
            <w:r>
              <w:rPr>
                <w:spacing w:val="-2"/>
                <w:kern w:val="0"/>
                <w:sz w:val="24"/>
                <w:szCs w:val="22"/>
                <w:lang w:eastAsia="en-US" w:bidi="ar-SA"/>
              </w:rPr>
              <w:t xml:space="preserve"> </w:t>
            </w:r>
            <w:r>
              <w:rPr>
                <w:kern w:val="0"/>
                <w:sz w:val="24"/>
                <w:szCs w:val="22"/>
                <w:lang w:eastAsia="en-US" w:bidi="ar-SA"/>
              </w:rPr>
              <w:t>для импорта данных</w:t>
            </w:r>
          </w:p>
        </w:tc>
      </w:tr>
      <w:tr>
        <w:trPr>
          <w:trHeight w:val="1596" w:hRule="atLeast"/>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0"/>
              </w:rPr>
            </w:pPr>
            <w:r>
              <w:rPr>
                <w:kern w:val="0"/>
                <w:sz w:val="20"/>
                <w:szCs w:val="22"/>
                <w:lang w:eastAsia="en-US" w:bidi="ar-SA"/>
              </w:rPr>
            </w:r>
          </w:p>
          <w:p>
            <w:pPr>
              <w:pStyle w:val="TableParagraph"/>
              <w:suppressAutoHyphens w:val="true"/>
              <w:spacing w:before="0" w:after="1"/>
              <w:jc w:val="start"/>
              <w:rPr>
                <w:sz w:val="27"/>
              </w:rPr>
            </w:pPr>
            <w:r>
              <w:rPr>
                <w:kern w:val="0"/>
                <w:sz w:val="27"/>
                <w:szCs w:val="22"/>
                <w:lang w:eastAsia="en-US" w:bidi="ar-SA"/>
              </w:rPr>
            </w:r>
          </w:p>
          <w:p>
            <w:pPr>
              <w:pStyle w:val="TableParagraph"/>
              <w:suppressAutoHyphens w:val="true"/>
              <w:spacing w:before="0" w:after="0"/>
              <w:ind w:start="178"/>
              <w:jc w:val="start"/>
              <w:rPr>
                <w:sz w:val="20"/>
              </w:rPr>
            </w:pPr>
            <w:r>
              <w:rPr>
                <w:kern w:val="0"/>
                <w:szCs w:val="22"/>
                <w:lang w:eastAsia="en-US" w:bidi="ar-SA"/>
              </w:rPr>
              <w:drawing>
                <wp:inline distT="0" distB="0" distL="0" distR="0">
                  <wp:extent cx="304800" cy="304800"/>
                  <wp:effectExtent l="0" t="0" r="0" b="0"/>
                  <wp:docPr id="80" name="Рисунок 4459936" descr="clip011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4459936" descr="clip0118.bmp" title=""/>
                          <pic:cNvPicPr>
                            <a:picLocks noChangeAspect="1" noChangeArrowheads="1"/>
                          </pic:cNvPicPr>
                        </pic:nvPicPr>
                        <pic:blipFill>
                          <a:blip r:embed="rId126"/>
                          <a:stretch>
                            <a:fillRect/>
                          </a:stretch>
                        </pic:blipFill>
                        <pic:spPr bwMode="auto">
                          <a:xfrm>
                            <a:off x="0" y="0"/>
                            <a:ext cx="304800" cy="3048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0" w:after="0"/>
              <w:jc w:val="start"/>
              <w:rPr>
                <w:sz w:val="32"/>
              </w:rPr>
            </w:pPr>
            <w:r>
              <w:rPr>
                <w:kern w:val="0"/>
                <w:sz w:val="32"/>
                <w:szCs w:val="22"/>
                <w:lang w:eastAsia="en-US" w:bidi="ar-SA"/>
              </w:rPr>
            </w:r>
          </w:p>
          <w:p>
            <w:pPr>
              <w:pStyle w:val="TableParagraph"/>
              <w:suppressAutoHyphens w:val="true"/>
              <w:spacing w:lineRule="auto" w:line="276" w:before="0" w:after="0"/>
              <w:ind w:start="14" w:end="182"/>
              <w:jc w:val="start"/>
              <w:rPr>
                <w:sz w:val="24"/>
              </w:rPr>
            </w:pPr>
            <w:r>
              <w:rPr>
                <w:kern w:val="0"/>
                <w:sz w:val="24"/>
                <w:szCs w:val="22"/>
                <w:lang w:eastAsia="en-US" w:bidi="ar-SA"/>
              </w:rPr>
              <w:t>Распечатать штрих-</w:t>
            </w:r>
            <w:r>
              <w:rPr>
                <w:spacing w:val="-57"/>
                <w:kern w:val="0"/>
                <w:sz w:val="24"/>
                <w:szCs w:val="22"/>
                <w:lang w:eastAsia="en-US" w:bidi="ar-SA"/>
              </w:rPr>
              <w:t xml:space="preserve"> </w:t>
            </w:r>
            <w:r>
              <w:rPr>
                <w:kern w:val="0"/>
                <w:sz w:val="24"/>
                <w:szCs w:val="22"/>
                <w:lang w:eastAsia="en-US" w:bidi="ar-SA"/>
              </w:rPr>
              <w:t>код</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6"/>
              </w:rPr>
            </w:pPr>
            <w:r>
              <w:rPr>
                <w:kern w:val="0"/>
                <w:sz w:val="26"/>
                <w:szCs w:val="22"/>
                <w:lang w:eastAsia="en-US" w:bidi="ar-SA"/>
              </w:rPr>
            </w:r>
          </w:p>
          <w:p>
            <w:pPr>
              <w:pStyle w:val="TableParagraph"/>
              <w:suppressAutoHyphens w:val="true"/>
              <w:spacing w:before="7" w:after="0"/>
              <w:jc w:val="start"/>
              <w:rPr>
                <w:sz w:val="20"/>
              </w:rPr>
            </w:pPr>
            <w:r>
              <w:rPr>
                <w:kern w:val="0"/>
                <w:sz w:val="20"/>
                <w:szCs w:val="22"/>
                <w:lang w:eastAsia="en-US" w:bidi="ar-SA"/>
              </w:rPr>
            </w:r>
          </w:p>
          <w:p>
            <w:pPr>
              <w:pStyle w:val="TableParagraph"/>
              <w:suppressAutoHyphens w:val="true"/>
              <w:spacing w:before="0" w:after="0"/>
              <w:ind w:start="13"/>
              <w:jc w:val="start"/>
              <w:rPr>
                <w:sz w:val="24"/>
              </w:rPr>
            </w:pPr>
            <w:r>
              <w:rPr>
                <w:kern w:val="0"/>
                <w:sz w:val="24"/>
                <w:szCs w:val="22"/>
                <w:lang w:eastAsia="en-US" w:bidi="ar-SA"/>
              </w:rPr>
              <w:t>Открывает</w:t>
            </w:r>
            <w:r>
              <w:rPr>
                <w:spacing w:val="-2"/>
                <w:kern w:val="0"/>
                <w:sz w:val="24"/>
                <w:szCs w:val="22"/>
                <w:lang w:eastAsia="en-US" w:bidi="ar-SA"/>
              </w:rPr>
              <w:t xml:space="preserve"> </w:t>
            </w:r>
            <w:r>
              <w:rPr>
                <w:kern w:val="0"/>
                <w:sz w:val="24"/>
                <w:szCs w:val="22"/>
                <w:lang w:eastAsia="en-US" w:bidi="ar-SA"/>
              </w:rPr>
              <w:t>диалоговое</w:t>
            </w:r>
            <w:r>
              <w:rPr>
                <w:spacing w:val="-2"/>
                <w:kern w:val="0"/>
                <w:sz w:val="24"/>
                <w:szCs w:val="22"/>
                <w:lang w:eastAsia="en-US" w:bidi="ar-SA"/>
              </w:rPr>
              <w:t xml:space="preserve"> </w:t>
            </w:r>
            <w:r>
              <w:rPr>
                <w:kern w:val="0"/>
                <w:sz w:val="24"/>
                <w:szCs w:val="22"/>
                <w:lang w:eastAsia="en-US" w:bidi="ar-SA"/>
              </w:rPr>
              <w:t>окно «Печать</w:t>
            </w:r>
            <w:r>
              <w:rPr>
                <w:spacing w:val="-1"/>
                <w:kern w:val="0"/>
                <w:sz w:val="24"/>
                <w:szCs w:val="22"/>
                <w:lang w:eastAsia="en-US" w:bidi="ar-SA"/>
              </w:rPr>
              <w:t xml:space="preserve"> </w:t>
            </w:r>
            <w:r>
              <w:rPr>
                <w:kern w:val="0"/>
                <w:sz w:val="24"/>
                <w:szCs w:val="22"/>
                <w:lang w:eastAsia="en-US" w:bidi="ar-SA"/>
              </w:rPr>
              <w:t>штрих-кода»</w:t>
            </w:r>
            <w:r>
              <w:rPr>
                <w:spacing w:val="-10"/>
                <w:kern w:val="0"/>
                <w:sz w:val="24"/>
                <w:szCs w:val="22"/>
                <w:lang w:eastAsia="en-US" w:bidi="ar-SA"/>
              </w:rPr>
              <w:t xml:space="preserve"> </w:t>
            </w:r>
            <w:r>
              <w:rPr>
                <w:kern w:val="0"/>
                <w:sz w:val="24"/>
                <w:szCs w:val="22"/>
                <w:lang w:eastAsia="en-US" w:bidi="ar-SA"/>
              </w:rPr>
              <w:t>объекта</w:t>
            </w:r>
          </w:p>
        </w:tc>
      </w:tr>
      <w:tr>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18"/>
              </w:rPr>
            </w:pPr>
            <w:r>
              <w:rPr>
                <w:kern w:val="0"/>
                <w:position w:val="-4"/>
                <w:sz w:val="20"/>
                <w:szCs w:val="22"/>
                <w:lang w:eastAsia="ru-RU" w:bidi="ar-SA"/>
              </w:rPr>
              <w:t xml:space="preserve">      </w:t>
            </w:r>
            <w:r>
              <w:rPr>
                <w:kern w:val="0"/>
                <w:sz w:val="22"/>
                <w:szCs w:val="22"/>
                <w:lang w:eastAsia="en-US" w:bidi="ar-SA"/>
              </w:rPr>
              <w:drawing>
                <wp:inline distT="0" distB="0" distL="0" distR="0">
                  <wp:extent cx="152400" cy="142875"/>
                  <wp:effectExtent l="0" t="0" r="0" b="0"/>
                  <wp:docPr id="81" name="Рисунок 1220236940" descr="clip0126.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220236940" descr="clip0126.bmp" title=""/>
                          <pic:cNvPicPr>
                            <a:picLocks noChangeAspect="1" noChangeArrowheads="1"/>
                          </pic:cNvPicPr>
                        </pic:nvPicPr>
                        <pic:blipFill>
                          <a:blip r:embed="rId127"/>
                          <a:stretch>
                            <a:fillRect/>
                          </a:stretch>
                        </pic:blipFill>
                        <pic:spPr bwMode="auto">
                          <a:xfrm>
                            <a:off x="0" y="0"/>
                            <a:ext cx="152400" cy="142875"/>
                          </a:xfrm>
                          <a:prstGeom prst="rect">
                            <a:avLst/>
                          </a:prstGeom>
                          <a:noFill/>
                        </pic:spPr>
                      </pic:pic>
                    </a:graphicData>
                  </a:graphic>
                </wp:inline>
              </w:drawing>
            </w:r>
          </w:p>
          <w:p>
            <w:pPr>
              <w:pStyle w:val="TableParagraph"/>
              <w:suppressAutoHyphens w:val="true"/>
              <w:spacing w:before="0" w:after="0"/>
              <w:jc w:val="start"/>
              <w:rPr>
                <w:sz w:val="20"/>
              </w:rPr>
            </w:pPr>
            <w:r>
              <w:rPr>
                <w:kern w:val="0"/>
                <w:sz w:val="20"/>
                <w:szCs w:val="22"/>
                <w:lang w:eastAsia="en-US" w:bidi="ar-SA"/>
              </w:rPr>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0" w:after="0"/>
              <w:jc w:val="start"/>
              <w:rPr>
                <w:sz w:val="32"/>
              </w:rPr>
            </w:pPr>
            <w:r>
              <w:rPr>
                <w:kern w:val="0"/>
                <w:sz w:val="24"/>
                <w:szCs w:val="22"/>
                <w:lang w:eastAsia="en-US" w:bidi="ar-SA"/>
              </w:rPr>
              <w:t>Добавить в</w:t>
            </w:r>
            <w:r>
              <w:rPr>
                <w:spacing w:val="-57"/>
                <w:kern w:val="0"/>
                <w:sz w:val="24"/>
                <w:szCs w:val="22"/>
                <w:lang w:eastAsia="en-US" w:bidi="ar-SA"/>
              </w:rPr>
              <w:t xml:space="preserve"> </w:t>
            </w:r>
            <w:r>
              <w:rPr>
                <w:kern w:val="0"/>
                <w:sz w:val="24"/>
                <w:szCs w:val="22"/>
                <w:lang w:eastAsia="en-US" w:bidi="ar-SA"/>
              </w:rPr>
              <w:t>избранное</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6"/>
              </w:rPr>
            </w:pPr>
            <w:r>
              <w:rPr>
                <w:kern w:val="0"/>
                <w:sz w:val="24"/>
                <w:szCs w:val="22"/>
                <w:lang w:eastAsia="en-US" w:bidi="ar-SA"/>
              </w:rPr>
              <w:t>Добавляет</w:t>
            </w:r>
            <w:r>
              <w:rPr>
                <w:spacing w:val="-4"/>
                <w:kern w:val="0"/>
                <w:sz w:val="24"/>
                <w:szCs w:val="22"/>
                <w:lang w:eastAsia="en-US" w:bidi="ar-SA"/>
              </w:rPr>
              <w:t xml:space="preserve"> </w:t>
            </w:r>
            <w:r>
              <w:rPr>
                <w:kern w:val="0"/>
                <w:sz w:val="24"/>
                <w:szCs w:val="22"/>
                <w:lang w:eastAsia="en-US" w:bidi="ar-SA"/>
              </w:rPr>
              <w:t>объект</w:t>
            </w:r>
            <w:r>
              <w:rPr>
                <w:spacing w:val="-3"/>
                <w:kern w:val="0"/>
                <w:sz w:val="24"/>
                <w:szCs w:val="22"/>
                <w:lang w:eastAsia="en-US" w:bidi="ar-SA"/>
              </w:rPr>
              <w:t xml:space="preserve"> </w:t>
            </w:r>
            <w:r>
              <w:rPr>
                <w:kern w:val="0"/>
                <w:sz w:val="24"/>
                <w:szCs w:val="22"/>
                <w:lang w:eastAsia="en-US" w:bidi="ar-SA"/>
              </w:rPr>
              <w:t>в</w:t>
            </w:r>
            <w:r>
              <w:rPr>
                <w:spacing w:val="-5"/>
                <w:kern w:val="0"/>
                <w:sz w:val="24"/>
                <w:szCs w:val="22"/>
                <w:lang w:eastAsia="en-US" w:bidi="ar-SA"/>
              </w:rPr>
              <w:t xml:space="preserve"> </w:t>
            </w:r>
            <w:r>
              <w:rPr>
                <w:kern w:val="0"/>
                <w:sz w:val="24"/>
                <w:szCs w:val="22"/>
                <w:lang w:eastAsia="en-US" w:bidi="ar-SA"/>
              </w:rPr>
              <w:t>"Избранное"</w:t>
            </w:r>
          </w:p>
        </w:tc>
      </w:tr>
      <w:tr>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3" w:after="0"/>
              <w:jc w:val="start"/>
              <w:rPr>
                <w:sz w:val="20"/>
                <w:lang w:eastAsia="ru-RU"/>
              </w:rPr>
            </w:pPr>
            <w:r>
              <w:rPr>
                <w:kern w:val="0"/>
                <w:sz w:val="20"/>
                <w:szCs w:val="22"/>
                <w:lang w:eastAsia="ru-RU" w:bidi="ar-SA"/>
              </w:rPr>
              <w:drawing>
                <wp:anchor behindDoc="0" distT="0" distB="0" distL="0" distR="0" simplePos="0" locked="0" layoutInCell="1" allowOverlap="1" relativeHeight="266">
                  <wp:simplePos x="0" y="0"/>
                  <wp:positionH relativeFrom="column">
                    <wp:posOffset>95885</wp:posOffset>
                  </wp:positionH>
                  <wp:positionV relativeFrom="paragraph">
                    <wp:posOffset>6350</wp:posOffset>
                  </wp:positionV>
                  <wp:extent cx="314325" cy="266700"/>
                  <wp:effectExtent l="0" t="0" r="0" b="0"/>
                  <wp:wrapNone/>
                  <wp:docPr id="82" name="Image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8" descr="" title=""/>
                          <pic:cNvPicPr>
                            <a:picLocks noChangeAspect="1" noChangeArrowheads="1"/>
                          </pic:cNvPicPr>
                        </pic:nvPicPr>
                        <pic:blipFill>
                          <a:blip r:embed="rId128"/>
                          <a:stretch>
                            <a:fillRect/>
                          </a:stretch>
                        </pic:blipFill>
                        <pic:spPr bwMode="auto">
                          <a:xfrm>
                            <a:off x="0" y="0"/>
                            <a:ext cx="314325" cy="266700"/>
                          </a:xfrm>
                          <a:prstGeom prst="rect">
                            <a:avLst/>
                          </a:prstGeom>
                          <a:noFill/>
                        </pic:spPr>
                      </pic:pic>
                    </a:graphicData>
                  </a:graphic>
                </wp:anchor>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0" w:after="0"/>
              <w:jc w:val="start"/>
              <w:rPr>
                <w:sz w:val="24"/>
              </w:rPr>
            </w:pPr>
            <w:r>
              <w:rPr>
                <w:kern w:val="0"/>
                <w:sz w:val="24"/>
                <w:szCs w:val="22"/>
                <w:lang w:eastAsia="en-US" w:bidi="ar-SA"/>
              </w:rPr>
              <w:t>Многоязыковой ввод</w:t>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t>В режиме редактирования позволяет редактировать атрибут на нескольких языках</w:t>
            </w:r>
          </w:p>
        </w:tc>
      </w:tr>
      <w:tr>
        <w:trPr/>
        <w:tc>
          <w:tcPr>
            <w:tcW w:w="103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6" w:after="0"/>
              <w:jc w:val="start"/>
              <w:rPr>
                <w:strike/>
                <w:color w:val="FF0000"/>
                <w:sz w:val="4"/>
              </w:rPr>
            </w:pPr>
            <w:r>
              <w:rPr>
                <w:strike/>
                <w:color w:val="FF0000"/>
                <w:kern w:val="0"/>
                <w:sz w:val="4"/>
                <w:szCs w:val="22"/>
                <w:lang w:eastAsia="en-US" w:bidi="ar-SA"/>
              </w:rPr>
            </w:r>
          </w:p>
          <w:p>
            <w:pPr>
              <w:pStyle w:val="TableParagraph"/>
              <w:suppressAutoHyphens w:val="true"/>
              <w:spacing w:before="3" w:after="0"/>
              <w:jc w:val="start"/>
              <w:rPr>
                <w:sz w:val="20"/>
                <w:lang w:eastAsia="ru-RU"/>
              </w:rPr>
            </w:pPr>
            <w:r>
              <w:rPr>
                <w:kern w:val="0"/>
                <w:position w:val="-4"/>
                <w:sz w:val="20"/>
                <w:szCs w:val="22"/>
                <w:lang w:eastAsia="ru-RU" w:bidi="ar-SA"/>
              </w:rPr>
              <w:t xml:space="preserve">       </w:t>
            </w:r>
            <w:r>
              <w:rPr>
                <w:kern w:val="0"/>
                <w:sz w:val="22"/>
                <w:szCs w:val="22"/>
                <w:lang w:eastAsia="en-US" w:bidi="ar-SA"/>
              </w:rPr>
              <w:drawing>
                <wp:inline distT="0" distB="0" distL="0" distR="0">
                  <wp:extent cx="142875" cy="152400"/>
                  <wp:effectExtent l="0" t="0" r="0" b="0"/>
                  <wp:docPr id="83" name="Рисунок 1455612737" descr="clip011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1455612737" descr="clip0119.bmp" title=""/>
                          <pic:cNvPicPr>
                            <a:picLocks noChangeAspect="1" noChangeArrowheads="1"/>
                          </pic:cNvPicPr>
                        </pic:nvPicPr>
                        <pic:blipFill>
                          <a:blip r:embed="rId129"/>
                          <a:stretch>
                            <a:fillRect/>
                          </a:stretch>
                        </pic:blipFill>
                        <pic:spPr bwMode="auto">
                          <a:xfrm>
                            <a:off x="0" y="0"/>
                            <a:ext cx="142875" cy="152400"/>
                          </a:xfrm>
                          <a:prstGeom prst="rect">
                            <a:avLst/>
                          </a:prstGeom>
                          <a:noFill/>
                        </pic:spPr>
                      </pic:pic>
                    </a:graphicData>
                  </a:graphic>
                </wp:inline>
              </w:drawing>
            </w:r>
          </w:p>
        </w:tc>
        <w:tc>
          <w:tcPr>
            <w:tcW w:w="226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sz w:val="24"/>
              </w:rPr>
            </w:pPr>
            <w:r>
              <w:rPr>
                <w:kern w:val="0"/>
                <w:sz w:val="24"/>
                <w:szCs w:val="22"/>
                <w:lang w:eastAsia="en-US" w:bidi="ar-SA"/>
              </w:rPr>
              <w:t>Сохранить</w:t>
            </w:r>
            <w:r>
              <w:rPr>
                <w:spacing w:val="-3"/>
                <w:kern w:val="0"/>
                <w:sz w:val="24"/>
                <w:szCs w:val="22"/>
                <w:lang w:eastAsia="en-US" w:bidi="ar-SA"/>
              </w:rPr>
              <w:t xml:space="preserve"> </w:t>
            </w:r>
            <w:r>
              <w:rPr>
                <w:kern w:val="0"/>
                <w:sz w:val="24"/>
                <w:szCs w:val="22"/>
                <w:lang w:eastAsia="en-US" w:bidi="ar-SA"/>
              </w:rPr>
              <w:t>черновик</w:t>
            </w:r>
          </w:p>
          <w:p>
            <w:pPr>
              <w:pStyle w:val="TableParagraph"/>
              <w:suppressAutoHyphens w:val="true"/>
              <w:spacing w:before="10" w:after="0"/>
              <w:jc w:val="start"/>
              <w:rPr>
                <w:b/>
                <w:bCs/>
                <w:sz w:val="24"/>
              </w:rPr>
            </w:pPr>
            <w:r>
              <w:rPr>
                <w:b/>
                <w:bCs/>
                <w:kern w:val="0"/>
                <w:sz w:val="24"/>
                <w:szCs w:val="22"/>
                <w:lang w:eastAsia="en-US" w:bidi="ar-SA"/>
              </w:rPr>
            </w:r>
          </w:p>
        </w:tc>
        <w:tc>
          <w:tcPr>
            <w:tcW w:w="6337"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0" w:after="0"/>
              <w:jc w:val="start"/>
              <w:rPr>
                <w:sz w:val="24"/>
              </w:rPr>
            </w:pPr>
            <w:r>
              <w:rPr>
                <w:kern w:val="0"/>
                <w:sz w:val="24"/>
                <w:szCs w:val="22"/>
                <w:lang w:eastAsia="en-US" w:bidi="ar-SA"/>
              </w:rPr>
              <w:t>Сохраняет</w:t>
            </w:r>
            <w:r>
              <w:rPr>
                <w:spacing w:val="-2"/>
                <w:kern w:val="0"/>
                <w:sz w:val="24"/>
                <w:szCs w:val="22"/>
                <w:lang w:eastAsia="en-US" w:bidi="ar-SA"/>
              </w:rPr>
              <w:t xml:space="preserve"> </w:t>
            </w:r>
            <w:r>
              <w:rPr>
                <w:kern w:val="0"/>
                <w:sz w:val="24"/>
                <w:szCs w:val="22"/>
                <w:lang w:eastAsia="en-US" w:bidi="ar-SA"/>
              </w:rPr>
              <w:t>черновик</w:t>
            </w:r>
            <w:r>
              <w:rPr>
                <w:spacing w:val="-2"/>
                <w:kern w:val="0"/>
                <w:sz w:val="24"/>
                <w:szCs w:val="22"/>
                <w:lang w:eastAsia="en-US" w:bidi="ar-SA"/>
              </w:rPr>
              <w:t xml:space="preserve"> </w:t>
            </w:r>
            <w:r>
              <w:rPr>
                <w:kern w:val="0"/>
                <w:sz w:val="24"/>
                <w:szCs w:val="22"/>
                <w:lang w:eastAsia="en-US" w:bidi="ar-SA"/>
              </w:rPr>
              <w:t>(значения</w:t>
            </w:r>
            <w:r>
              <w:rPr>
                <w:spacing w:val="-1"/>
                <w:kern w:val="0"/>
                <w:sz w:val="24"/>
                <w:szCs w:val="22"/>
                <w:lang w:eastAsia="en-US" w:bidi="ar-SA"/>
              </w:rPr>
              <w:t xml:space="preserve"> </w:t>
            </w:r>
            <w:r>
              <w:rPr>
                <w:kern w:val="0"/>
                <w:sz w:val="24"/>
                <w:szCs w:val="22"/>
                <w:lang w:eastAsia="en-US" w:bidi="ar-SA"/>
              </w:rPr>
              <w:t>атрибутов</w:t>
            </w:r>
            <w:r>
              <w:rPr>
                <w:spacing w:val="-3"/>
                <w:kern w:val="0"/>
                <w:sz w:val="24"/>
                <w:szCs w:val="22"/>
                <w:lang w:eastAsia="en-US" w:bidi="ar-SA"/>
              </w:rPr>
              <w:t xml:space="preserve"> </w:t>
            </w:r>
            <w:r>
              <w:rPr>
                <w:kern w:val="0"/>
                <w:sz w:val="24"/>
                <w:szCs w:val="22"/>
                <w:lang w:eastAsia="en-US" w:bidi="ar-SA"/>
              </w:rPr>
              <w:t>объекта)</w:t>
            </w:r>
            <w:r>
              <w:rPr>
                <w:spacing w:val="-2"/>
                <w:kern w:val="0"/>
                <w:sz w:val="24"/>
                <w:szCs w:val="22"/>
                <w:lang w:eastAsia="en-US" w:bidi="ar-SA"/>
              </w:rPr>
              <w:t xml:space="preserve"> </w:t>
            </w:r>
            <w:r>
              <w:rPr>
                <w:kern w:val="0"/>
                <w:sz w:val="24"/>
                <w:szCs w:val="22"/>
                <w:lang w:eastAsia="en-US" w:bidi="ar-SA"/>
              </w:rPr>
              <w:t>в</w:t>
            </w:r>
            <w:r>
              <w:rPr>
                <w:spacing w:val="-3"/>
                <w:kern w:val="0"/>
                <w:sz w:val="24"/>
                <w:szCs w:val="22"/>
                <w:lang w:eastAsia="en-US" w:bidi="ar-SA"/>
              </w:rPr>
              <w:t xml:space="preserve"> </w:t>
            </w:r>
            <w:r>
              <w:rPr>
                <w:kern w:val="0"/>
                <w:sz w:val="24"/>
                <w:szCs w:val="22"/>
                <w:lang w:eastAsia="en-US" w:bidi="ar-SA"/>
              </w:rPr>
              <w:t>файл.</w:t>
            </w:r>
          </w:p>
        </w:tc>
      </w:tr>
    </w:tbl>
    <w:p>
      <w:pPr>
        <w:pStyle w:val="Normal"/>
        <w:widowControl/>
        <w:spacing w:lineRule="auto" w:line="360"/>
        <w:rPr>
          <w:color w:val="000000"/>
          <w:sz w:val="24"/>
          <w:szCs w:val="24"/>
          <w:lang w:eastAsia="ru-RU"/>
        </w:rPr>
      </w:pPr>
      <w:r>
        <w:rPr>
          <w:color w:val="000000"/>
          <w:sz w:val="24"/>
          <w:szCs w:val="24"/>
          <w:lang w:eastAsia="ru-RU"/>
        </w:rPr>
        <w:t>Продолжение таблицы 6.7.3.2</w:t>
      </w:r>
    </w:p>
    <w:p>
      <w:pPr>
        <w:pStyle w:val="111"/>
        <w:spacing w:lineRule="exact" w:line="275"/>
        <w:ind w:hanging="0" w:start="1380"/>
        <w:rPr>
          <w:color w:val="FF0000"/>
          <w:u w:val="none" w:color="000000"/>
        </w:rPr>
      </w:pPr>
      <w:r>
        <w:rPr>
          <w:color w:val="FF0000"/>
          <w:u w:val="none" w:color="000000"/>
        </w:rPr>
      </w:r>
    </w:p>
    <w:tbl>
      <w:tblPr>
        <w:tblStyle w:val="TableNormal"/>
        <w:tblpPr w:vertAnchor="margin" w:horzAnchor="margin" w:tblpXSpec="right" w:leftFromText="180" w:rightFromText="180" w:tblpY="644"/>
        <w:tblW w:w="9644" w:type="dxa"/>
        <w:jc w:val="end"/>
        <w:tblInd w:w="0" w:type="dxa"/>
        <w:tblLayout w:type="fixed"/>
        <w:tblCellMar>
          <w:top w:w="0" w:type="dxa"/>
          <w:start w:w="7" w:type="dxa"/>
          <w:bottom w:w="0" w:type="dxa"/>
          <w:end w:w="7" w:type="dxa"/>
        </w:tblCellMar>
        <w:tblLook w:val="01e0" w:noHBand="0" w:noVBand="0" w:firstColumn="1" w:lastRow="1" w:lastColumn="1" w:firstRow="1"/>
      </w:tblPr>
      <w:tblGrid>
        <w:gridCol w:w="982"/>
        <w:gridCol w:w="2268"/>
        <w:gridCol w:w="6394"/>
      </w:tblGrid>
      <w:tr>
        <w:trPr>
          <w:trHeight w:val="851" w:hRule="atLeast"/>
        </w:trPr>
        <w:tc>
          <w:tcPr>
            <w:tcW w:w="982" w:type="dxa"/>
            <w:tcBorders>
              <w:top w:val="single" w:sz="6" w:space="0" w:color="000000"/>
              <w:start w:val="single" w:sz="6" w:space="0" w:color="000000"/>
              <w:bottom w:val="single" w:sz="6" w:space="0" w:color="000000"/>
              <w:end w:val="single" w:sz="6" w:space="0" w:color="000000"/>
            </w:tcBorders>
            <w:vAlign w:val="center"/>
          </w:tcPr>
          <w:p>
            <w:pPr>
              <w:pStyle w:val="TableParagraph"/>
              <w:suppressAutoHyphens w:val="true"/>
              <w:spacing w:before="0" w:after="0"/>
              <w:jc w:val="center"/>
              <w:rPr>
                <w:sz w:val="24"/>
              </w:rPr>
            </w:pPr>
            <w:r>
              <w:rPr>
                <w:b/>
                <w:kern w:val="0"/>
                <w:sz w:val="24"/>
                <w:szCs w:val="22"/>
                <w:lang w:eastAsia="en-US" w:bidi="ar-SA"/>
              </w:rPr>
              <w:t>Значок</w:t>
            </w:r>
          </w:p>
        </w:tc>
        <w:tc>
          <w:tcPr>
            <w:tcW w:w="2268" w:type="dxa"/>
            <w:tcBorders>
              <w:top w:val="single" w:sz="6" w:space="0" w:color="000000"/>
              <w:start w:val="single" w:sz="6" w:space="0" w:color="000000"/>
              <w:bottom w:val="single" w:sz="6" w:space="0" w:color="000000"/>
              <w:end w:val="single" w:sz="6" w:space="0" w:color="000000"/>
            </w:tcBorders>
            <w:vAlign w:val="center"/>
          </w:tcPr>
          <w:p>
            <w:pPr>
              <w:pStyle w:val="TableParagraph"/>
              <w:suppressAutoHyphens w:val="true"/>
              <w:spacing w:before="11" w:after="0"/>
              <w:ind w:start="14"/>
              <w:jc w:val="center"/>
              <w:rPr>
                <w:sz w:val="24"/>
              </w:rPr>
            </w:pPr>
            <w:r>
              <w:rPr>
                <w:b/>
                <w:kern w:val="0"/>
                <w:sz w:val="24"/>
                <w:szCs w:val="22"/>
                <w:lang w:eastAsia="en-US" w:bidi="ar-SA"/>
              </w:rPr>
              <w:t>Наименование</w:t>
            </w:r>
            <w:r>
              <w:rPr>
                <w:b/>
                <w:spacing w:val="-57"/>
                <w:kern w:val="0"/>
                <w:sz w:val="24"/>
                <w:szCs w:val="22"/>
                <w:lang w:eastAsia="en-US" w:bidi="ar-SA"/>
              </w:rPr>
              <w:t xml:space="preserve"> </w:t>
            </w:r>
            <w:r>
              <w:rPr>
                <w:b/>
                <w:kern w:val="0"/>
                <w:sz w:val="24"/>
                <w:szCs w:val="22"/>
                <w:lang w:eastAsia="en-US" w:bidi="ar-SA"/>
              </w:rPr>
              <w:t>подпункта</w:t>
            </w:r>
          </w:p>
        </w:tc>
        <w:tc>
          <w:tcPr>
            <w:tcW w:w="6394" w:type="dxa"/>
            <w:tcBorders>
              <w:top w:val="single" w:sz="6" w:space="0" w:color="000000"/>
              <w:start w:val="single" w:sz="6" w:space="0" w:color="000000"/>
              <w:bottom w:val="single" w:sz="6" w:space="0" w:color="000000"/>
              <w:end w:val="single" w:sz="6" w:space="0" w:color="000000"/>
            </w:tcBorders>
            <w:vAlign w:val="center"/>
          </w:tcPr>
          <w:p>
            <w:pPr>
              <w:pStyle w:val="TableParagraph"/>
              <w:suppressAutoHyphens w:val="true"/>
              <w:spacing w:before="11" w:after="0"/>
              <w:ind w:start="13"/>
              <w:jc w:val="center"/>
              <w:rPr>
                <w:sz w:val="24"/>
              </w:rPr>
            </w:pPr>
            <w:r>
              <w:rPr>
                <w:b/>
                <w:kern w:val="0"/>
                <w:sz w:val="24"/>
                <w:szCs w:val="22"/>
                <w:lang w:eastAsia="en-US" w:bidi="ar-SA"/>
              </w:rPr>
              <w:t>Описание</w:t>
            </w:r>
            <w:r>
              <w:rPr>
                <w:b/>
                <w:spacing w:val="-3"/>
                <w:kern w:val="0"/>
                <w:sz w:val="24"/>
                <w:szCs w:val="22"/>
                <w:lang w:eastAsia="en-US" w:bidi="ar-SA"/>
              </w:rPr>
              <w:t xml:space="preserve"> </w:t>
            </w:r>
            <w:r>
              <w:rPr>
                <w:b/>
                <w:kern w:val="0"/>
                <w:sz w:val="24"/>
                <w:szCs w:val="22"/>
                <w:lang w:eastAsia="en-US" w:bidi="ar-SA"/>
              </w:rPr>
              <w:t>действия</w:t>
            </w:r>
          </w:p>
        </w:tc>
      </w:tr>
      <w:tr>
        <w:trPr>
          <w:trHeight w:val="544"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9" w:after="0"/>
              <w:jc w:val="start"/>
              <w:rPr>
                <w:strike/>
                <w:color w:val="FF0000"/>
                <w:sz w:val="5"/>
              </w:rPr>
            </w:pPr>
            <w:r>
              <w:rPr>
                <w:kern w:val="0"/>
                <w:szCs w:val="22"/>
                <w:lang w:eastAsia="en-US" w:bidi="ar-SA"/>
              </w:rPr>
              <w:drawing>
                <wp:inline distT="0" distB="0" distL="0" distR="0">
                  <wp:extent cx="523875" cy="400050"/>
                  <wp:effectExtent l="0" t="0" r="0" b="0"/>
                  <wp:docPr id="84" name="Рисунок 187563937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1875639373" descr="" title=""/>
                          <pic:cNvPicPr>
                            <a:picLocks noChangeAspect="1" noChangeArrowheads="1"/>
                          </pic:cNvPicPr>
                        </pic:nvPicPr>
                        <pic:blipFill>
                          <a:blip r:embed="rId130"/>
                          <a:stretch>
                            <a:fillRect/>
                          </a:stretch>
                        </pic:blipFill>
                        <pic:spPr bwMode="auto">
                          <a:xfrm>
                            <a:off x="0" y="0"/>
                            <a:ext cx="523875" cy="400050"/>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4"/>
              <w:jc w:val="start"/>
              <w:rPr>
                <w:color w:val="FF0000"/>
                <w:sz w:val="24"/>
              </w:rPr>
            </w:pPr>
            <w:r>
              <w:rPr>
                <w:kern w:val="0"/>
                <w:sz w:val="24"/>
                <w:szCs w:val="22"/>
                <w:lang w:eastAsia="en-US" w:bidi="ar-SA"/>
              </w:rPr>
              <w:t>Действия для</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11" w:after="0"/>
              <w:ind w:start="13"/>
              <w:jc w:val="start"/>
              <w:rPr>
                <w:strike/>
                <w:color w:val="FF0000"/>
                <w:sz w:val="24"/>
              </w:rPr>
            </w:pPr>
            <w:r>
              <w:rPr>
                <w:kern w:val="0"/>
                <w:sz w:val="24"/>
                <w:szCs w:val="22"/>
                <w:lang w:eastAsia="en-US" w:bidi="ar-SA"/>
              </w:rPr>
              <w:t>Действия зависят от конкретного объектного типа</w:t>
            </w:r>
          </w:p>
        </w:tc>
      </w:tr>
      <w:tr>
        <w:trPr>
          <w:trHeight w:val="541" w:hRule="atLeast"/>
        </w:trPr>
        <w:tc>
          <w:tcPr>
            <w:tcW w:w="982"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7" w:after="0"/>
              <w:jc w:val="start"/>
              <w:rPr>
                <w:sz w:val="5"/>
              </w:rPr>
            </w:pPr>
            <w:r>
              <w:rPr>
                <w:kern w:val="0"/>
                <w:sz w:val="5"/>
                <w:szCs w:val="22"/>
                <w:lang w:eastAsia="en-US" w:bidi="ar-SA"/>
              </w:rPr>
            </w:r>
          </w:p>
          <w:p>
            <w:pPr>
              <w:pStyle w:val="TableParagraph"/>
              <w:suppressAutoHyphens w:val="true"/>
              <w:spacing w:lineRule="exact" w:line="225" w:before="0" w:after="0"/>
              <w:ind w:start="297"/>
              <w:jc w:val="start"/>
              <w:rPr>
                <w:sz w:val="20"/>
              </w:rPr>
            </w:pPr>
            <w:r>
              <w:rPr>
                <w:kern w:val="0"/>
                <w:szCs w:val="22"/>
                <w:lang w:eastAsia="en-US" w:bidi="ar-SA"/>
              </w:rPr>
              <w:drawing>
                <wp:inline distT="0" distB="0" distL="0" distR="0">
                  <wp:extent cx="152400" cy="142875"/>
                  <wp:effectExtent l="0" t="0" r="0" b="0"/>
                  <wp:docPr id="85" name="Рисунок 170735041" descr="clip012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170735041" descr="clip0125.bmp" title=""/>
                          <pic:cNvPicPr>
                            <a:picLocks noChangeAspect="1" noChangeArrowheads="1"/>
                          </pic:cNvPicPr>
                        </pic:nvPicPr>
                        <pic:blipFill>
                          <a:blip r:embed="rId131"/>
                          <a:stretch>
                            <a:fillRect/>
                          </a:stretch>
                        </pic:blipFill>
                        <pic:spPr bwMode="auto">
                          <a:xfrm>
                            <a:off x="0" y="0"/>
                            <a:ext cx="152400" cy="142875"/>
                          </a:xfrm>
                          <a:prstGeom prst="rect">
                            <a:avLst/>
                          </a:prstGeom>
                          <a:noFill/>
                        </pic:spPr>
                      </pic:pic>
                    </a:graphicData>
                  </a:graphic>
                </wp:inline>
              </w:drawing>
            </w:r>
          </w:p>
        </w:tc>
        <w:tc>
          <w:tcPr>
            <w:tcW w:w="2268"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4"/>
              <w:jc w:val="start"/>
              <w:rPr>
                <w:sz w:val="24"/>
              </w:rPr>
            </w:pPr>
            <w:r>
              <w:rPr>
                <w:kern w:val="0"/>
                <w:sz w:val="24"/>
                <w:szCs w:val="22"/>
                <w:lang w:eastAsia="en-US" w:bidi="ar-SA"/>
              </w:rPr>
              <w:t>Настройки</w:t>
            </w:r>
            <w:r>
              <w:rPr>
                <w:spacing w:val="-2"/>
                <w:kern w:val="0"/>
                <w:sz w:val="24"/>
                <w:szCs w:val="22"/>
                <w:lang w:eastAsia="en-US" w:bidi="ar-SA"/>
              </w:rPr>
              <w:t xml:space="preserve"> </w:t>
            </w:r>
            <w:r>
              <w:rPr>
                <w:kern w:val="0"/>
                <w:sz w:val="24"/>
                <w:szCs w:val="22"/>
                <w:lang w:eastAsia="en-US" w:bidi="ar-SA"/>
              </w:rPr>
              <w:t>объекта</w:t>
            </w:r>
          </w:p>
        </w:tc>
        <w:tc>
          <w:tcPr>
            <w:tcW w:w="6394" w:type="dxa"/>
            <w:tcBorders>
              <w:top w:val="single" w:sz="6" w:space="0" w:color="000000"/>
              <w:start w:val="single" w:sz="6" w:space="0" w:color="000000"/>
              <w:bottom w:val="single" w:sz="6" w:space="0" w:color="000000"/>
              <w:end w:val="single" w:sz="6" w:space="0" w:color="000000"/>
            </w:tcBorders>
          </w:tcPr>
          <w:p>
            <w:pPr>
              <w:pStyle w:val="TableParagraph"/>
              <w:suppressAutoHyphens w:val="true"/>
              <w:spacing w:before="8" w:after="0"/>
              <w:ind w:start="13"/>
              <w:jc w:val="start"/>
              <w:rPr>
                <w:sz w:val="24"/>
              </w:rPr>
            </w:pPr>
            <w:r>
              <w:rPr>
                <w:kern w:val="0"/>
                <w:sz w:val="24"/>
                <w:szCs w:val="22"/>
                <w:lang w:eastAsia="en-US" w:bidi="ar-SA"/>
              </w:rPr>
              <w:t>Показывает</w:t>
            </w:r>
            <w:r>
              <w:rPr>
                <w:spacing w:val="-3"/>
                <w:kern w:val="0"/>
                <w:sz w:val="24"/>
                <w:szCs w:val="22"/>
                <w:lang w:eastAsia="en-US" w:bidi="ar-SA"/>
              </w:rPr>
              <w:t xml:space="preserve"> </w:t>
            </w:r>
            <w:r>
              <w:rPr>
                <w:kern w:val="0"/>
                <w:sz w:val="24"/>
                <w:szCs w:val="22"/>
                <w:lang w:eastAsia="en-US" w:bidi="ar-SA"/>
              </w:rPr>
              <w:t>окно</w:t>
            </w:r>
            <w:r>
              <w:rPr>
                <w:spacing w:val="-3"/>
                <w:kern w:val="0"/>
                <w:sz w:val="24"/>
                <w:szCs w:val="22"/>
                <w:lang w:eastAsia="en-US" w:bidi="ar-SA"/>
              </w:rPr>
              <w:t xml:space="preserve"> </w:t>
            </w:r>
            <w:r>
              <w:rPr>
                <w:kern w:val="0"/>
                <w:sz w:val="24"/>
                <w:szCs w:val="22"/>
                <w:lang w:eastAsia="en-US" w:bidi="ar-SA"/>
              </w:rPr>
              <w:t>настройки</w:t>
            </w:r>
            <w:r>
              <w:rPr>
                <w:spacing w:val="-3"/>
                <w:kern w:val="0"/>
                <w:sz w:val="24"/>
                <w:szCs w:val="22"/>
                <w:lang w:eastAsia="en-US" w:bidi="ar-SA"/>
              </w:rPr>
              <w:t xml:space="preserve"> </w:t>
            </w:r>
            <w:r>
              <w:rPr>
                <w:kern w:val="0"/>
                <w:sz w:val="24"/>
                <w:szCs w:val="22"/>
                <w:lang w:eastAsia="en-US" w:bidi="ar-SA"/>
              </w:rPr>
              <w:t>объекта</w:t>
            </w:r>
          </w:p>
        </w:tc>
      </w:tr>
    </w:tbl>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color w:val="FF0000"/>
          <w:u w:val="none" w:color="000000"/>
        </w:rPr>
      </w:pPr>
      <w:r>
        <w:rPr>
          <w:color w:val="FF0000"/>
          <w:u w:val="none" w:color="000000"/>
        </w:rPr>
      </w:r>
    </w:p>
    <w:p>
      <w:pPr>
        <w:pStyle w:val="111"/>
        <w:spacing w:lineRule="exact" w:line="275"/>
        <w:ind w:hanging="0" w:start="1380"/>
        <w:rPr>
          <w:rFonts w:ascii="Times New Roman" w:hAnsi="Times New Roman" w:cs="Times New Roman"/>
          <w:strike/>
          <w:u w:val="none" w:color="000000"/>
        </w:rPr>
      </w:pPr>
      <w:r>
        <w:rPr>
          <w:rFonts w:cs="Times New Roman" w:ascii="Times New Roman" w:hAnsi="Times New Roman"/>
          <w:strike/>
          <w:u w:val="none" w:color="000000"/>
        </w:rPr>
      </w:r>
      <w:bookmarkStart w:id="55" w:name="_Toc137116480"/>
      <w:bookmarkStart w:id="56" w:name="_Toc137116480"/>
      <w:bookmarkEnd w:id="56"/>
      <w:r>
        <w:br w:type="page"/>
      </w:r>
    </w:p>
    <w:p>
      <w:pPr>
        <w:pStyle w:val="111"/>
        <w:numPr>
          <w:ilvl w:val="0"/>
          <w:numId w:val="6"/>
        </w:numPr>
        <w:tabs>
          <w:tab w:val="clear" w:pos="720"/>
          <w:tab w:val="left" w:pos="1021" w:leader="none"/>
        </w:tabs>
        <w:spacing w:lineRule="auto" w:line="360" w:before="0" w:after="0"/>
        <w:ind w:hanging="363" w:start="1021"/>
        <w:rPr>
          <w:rFonts w:ascii="Times New Roman" w:hAnsi="Times New Roman" w:eastAsia="Calibri" w:cs="Times New Roman"/>
          <w:caps/>
          <w:color w:val="ED7D31"/>
          <w:kern w:val="2"/>
          <w:u w:val="none"/>
          <w14:ligatures w14:val="standardContextual"/>
        </w:rPr>
      </w:pPr>
      <w:bookmarkStart w:id="57" w:name="_Toc137729089"/>
      <w:r>
        <w:rPr>
          <w:rFonts w:eastAsia="Calibri" w:cs="Times New Roman" w:ascii="Times New Roman" w:hAnsi="Times New Roman"/>
          <w:caps/>
          <w:kern w:val="2"/>
          <w:u w:val="none"/>
          <w14:ligatures w14:val="standardContextual"/>
        </w:rPr>
        <w:t>Редактирование и ввод данных, значения по умолчанию, поля и типы данных.</w:t>
      </w:r>
      <w:bookmarkEnd w:id="57"/>
    </w:p>
    <w:p>
      <w:pPr>
        <w:pStyle w:val="Normal"/>
        <w:rPr>
          <w:caps/>
        </w:rPr>
      </w:pPr>
      <w:r>
        <w:rPr>
          <w:caps/>
        </w:rPr>
      </w:r>
    </w:p>
    <w:p>
      <w:pPr>
        <w:pStyle w:val="ListParagraph"/>
        <w:numPr>
          <w:ilvl w:val="0"/>
          <w:numId w:val="5"/>
        </w:numPr>
        <w:tabs>
          <w:tab w:val="clear" w:pos="720"/>
          <w:tab w:val="left" w:pos="1381" w:leader="none"/>
        </w:tabs>
        <w:spacing w:before="92" w:after="0"/>
        <w:outlineLvl w:val="1"/>
        <w:rPr>
          <w:rFonts w:ascii="Arial" w:hAnsi="Arial" w:eastAsia="Calibri" w:cs="Arial"/>
          <w:b/>
          <w:bCs/>
          <w:vanish/>
          <w:sz w:val="24"/>
          <w:szCs w:val="24"/>
          <w:u w:val="single" w:color="000000"/>
        </w:rPr>
      </w:pPr>
      <w:r>
        <w:rPr>
          <w:rFonts w:eastAsia="Calibri" w:cs="Arial" w:ascii="Arial" w:hAnsi="Arial"/>
          <w:b/>
          <w:bCs/>
          <w:vanish w:val="false"/>
          <w:sz w:val="24"/>
          <w:szCs w:val="24"/>
          <w:u w:val="single" w:color="000000"/>
        </w:rPr>
      </w:r>
      <w:bookmarkStart w:id="58" w:name="_Toc137729090"/>
      <w:bookmarkStart w:id="59" w:name="_Toc137729090"/>
      <w:bookmarkEnd w:id="59"/>
    </w:p>
    <w:p>
      <w:pPr>
        <w:pStyle w:val="111"/>
        <w:numPr>
          <w:ilvl w:val="1"/>
          <w:numId w:val="5"/>
        </w:numPr>
        <w:tabs>
          <w:tab w:val="clear" w:pos="720"/>
          <w:tab w:val="left" w:pos="1381" w:leader="none"/>
        </w:tabs>
        <w:spacing w:before="92" w:after="0"/>
        <w:rPr>
          <w:rFonts w:ascii="Times New Roman" w:hAnsi="Times New Roman" w:eastAsia="Calibri" w:cs="Times New Roman"/>
          <w:u w:val="none"/>
        </w:rPr>
      </w:pPr>
      <w:bookmarkStart w:id="60" w:name="_Toc137729091"/>
      <w:r>
        <w:rPr>
          <w:rFonts w:eastAsia="Calibri" w:cs="Times New Roman" w:ascii="Times New Roman" w:hAnsi="Times New Roman"/>
          <w:u w:val="none"/>
        </w:rPr>
        <w:t>Режим «Редактирование»</w:t>
      </w:r>
      <w:bookmarkEnd w:id="60"/>
    </w:p>
    <w:p>
      <w:pPr>
        <w:pStyle w:val="Normal"/>
        <w:jc w:val="both"/>
        <w:rPr/>
      </w:pPr>
      <w:r>
        <w:rPr/>
      </w:r>
    </w:p>
    <w:p>
      <w:pPr>
        <w:pStyle w:val="Normal"/>
        <w:widowControl/>
        <w:spacing w:lineRule="auto" w:line="360"/>
        <w:ind w:firstLine="709"/>
        <w:rPr>
          <w:color w:val="000000"/>
          <w:sz w:val="24"/>
          <w:szCs w:val="24"/>
          <w:lang w:eastAsia="ru-RU"/>
        </w:rPr>
      </w:pPr>
      <w:r>
        <w:rPr>
          <w:color w:val="000000"/>
          <w:sz w:val="24"/>
          <w:szCs w:val="24"/>
          <w:lang w:eastAsia="ru-RU"/>
        </w:rPr>
        <w:t>Для осуществления редактирования существует возможность перехода в режим «Редактирование» с помощью кнопки, как показано на рис. 7.1.1 (менять ширину столбцов атрибутов можно без перехода в данный режим).</w:t>
      </w:r>
    </w:p>
    <w:p>
      <w:pPr>
        <w:pStyle w:val="Normal"/>
        <w:widowControl/>
        <w:spacing w:lineRule="auto" w:line="360"/>
        <w:rPr>
          <w:color w:val="000000"/>
          <w:sz w:val="24"/>
          <w:szCs w:val="24"/>
          <w:lang w:eastAsia="ru-RU"/>
        </w:rPr>
      </w:pPr>
      <w:r>
        <w:rPr/>
        <w:drawing>
          <wp:inline distT="0" distB="0" distL="0" distR="0">
            <wp:extent cx="5940425" cy="3135630"/>
            <wp:effectExtent l="0" t="0" r="0" b="0"/>
            <wp:docPr id="86" name="Рисунок 10447000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1044700076" descr="" title=""/>
                    <pic:cNvPicPr>
                      <a:picLocks noChangeAspect="1" noChangeArrowheads="1"/>
                    </pic:cNvPicPr>
                  </pic:nvPicPr>
                  <pic:blipFill>
                    <a:blip r:embed="rId132"/>
                    <a:stretch>
                      <a:fillRect/>
                    </a:stretch>
                  </pic:blipFill>
                  <pic:spPr bwMode="auto">
                    <a:xfrm>
                      <a:off x="0" y="0"/>
                      <a:ext cx="5940425" cy="3135630"/>
                    </a:xfrm>
                    <a:prstGeom prst="rect">
                      <a:avLst/>
                    </a:prstGeom>
                    <a:noFill/>
                  </pic:spPr>
                </pic:pic>
              </a:graphicData>
            </a:graphic>
          </wp:inline>
        </w:drawing>
      </w:r>
    </w:p>
    <w:p>
      <w:pPr>
        <w:pStyle w:val="Normal"/>
        <w:widowControl/>
        <w:spacing w:lineRule="auto" w:line="360"/>
        <w:rPr>
          <w:color w:val="000000"/>
          <w:sz w:val="24"/>
          <w:szCs w:val="24"/>
          <w:lang w:eastAsia="ru-RU"/>
        </w:rPr>
      </w:pPr>
      <w:r>
        <w:rPr>
          <w:color w:val="000000"/>
          <w:sz w:val="24"/>
          <w:szCs w:val="24"/>
          <w:lang w:eastAsia="ru-RU"/>
        </w:rPr>
        <w:t>Рисунок 7.1.1.</w:t>
      </w:r>
    </w:p>
    <w:p>
      <w:pPr>
        <w:pStyle w:val="Normal"/>
        <w:widowControl/>
        <w:spacing w:lineRule="auto" w:line="360"/>
        <w:ind w:firstLine="709"/>
        <w:rPr>
          <w:color w:val="000000"/>
          <w:sz w:val="24"/>
          <w:szCs w:val="24"/>
          <w:lang w:eastAsia="ru-RU"/>
        </w:rPr>
      </w:pPr>
      <w:r>
        <w:rPr>
          <w:color w:val="000000"/>
          <w:sz w:val="24"/>
          <w:szCs w:val="24"/>
          <w:lang w:eastAsia="ru-RU"/>
        </w:rPr>
        <w:t xml:space="preserve">После перехода в данный режим станет доступно редактирование атрибутов (см. рис. 7.1.2). Для того, чтобы отредактировать информацию в атрибуте необходимо два раза нажать левой кнопкой мыши по области атрибута и внести необходимые данные (см. рис 7.1.3, позиция 1). </w:t>
      </w:r>
      <w:r>
        <w:rPr>
          <w:b/>
          <w:bCs/>
          <w:color w:val="000000"/>
          <w:sz w:val="24"/>
          <w:szCs w:val="24"/>
          <w:lang w:eastAsia="ru-RU"/>
        </w:rPr>
        <w:t>Внимание!,</w:t>
      </w:r>
      <w:r>
        <w:rPr>
          <w:color w:val="000000"/>
          <w:sz w:val="24"/>
          <w:szCs w:val="24"/>
          <w:lang w:eastAsia="ru-RU"/>
        </w:rPr>
        <w:t xml:space="preserve"> после добавления данных для сохранения информации необходимо нажать клавишу Enter портативной клавиатуры (данная операция необходима только в случае редактирования в списочном представлении объектов или при редактировании группового атрибута). После удачного сохранения поле соответствующего атрибута будет подсвечено желтым цветом (см. рис 7.1.3). Сохранить отредактированное представление необходимо с помощью кнопки (см. рис 7.1.3, позиция 2), отменить изменения и выйти из режима можно с помощью кнопки, как показано на рис…, позиция 3).</w:t>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drawing>
          <wp:inline distT="0" distB="0" distL="0" distR="0">
            <wp:extent cx="5940425" cy="3231515"/>
            <wp:effectExtent l="0" t="0" r="0" b="0"/>
            <wp:docPr id="87" name="Рисунок 35376459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353764592" descr="" title=""/>
                    <pic:cNvPicPr>
                      <a:picLocks noChangeAspect="1" noChangeArrowheads="1"/>
                    </pic:cNvPicPr>
                  </pic:nvPicPr>
                  <pic:blipFill>
                    <a:blip r:embed="rId133"/>
                    <a:stretch>
                      <a:fillRect/>
                    </a:stretch>
                  </pic:blipFill>
                  <pic:spPr bwMode="auto">
                    <a:xfrm>
                      <a:off x="0" y="0"/>
                      <a:ext cx="5940425" cy="3231515"/>
                    </a:xfrm>
                    <a:prstGeom prst="rect">
                      <a:avLst/>
                    </a:prstGeom>
                    <a:noFill/>
                  </pic:spPr>
                </pic:pic>
              </a:graphicData>
            </a:graphic>
          </wp:inline>
        </w:drawing>
      </w:r>
    </w:p>
    <w:p>
      <w:pPr>
        <w:pStyle w:val="Normal"/>
        <w:widowControl/>
        <w:spacing w:lineRule="auto" w:line="360"/>
        <w:rPr>
          <w:color w:val="000000"/>
          <w:sz w:val="24"/>
          <w:szCs w:val="24"/>
          <w:lang w:eastAsia="ru-RU"/>
        </w:rPr>
      </w:pPr>
      <w:r>
        <w:rPr>
          <w:color w:val="000000"/>
          <w:sz w:val="24"/>
          <w:szCs w:val="24"/>
          <w:lang w:eastAsia="ru-RU"/>
        </w:rPr>
        <w:t>Рисунок 7.1.2.</w:t>
      </w:r>
    </w:p>
    <w:p>
      <w:pPr>
        <w:pStyle w:val="Normal"/>
        <w:widowControl/>
        <w:spacing w:lineRule="auto" w:line="360"/>
        <w:rPr>
          <w:color w:val="000000"/>
          <w:sz w:val="24"/>
          <w:szCs w:val="24"/>
          <w:lang w:eastAsia="ru-RU"/>
        </w:rPr>
      </w:pPr>
      <w:r>
        <w:rPr/>
        <w:drawing>
          <wp:inline distT="0" distB="0" distL="0" distR="0">
            <wp:extent cx="5940425" cy="3221355"/>
            <wp:effectExtent l="0" t="0" r="0" b="0"/>
            <wp:docPr id="88" name="Рисунок 6672986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667298652" descr="" title=""/>
                    <pic:cNvPicPr>
                      <a:picLocks noChangeAspect="1" noChangeArrowheads="1"/>
                    </pic:cNvPicPr>
                  </pic:nvPicPr>
                  <pic:blipFill>
                    <a:blip r:embed="rId134"/>
                    <a:stretch>
                      <a:fillRect/>
                    </a:stretch>
                  </pic:blipFill>
                  <pic:spPr bwMode="auto">
                    <a:xfrm>
                      <a:off x="0" y="0"/>
                      <a:ext cx="5940425" cy="3221355"/>
                    </a:xfrm>
                    <a:prstGeom prst="rect">
                      <a:avLst/>
                    </a:prstGeom>
                    <a:noFill/>
                  </pic:spPr>
                </pic:pic>
              </a:graphicData>
            </a:graphic>
          </wp:inline>
        </w:drawing>
      </w:r>
    </w:p>
    <w:p>
      <w:pPr>
        <w:pStyle w:val="Normal"/>
        <w:widowControl/>
        <w:spacing w:lineRule="auto" w:line="360"/>
        <w:rPr>
          <w:color w:val="000000"/>
          <w:sz w:val="24"/>
          <w:szCs w:val="24"/>
          <w:lang w:eastAsia="ru-RU"/>
        </w:rPr>
      </w:pPr>
      <w:r>
        <w:rPr>
          <w:color w:val="000000"/>
          <w:sz w:val="24"/>
          <w:szCs w:val="24"/>
          <w:lang w:eastAsia="ru-RU"/>
        </w:rPr>
        <w:t>Рисунок 7.1.3.</w:t>
      </w:r>
    </w:p>
    <w:p>
      <w:pPr>
        <w:pStyle w:val="Normal"/>
        <w:widowControl/>
        <w:spacing w:lineRule="auto" w:line="360"/>
        <w:ind w:firstLine="709"/>
        <w:rPr>
          <w:color w:val="000000"/>
          <w:sz w:val="24"/>
          <w:szCs w:val="24"/>
          <w:lang w:eastAsia="ru-RU"/>
        </w:rPr>
      </w:pPr>
      <w:r>
        <w:rPr>
          <w:color w:val="000000"/>
          <w:sz w:val="24"/>
          <w:szCs w:val="24"/>
          <w:lang w:eastAsia="ru-RU"/>
        </w:rPr>
        <w:t>Редактирование также доступно в объектном типе представления. В данном типе представления для удобства работы, если необходимо отредактировать сразу несколько объектов, доступна возможность сохранить изменения и закрыть вкладку одновременно (см. рис. 7.1.4, позиция 1). Поля, подсвеченные серым цветом, заполняются автоматически и недоступны для редактирования (см. рис. 7.1.4, позиция 2). Поля, подсвеченные голубым, являются обязательными для заполнения (см. рис. 7.1.4, позиция 3).</w:t>
      </w:r>
    </w:p>
    <w:p>
      <w:pPr>
        <w:pStyle w:val="Normal"/>
        <w:jc w:val="both"/>
        <w:rPr/>
      </w:pPr>
      <w:r>
        <w:rPr/>
      </w:r>
    </w:p>
    <w:p>
      <w:pPr>
        <w:pStyle w:val="Normal"/>
        <w:jc w:val="both"/>
        <w:rPr/>
      </w:pPr>
      <w:r>
        <w:rPr/>
      </w:r>
    </w:p>
    <w:p>
      <w:pPr>
        <w:pStyle w:val="Normal"/>
        <w:jc w:val="both"/>
        <w:rPr/>
      </w:pPr>
      <w:r>
        <w:rPr/>
      </w:r>
    </w:p>
    <w:p>
      <w:pPr>
        <w:pStyle w:val="Normal"/>
        <w:jc w:val="both"/>
        <w:rPr/>
      </w:pPr>
      <w:r>
        <w:rPr/>
        <w:drawing>
          <wp:inline distT="0" distB="0" distL="0" distR="0">
            <wp:extent cx="5940425" cy="3215005"/>
            <wp:effectExtent l="0" t="0" r="0" b="0"/>
            <wp:docPr id="89" name="Рисунок 55225467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552254673" descr="" title=""/>
                    <pic:cNvPicPr>
                      <a:picLocks noChangeAspect="1" noChangeArrowheads="1"/>
                    </pic:cNvPicPr>
                  </pic:nvPicPr>
                  <pic:blipFill>
                    <a:blip r:embed="rId135"/>
                    <a:stretch>
                      <a:fillRect/>
                    </a:stretch>
                  </pic:blipFill>
                  <pic:spPr bwMode="auto">
                    <a:xfrm>
                      <a:off x="0" y="0"/>
                      <a:ext cx="5940425" cy="3215005"/>
                    </a:xfrm>
                    <a:prstGeom prst="rect">
                      <a:avLst/>
                    </a:prstGeom>
                    <a:noFill/>
                  </pic:spPr>
                </pic:pic>
              </a:graphicData>
            </a:graphic>
          </wp:inline>
        </w:drawing>
      </w:r>
    </w:p>
    <w:p>
      <w:pPr>
        <w:pStyle w:val="Normal"/>
        <w:jc w:val="both"/>
        <w:rPr/>
      </w:pPr>
      <w:r>
        <w:rPr/>
      </w:r>
    </w:p>
    <w:p>
      <w:pPr>
        <w:pStyle w:val="Normal"/>
        <w:widowControl/>
        <w:spacing w:lineRule="auto" w:line="360"/>
        <w:rPr>
          <w:color w:val="000000"/>
          <w:sz w:val="24"/>
          <w:szCs w:val="24"/>
          <w:lang w:eastAsia="ru-RU"/>
        </w:rPr>
      </w:pPr>
      <w:r>
        <w:rPr>
          <w:color w:val="000000"/>
          <w:sz w:val="24"/>
          <w:szCs w:val="24"/>
          <w:lang w:eastAsia="ru-RU"/>
        </w:rPr>
        <w:t>Рисунок 7.1.4.</w:t>
      </w:r>
    </w:p>
    <w:p>
      <w:pPr>
        <w:pStyle w:val="Normal"/>
        <w:jc w:val="both"/>
        <w:rPr/>
      </w:pPr>
      <w:r>
        <w:rPr/>
      </w:r>
    </w:p>
    <w:p>
      <w:pPr>
        <w:pStyle w:val="111"/>
        <w:numPr>
          <w:ilvl w:val="1"/>
          <w:numId w:val="5"/>
        </w:numPr>
        <w:tabs>
          <w:tab w:val="clear" w:pos="720"/>
          <w:tab w:val="left" w:pos="1381" w:leader="none"/>
        </w:tabs>
        <w:spacing w:lineRule="auto" w:line="360"/>
        <w:ind w:hanging="720" w:start="1378"/>
        <w:rPr>
          <w:rFonts w:ascii="Times New Roman" w:hAnsi="Times New Roman" w:eastAsia="Calibri" w:cs="Times New Roman" w:eastAsiaTheme="minorHAnsi"/>
          <w:u w:val="none"/>
        </w:rPr>
      </w:pPr>
      <w:bookmarkStart w:id="61" w:name="_Toc137729092"/>
      <w:r>
        <w:rPr>
          <w:rFonts w:eastAsia="Calibri" w:cs="Times New Roman" w:ascii="Times New Roman" w:hAnsi="Times New Roman" w:eastAsiaTheme="minorHAnsi"/>
          <w:u w:val="none"/>
        </w:rPr>
        <w:t>Поля и типы данных</w:t>
      </w:r>
      <w:bookmarkEnd w:id="61"/>
    </w:p>
    <w:p>
      <w:pPr>
        <w:pStyle w:val="Normal"/>
        <w:spacing w:lineRule="auto" w:line="360"/>
        <w:ind w:firstLine="709"/>
        <w:rPr>
          <w:color w:val="000000"/>
          <w:sz w:val="24"/>
          <w:szCs w:val="24"/>
          <w:lang w:eastAsia="ru-RU"/>
        </w:rPr>
      </w:pPr>
      <w:r>
        <w:rPr>
          <w:color w:val="000000"/>
          <w:sz w:val="24"/>
          <w:szCs w:val="24"/>
          <w:lang w:eastAsia="ru-RU"/>
        </w:rPr>
        <w:t>Поле (атрибут) предназначено для ввода и хранения информации, и состоит из наименования и значения. Каждый объект в системе (фонд, опись, дело, документ, персона, организация, требование, запрос и пр.) фактически представляет собой сочетание атрибутов различных типов, объединенных общим названием, отражающим функциональное назначение данного объекта.</w:t>
      </w:r>
    </w:p>
    <w:p>
      <w:pPr>
        <w:pStyle w:val="Normal"/>
        <w:spacing w:lineRule="auto" w:line="360"/>
        <w:ind w:firstLine="709"/>
        <w:rPr>
          <w:color w:val="000000"/>
          <w:sz w:val="24"/>
          <w:szCs w:val="24"/>
          <w:lang w:eastAsia="ru-RU"/>
        </w:rPr>
      </w:pPr>
      <w:r>
        <w:rPr>
          <w:color w:val="000000"/>
          <w:sz w:val="24"/>
          <w:szCs w:val="24"/>
          <w:lang w:eastAsia="ru-RU"/>
        </w:rPr>
        <w:t xml:space="preserve">В </w:t>
      </w:r>
      <w:r>
        <w:rPr>
          <w:sz w:val="24"/>
          <w:szCs w:val="24"/>
          <w:lang w:eastAsia="ru-RU"/>
        </w:rPr>
        <w:t>качестве примера на изображении ниже представлено два атрибута объекта типа "Запрос". Наименование первого атрибута - "Вид запроса", второго – «Дата поступления запроса». Значением атрибута "Вид запроса" является "Тематический", значением атрибута " Дата поступления запроса " является "06.06.2023". Пользователю Системы доступно внесение, изменение или удаление значений атрибутов (см. рис. 7.2.1).</w:t>
      </w:r>
    </w:p>
    <w:p>
      <w:pPr>
        <w:pStyle w:val="Normal"/>
        <w:jc w:val="both"/>
        <w:rPr/>
      </w:pPr>
      <w:r>
        <w:rPr/>
      </w:r>
    </w:p>
    <w:p>
      <w:pPr>
        <w:pStyle w:val="Normal"/>
        <w:ind w:hanging="300" w:start="300"/>
        <w:rPr>
          <w:sz w:val="20"/>
          <w:szCs w:val="24"/>
        </w:rPr>
      </w:pPr>
      <w:r>
        <w:rPr/>
        <w:drawing>
          <wp:inline distT="0" distB="0" distL="0" distR="0">
            <wp:extent cx="6212205" cy="576580"/>
            <wp:effectExtent l="0" t="0" r="0" b="0"/>
            <wp:docPr id="90" name="Image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9" descr="" title=""/>
                    <pic:cNvPicPr>
                      <a:picLocks noChangeAspect="1" noChangeArrowheads="1"/>
                    </pic:cNvPicPr>
                  </pic:nvPicPr>
                  <pic:blipFill>
                    <a:blip r:embed="rId136"/>
                    <a:stretch>
                      <a:fillRect/>
                    </a:stretch>
                  </pic:blipFill>
                  <pic:spPr bwMode="auto">
                    <a:xfrm>
                      <a:off x="0" y="0"/>
                      <a:ext cx="6212205" cy="576580"/>
                    </a:xfrm>
                    <a:prstGeom prst="rect">
                      <a:avLst/>
                    </a:prstGeom>
                    <a:noFill/>
                  </pic:spPr>
                </pic:pic>
              </a:graphicData>
            </a:graphic>
          </wp:inline>
        </w:drawing>
      </w:r>
    </w:p>
    <w:p>
      <w:pPr>
        <w:pStyle w:val="Normal"/>
        <w:spacing w:before="6" w:after="0"/>
        <w:rPr>
          <w:sz w:val="24"/>
          <w:szCs w:val="24"/>
        </w:rPr>
      </w:pPr>
      <w:r>
        <w:rPr>
          <w:sz w:val="24"/>
          <w:szCs w:val="24"/>
        </w:rPr>
        <w:t>Рисунок 7.2.1.</w:t>
      </w:r>
    </w:p>
    <w:p>
      <w:pPr>
        <w:pStyle w:val="Normal"/>
        <w:spacing w:before="6" w:after="0"/>
        <w:rPr>
          <w:sz w:val="24"/>
          <w:szCs w:val="24"/>
        </w:rPr>
      </w:pPr>
      <w:r>
        <w:rPr>
          <w:sz w:val="24"/>
          <w:szCs w:val="24"/>
        </w:rPr>
      </w:r>
    </w:p>
    <w:p>
      <w:pPr>
        <w:pStyle w:val="Normal"/>
        <w:spacing w:before="6" w:after="0"/>
        <w:rPr>
          <w:sz w:val="24"/>
          <w:szCs w:val="24"/>
        </w:rPr>
      </w:pPr>
      <w:r>
        <w:rPr>
          <w:sz w:val="24"/>
          <w:szCs w:val="24"/>
        </w:rPr>
      </w:r>
    </w:p>
    <w:p>
      <w:pPr>
        <w:pStyle w:val="Normal"/>
        <w:widowControl/>
        <w:spacing w:lineRule="auto" w:line="360"/>
        <w:ind w:firstLine="709"/>
        <w:rPr/>
      </w:pPr>
      <w:r>
        <w:rPr>
          <w:color w:val="000000"/>
          <w:sz w:val="24"/>
          <w:szCs w:val="24"/>
          <w:lang w:eastAsia="ru-RU"/>
        </w:rPr>
        <w:t>В Системе существует всего пять различных типов атрибутов:</w:t>
      </w:r>
    </w:p>
    <w:p>
      <w:pPr>
        <w:pStyle w:val="Normal"/>
        <w:widowControl/>
        <w:numPr>
          <w:ilvl w:val="0"/>
          <w:numId w:val="7"/>
        </w:numPr>
        <w:spacing w:lineRule="auto" w:line="360" w:before="0" w:after="160"/>
        <w:rPr>
          <w:sz w:val="24"/>
          <w:szCs w:val="24"/>
        </w:rPr>
      </w:pPr>
      <w:r>
        <w:rPr>
          <w:sz w:val="24"/>
          <w:szCs w:val="24"/>
        </w:rPr>
        <w:t>Текстовое поле для хранения короткого текста (как правило, одной строки);</w:t>
      </w:r>
    </w:p>
    <w:p>
      <w:pPr>
        <w:pStyle w:val="Normal"/>
        <w:widowControl/>
        <w:numPr>
          <w:ilvl w:val="0"/>
          <w:numId w:val="7"/>
        </w:numPr>
        <w:spacing w:lineRule="auto" w:line="360" w:before="0" w:after="160"/>
        <w:rPr>
          <w:sz w:val="24"/>
          <w:szCs w:val="24"/>
        </w:rPr>
      </w:pPr>
      <w:r>
        <w:rPr>
          <w:sz w:val="24"/>
          <w:szCs w:val="24"/>
        </w:rPr>
        <w:t>Текстовое поле для хранения длинного текста;</w:t>
      </w:r>
    </w:p>
    <w:p>
      <w:pPr>
        <w:pStyle w:val="Normal"/>
        <w:widowControl/>
        <w:numPr>
          <w:ilvl w:val="0"/>
          <w:numId w:val="7"/>
        </w:numPr>
        <w:spacing w:lineRule="auto" w:line="360" w:before="0" w:after="160"/>
        <w:rPr>
          <w:sz w:val="24"/>
          <w:szCs w:val="24"/>
        </w:rPr>
      </w:pPr>
      <w:r>
        <w:rPr>
          <w:sz w:val="24"/>
          <w:szCs w:val="24"/>
        </w:rPr>
        <w:t>Дата (календарь);</w:t>
      </w:r>
    </w:p>
    <w:p>
      <w:pPr>
        <w:pStyle w:val="Normal"/>
        <w:widowControl/>
        <w:numPr>
          <w:ilvl w:val="0"/>
          <w:numId w:val="7"/>
        </w:numPr>
        <w:spacing w:lineRule="auto" w:line="360" w:before="0" w:after="160"/>
        <w:rPr>
          <w:sz w:val="24"/>
          <w:szCs w:val="24"/>
        </w:rPr>
      </w:pPr>
      <w:r>
        <w:rPr>
          <w:sz w:val="24"/>
          <w:szCs w:val="24"/>
        </w:rPr>
        <w:t>Набор значений из справочника, доступных для выбора в выпадающем списке;</w:t>
      </w:r>
    </w:p>
    <w:p>
      <w:pPr>
        <w:pStyle w:val="Normal"/>
        <w:widowControl/>
        <w:numPr>
          <w:ilvl w:val="0"/>
          <w:numId w:val="7"/>
        </w:numPr>
        <w:spacing w:lineRule="auto" w:line="360" w:before="0" w:after="160"/>
        <w:rPr>
          <w:sz w:val="24"/>
          <w:szCs w:val="24"/>
        </w:rPr>
      </w:pPr>
      <w:r>
        <w:rPr>
          <w:sz w:val="24"/>
          <w:szCs w:val="24"/>
        </w:rPr>
        <w:t>Групповой атрибут (содержит ссылки на другие объекты в системе или на внешние файлы).</w:t>
      </w:r>
    </w:p>
    <w:p>
      <w:pPr>
        <w:pStyle w:val="Normal"/>
        <w:widowControl/>
        <w:spacing w:lineRule="auto" w:line="360"/>
        <w:ind w:firstLine="709"/>
        <w:rPr>
          <w:color w:val="000000"/>
          <w:sz w:val="24"/>
          <w:szCs w:val="24"/>
          <w:lang w:eastAsia="ru-RU"/>
        </w:rPr>
      </w:pPr>
      <w:r>
        <w:rPr>
          <w:color w:val="000000"/>
          <w:sz w:val="24"/>
          <w:szCs w:val="24"/>
          <w:lang w:eastAsia="ru-RU"/>
        </w:rPr>
        <w:t>По умолчанию все атрибуты любого объекта находятся в режиме просмотра и недоступны для редактирования. Для внесения данных в атрибут или для редактирования имеющихся данных необходимо перейти в режим редактирования панели объекта. Подробнее о режимах просмотра и редактирования панели объекта см. раздел «</w:t>
      </w:r>
      <w:hyperlink w:anchor="_bookmark25">
        <w:r>
          <w:rPr>
            <w:rStyle w:val="Style8"/>
            <w:color w:val="000000"/>
            <w:sz w:val="24"/>
            <w:szCs w:val="24"/>
            <w:lang w:eastAsia="ru-RU"/>
          </w:rPr>
          <w:t xml:space="preserve">Режимы просмотра и редактирования» </w:t>
        </w:r>
      </w:hyperlink>
      <w:r>
        <w:rPr>
          <w:color w:val="000000"/>
          <w:sz w:val="24"/>
          <w:szCs w:val="24"/>
          <w:lang w:eastAsia="ru-RU"/>
        </w:rPr>
        <w:t xml:space="preserve"> настоящего Руководства.</w:t>
      </w:r>
    </w:p>
    <w:p>
      <w:pPr>
        <w:pStyle w:val="Normal"/>
        <w:spacing w:before="5" w:after="0"/>
        <w:rPr>
          <w:sz w:val="24"/>
          <w:szCs w:val="24"/>
        </w:rPr>
      </w:pPr>
      <w:r>
        <w:rPr>
          <w:sz w:val="24"/>
          <w:szCs w:val="24"/>
        </w:rPr>
      </w:r>
    </w:p>
    <w:p>
      <w:pPr>
        <w:pStyle w:val="111"/>
        <w:numPr>
          <w:ilvl w:val="2"/>
          <w:numId w:val="5"/>
        </w:numPr>
        <w:tabs>
          <w:tab w:val="clear" w:pos="720"/>
          <w:tab w:val="left" w:pos="1381" w:leader="none"/>
        </w:tabs>
        <w:spacing w:lineRule="auto" w:line="360"/>
        <w:ind w:hanging="720" w:start="1378"/>
        <w:rPr>
          <w:rFonts w:ascii="Times New Roman" w:hAnsi="Times New Roman" w:cs="Times New Roman"/>
          <w:color w:val="000000"/>
          <w:u w:val="none"/>
          <w:lang w:eastAsia="ru-RU"/>
        </w:rPr>
      </w:pPr>
      <w:bookmarkStart w:id="62" w:name="_Toc137729093"/>
      <w:r>
        <w:rPr>
          <w:rFonts w:cs="Times New Roman" w:ascii="Times New Roman" w:hAnsi="Times New Roman"/>
          <w:color w:val="000000"/>
          <w:u w:val="none"/>
          <w:lang w:eastAsia="ru-RU"/>
        </w:rPr>
        <w:t>Групповые атрибуты</w:t>
      </w:r>
      <w:bookmarkEnd w:id="62"/>
    </w:p>
    <w:p>
      <w:pPr>
        <w:pStyle w:val="Normal"/>
        <w:widowControl/>
        <w:spacing w:lineRule="auto" w:line="360"/>
        <w:ind w:firstLine="709"/>
        <w:rPr>
          <w:color w:val="000000"/>
          <w:sz w:val="24"/>
          <w:szCs w:val="24"/>
          <w:lang w:eastAsia="ru-RU"/>
        </w:rPr>
      </w:pPr>
      <w:r>
        <w:rPr>
          <w:color w:val="000000"/>
          <w:sz w:val="24"/>
          <w:szCs w:val="24"/>
          <w:lang w:eastAsia="ru-RU"/>
        </w:rPr>
        <w:t>Групповой атрибут можно логически разделить на следующие компоненты (см. рис. 7.2.1.1):</w:t>
      </w:r>
    </w:p>
    <w:p>
      <w:pPr>
        <w:pStyle w:val="Normal"/>
        <w:widowControl/>
        <w:numPr>
          <w:ilvl w:val="0"/>
          <w:numId w:val="7"/>
        </w:numPr>
        <w:spacing w:lineRule="auto" w:line="360" w:before="0" w:after="160"/>
        <w:rPr>
          <w:sz w:val="24"/>
          <w:szCs w:val="24"/>
        </w:rPr>
      </w:pPr>
      <w:r>
        <w:rPr>
          <w:sz w:val="24"/>
          <w:szCs w:val="24"/>
        </w:rPr>
        <w:t>Поле, в котором отображаются записи или файлы;</w:t>
      </w:r>
    </w:p>
    <w:p>
      <w:pPr>
        <w:pStyle w:val="Normal"/>
        <w:widowControl/>
        <w:numPr>
          <w:ilvl w:val="0"/>
          <w:numId w:val="7"/>
        </w:numPr>
        <w:spacing w:lineRule="auto" w:line="360" w:before="0" w:after="160"/>
        <w:rPr>
          <w:sz w:val="24"/>
          <w:szCs w:val="24"/>
        </w:rPr>
      </w:pPr>
      <w:r>
        <w:rPr>
          <w:sz w:val="24"/>
          <w:szCs w:val="24"/>
        </w:rPr>
        <w:t>Панель инструментов для добавления, копирования, просмотра и редактирования, удаления и множественного выбора записей;</w:t>
      </w:r>
    </w:p>
    <w:p>
      <w:pPr>
        <w:pStyle w:val="Normal"/>
        <w:widowControl/>
        <w:numPr>
          <w:ilvl w:val="0"/>
          <w:numId w:val="7"/>
        </w:numPr>
        <w:spacing w:lineRule="auto" w:line="360" w:before="0" w:after="160"/>
        <w:rPr>
          <w:sz w:val="24"/>
          <w:szCs w:val="24"/>
        </w:rPr>
      </w:pPr>
      <w:r>
        <w:rPr>
          <w:sz w:val="24"/>
          <w:szCs w:val="24"/>
        </w:rPr>
        <w:t>Панель пейджинга для перемещения между подсписками большого списка записей.</w:t>
      </w:r>
    </w:p>
    <w:p>
      <w:pPr>
        <w:pStyle w:val="Normal"/>
        <w:tabs>
          <w:tab w:val="clear" w:pos="720"/>
          <w:tab w:val="left" w:pos="840" w:leader="none"/>
        </w:tabs>
        <w:rPr>
          <w:sz w:val="24"/>
        </w:rPr>
      </w:pPr>
      <w:r>
        <w:rPr>
          <w:sz w:val="24"/>
        </w:rPr>
      </w:r>
    </w:p>
    <w:p>
      <w:pPr>
        <w:pStyle w:val="Normal"/>
        <w:spacing w:before="4" w:after="0"/>
        <w:rPr>
          <w:sz w:val="24"/>
          <w:szCs w:val="24"/>
        </w:rPr>
      </w:pPr>
      <w:r>
        <w:rPr/>
        <w:drawing>
          <wp:inline distT="0" distB="0" distL="0" distR="0">
            <wp:extent cx="6193790" cy="1085215"/>
            <wp:effectExtent l="0" t="0" r="0" b="0"/>
            <wp:docPr id="91" name="image57.jpeg" descr="clip026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57.jpeg" descr="clip0268.bmp" title=""/>
                    <pic:cNvPicPr>
                      <a:picLocks noChangeAspect="1" noChangeArrowheads="1"/>
                    </pic:cNvPicPr>
                  </pic:nvPicPr>
                  <pic:blipFill>
                    <a:blip r:embed="rId137"/>
                    <a:stretch>
                      <a:fillRect/>
                    </a:stretch>
                  </pic:blipFill>
                  <pic:spPr bwMode="auto">
                    <a:xfrm>
                      <a:off x="0" y="0"/>
                      <a:ext cx="6193790" cy="1085215"/>
                    </a:xfrm>
                    <a:prstGeom prst="rect">
                      <a:avLst/>
                    </a:prstGeom>
                    <a:noFill/>
                  </pic:spPr>
                </pic:pic>
              </a:graphicData>
            </a:graphic>
          </wp:inline>
        </w:drawing>
      </w:r>
    </w:p>
    <w:p>
      <w:pPr>
        <w:pStyle w:val="Normal"/>
        <w:spacing w:before="6" w:after="0"/>
        <w:rPr>
          <w:sz w:val="15"/>
          <w:szCs w:val="24"/>
        </w:rPr>
      </w:pPr>
      <w:r>
        <w:rPr>
          <w:sz w:val="24"/>
          <w:szCs w:val="24"/>
        </w:rPr>
        <w:t>Рисунок 7.2.1.1.</w:t>
      </w:r>
    </w:p>
    <w:p>
      <w:pPr>
        <w:pStyle w:val="Normal"/>
        <w:spacing w:before="4" w:after="0"/>
        <w:rPr>
          <w:sz w:val="24"/>
          <w:szCs w:val="24"/>
        </w:rPr>
      </w:pPr>
      <w:r>
        <w:rPr>
          <w:sz w:val="24"/>
          <w:szCs w:val="24"/>
        </w:rPr>
      </w:r>
    </w:p>
    <w:p>
      <w:pPr>
        <w:pStyle w:val="Normal"/>
        <w:widowControl/>
        <w:spacing w:lineRule="auto" w:line="360"/>
        <w:ind w:firstLine="709"/>
        <w:rPr>
          <w:color w:val="000000"/>
          <w:sz w:val="24"/>
          <w:szCs w:val="24"/>
          <w:u w:val="single"/>
          <w:lang w:eastAsia="ru-RU"/>
        </w:rPr>
      </w:pPr>
      <w:r>
        <w:rPr>
          <w:color w:val="000000"/>
          <w:sz w:val="24"/>
          <w:szCs w:val="24"/>
          <w:u w:val="single"/>
          <w:lang w:eastAsia="ru-RU"/>
        </w:rPr>
        <w:t>Поле группового атрибута</w:t>
      </w:r>
    </w:p>
    <w:p>
      <w:pPr>
        <w:pStyle w:val="Normal"/>
        <w:widowControl/>
        <w:spacing w:lineRule="auto" w:line="360"/>
        <w:ind w:firstLine="709"/>
        <w:rPr>
          <w:color w:val="000000"/>
          <w:sz w:val="24"/>
          <w:szCs w:val="24"/>
          <w:lang w:eastAsia="ru-RU"/>
        </w:rPr>
      </w:pPr>
      <w:r>
        <w:rPr>
          <w:color w:val="000000"/>
          <w:sz w:val="24"/>
          <w:szCs w:val="24"/>
          <w:lang w:eastAsia="ru-RU"/>
        </w:rPr>
        <w:t>Поля групповых атрибутов могут хранить сложные, в том числе составные записи (например, ссылки на другие объекты в системе) или ссылки на файлы, загруженные пользователем в Систему.</w:t>
      </w:r>
    </w:p>
    <w:p>
      <w:pPr>
        <w:pStyle w:val="Normal"/>
        <w:widowControl/>
        <w:spacing w:lineRule="auto" w:line="360"/>
        <w:ind w:firstLine="709"/>
        <w:rPr/>
      </w:pPr>
      <w:r>
        <w:rPr>
          <w:color w:val="000000"/>
          <w:sz w:val="24"/>
          <w:szCs w:val="24"/>
          <w:lang w:eastAsia="ru-RU"/>
        </w:rPr>
        <w:t>Примером группового атрибута, в поле которого хранятся ссылки на другие объекты, может служить атрибут "Состояние запроса" в объектном типе "Запросы". В поле данного атрибута пользователь может добавить несколько различных состояний (одно за другим, по мере продвижения работы с запросом), при этом каждое состояние выбирается пользователем из справочника состояний с указанием даты для каждого</w:t>
      </w:r>
      <w:r>
        <w:rPr/>
        <w:t xml:space="preserve"> выбираемого</w:t>
      </w:r>
      <w:r>
        <w:rPr>
          <w:spacing w:val="2"/>
        </w:rPr>
        <w:t xml:space="preserve"> </w:t>
      </w:r>
      <w:r>
        <w:rPr/>
        <w:t>состояния (см. рис.7.2.1.2).</w:t>
      </w:r>
    </w:p>
    <w:p>
      <w:pPr>
        <w:pStyle w:val="Normal"/>
        <w:ind w:hanging="300" w:start="300"/>
        <w:rPr>
          <w:sz w:val="20"/>
          <w:szCs w:val="24"/>
        </w:rPr>
      </w:pPr>
      <w:r>
        <w:rPr/>
        <w:drawing>
          <wp:inline distT="0" distB="0" distL="0" distR="0">
            <wp:extent cx="6133465" cy="1762760"/>
            <wp:effectExtent l="0" t="0" r="0" b="0"/>
            <wp:docPr id="92" name="image58.png" descr="clip027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png" descr="clip0270.bmp" title=""/>
                    <pic:cNvPicPr>
                      <a:picLocks noChangeAspect="1" noChangeArrowheads="1"/>
                    </pic:cNvPicPr>
                  </pic:nvPicPr>
                  <pic:blipFill>
                    <a:blip r:embed="rId138"/>
                    <a:stretch>
                      <a:fillRect/>
                    </a:stretch>
                  </pic:blipFill>
                  <pic:spPr bwMode="auto">
                    <a:xfrm>
                      <a:off x="0" y="0"/>
                      <a:ext cx="6133465" cy="1762760"/>
                    </a:xfrm>
                    <a:prstGeom prst="rect">
                      <a:avLst/>
                    </a:prstGeom>
                    <a:noFill/>
                  </pic:spPr>
                </pic:pic>
              </a:graphicData>
            </a:graphic>
          </wp:inline>
        </w:drawing>
      </w:r>
    </w:p>
    <w:p>
      <w:pPr>
        <w:pStyle w:val="Normal"/>
        <w:rPr>
          <w:sz w:val="20"/>
        </w:rPr>
      </w:pPr>
      <w:r>
        <w:rPr>
          <w:sz w:val="20"/>
        </w:rPr>
      </w:r>
    </w:p>
    <w:p>
      <w:pPr>
        <w:pStyle w:val="Normal"/>
        <w:spacing w:before="6" w:after="0"/>
        <w:rPr>
          <w:sz w:val="15"/>
          <w:szCs w:val="24"/>
        </w:rPr>
      </w:pPr>
      <w:r>
        <w:rPr>
          <w:sz w:val="24"/>
          <w:szCs w:val="24"/>
        </w:rPr>
        <w:t>Рисунок 7.2.1.2</w:t>
      </w:r>
    </w:p>
    <w:p>
      <w:pPr>
        <w:pStyle w:val="Normal"/>
        <w:widowControl/>
        <w:spacing w:lineRule="auto" w:line="360"/>
        <w:ind w:firstLine="709"/>
        <w:rPr>
          <w:color w:val="000000"/>
          <w:sz w:val="24"/>
          <w:szCs w:val="24"/>
          <w:lang w:eastAsia="ru-RU"/>
        </w:rPr>
      </w:pPr>
      <w:r>
        <w:rPr>
          <w:color w:val="000000"/>
          <w:sz w:val="24"/>
          <w:szCs w:val="24"/>
          <w:lang w:eastAsia="ru-RU"/>
        </w:rPr>
        <w:t>Примером группового атрибута, в поле которого хранятся ссылки на файлы, может служить атрибут "Присоединенные к ответу документы" в объектном типе "Запросы". В поле данного атрибута пользователь может добавить один или несколько файлов, находящихся на диске компьютера пользователя. Например, пользователь может приложить к исполненному запросу отсканированный ответ архива на данный запрос (см. рис. 7.2.1.3).</w:t>
      </w:r>
    </w:p>
    <w:p>
      <w:pPr>
        <w:pStyle w:val="Normal"/>
        <w:ind w:hanging="300" w:start="300"/>
        <w:rPr>
          <w:sz w:val="20"/>
          <w:szCs w:val="24"/>
        </w:rPr>
      </w:pPr>
      <w:r>
        <w:rPr/>
        <w:drawing>
          <wp:inline distT="0" distB="0" distL="0" distR="0">
            <wp:extent cx="6138545" cy="1345565"/>
            <wp:effectExtent l="0" t="0" r="0" b="0"/>
            <wp:docPr id="93" name="image59.png" descr="clip0271.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59.png" descr="clip0271.bmp" title=""/>
                    <pic:cNvPicPr>
                      <a:picLocks noChangeAspect="1" noChangeArrowheads="1"/>
                    </pic:cNvPicPr>
                  </pic:nvPicPr>
                  <pic:blipFill>
                    <a:blip r:embed="rId139"/>
                    <a:stretch>
                      <a:fillRect/>
                    </a:stretch>
                  </pic:blipFill>
                  <pic:spPr bwMode="auto">
                    <a:xfrm>
                      <a:off x="0" y="0"/>
                      <a:ext cx="6138545" cy="1345565"/>
                    </a:xfrm>
                    <a:prstGeom prst="rect">
                      <a:avLst/>
                    </a:prstGeom>
                    <a:noFill/>
                  </pic:spPr>
                </pic:pic>
              </a:graphicData>
            </a:graphic>
          </wp:inline>
        </w:drawing>
      </w:r>
    </w:p>
    <w:p>
      <w:pPr>
        <w:pStyle w:val="Normal"/>
        <w:spacing w:before="6" w:after="0"/>
        <w:rPr>
          <w:sz w:val="15"/>
          <w:szCs w:val="24"/>
        </w:rPr>
      </w:pPr>
      <w:r>
        <w:rPr>
          <w:sz w:val="24"/>
          <w:szCs w:val="24"/>
        </w:rPr>
        <w:t>Рисунок 7.2.1.3</w:t>
      </w:r>
    </w:p>
    <w:p>
      <w:pPr>
        <w:pStyle w:val="Normal"/>
        <w:spacing w:before="6" w:after="0"/>
        <w:rPr>
          <w:sz w:val="21"/>
          <w:szCs w:val="24"/>
        </w:rPr>
      </w:pPr>
      <w:r>
        <w:rPr>
          <w:sz w:val="21"/>
          <w:szCs w:val="24"/>
        </w:rPr>
      </w:r>
    </w:p>
    <w:p>
      <w:pPr>
        <w:pStyle w:val="111"/>
        <w:numPr>
          <w:ilvl w:val="2"/>
          <w:numId w:val="5"/>
        </w:numPr>
        <w:tabs>
          <w:tab w:val="clear" w:pos="720"/>
          <w:tab w:val="left" w:pos="1381" w:leader="none"/>
        </w:tabs>
        <w:spacing w:lineRule="auto" w:line="360"/>
        <w:ind w:hanging="720" w:start="1378"/>
        <w:rPr>
          <w:rFonts w:ascii="Times New Roman" w:hAnsi="Times New Roman" w:cs="Times New Roman"/>
          <w:color w:val="000000"/>
          <w:u w:val="none"/>
          <w:lang w:eastAsia="ru-RU"/>
        </w:rPr>
      </w:pPr>
      <w:bookmarkStart w:id="63" w:name="_Toc137729094"/>
      <w:r>
        <w:rPr>
          <w:rFonts w:cs="Times New Roman" w:ascii="Times New Roman" w:hAnsi="Times New Roman"/>
          <w:color w:val="000000"/>
          <w:u w:val="none"/>
          <w:lang w:eastAsia="ru-RU"/>
        </w:rPr>
        <w:t>Панель инструментов группового атрибута</w:t>
      </w:r>
      <w:bookmarkEnd w:id="63"/>
    </w:p>
    <w:p>
      <w:pPr>
        <w:pStyle w:val="Normal"/>
        <w:widowControl/>
        <w:spacing w:lineRule="auto" w:line="360"/>
        <w:ind w:firstLine="709"/>
        <w:rPr>
          <w:color w:val="000000"/>
          <w:sz w:val="24"/>
          <w:szCs w:val="24"/>
          <w:lang w:eastAsia="ru-RU"/>
        </w:rPr>
      </w:pPr>
      <w:r>
        <w:rPr>
          <w:color w:val="000000"/>
          <w:sz w:val="24"/>
          <w:szCs w:val="24"/>
          <w:lang w:eastAsia="ru-RU"/>
        </w:rPr>
        <w:t>Панель инструментов группового атрибута предназначена для добавления записей в поле группового атрибута, удаления таких записей, их просмотра и редактирования, а также совершения иных действий с указанными записями.</w:t>
      </w:r>
    </w:p>
    <w:p>
      <w:pPr>
        <w:pStyle w:val="Normal"/>
        <w:widowControl/>
        <w:spacing w:lineRule="auto" w:line="360"/>
        <w:ind w:firstLine="709"/>
        <w:rPr>
          <w:color w:val="000000"/>
          <w:sz w:val="24"/>
          <w:szCs w:val="24"/>
          <w:lang w:eastAsia="ru-RU"/>
        </w:rPr>
      </w:pPr>
      <w:r>
        <w:rPr>
          <w:color w:val="000000"/>
          <w:sz w:val="24"/>
          <w:szCs w:val="24"/>
          <w:lang w:eastAsia="ru-RU"/>
        </w:rPr>
        <w:t>Для работы с панелью инструментов необходимо перейти в режим редактирования объекта. Подробнее о режимах просмотра и редактирования см. раздел «</w:t>
      </w:r>
      <w:hyperlink w:anchor="_bookmark25">
        <w:r>
          <w:rPr>
            <w:rStyle w:val="Style8"/>
            <w:color w:val="000000"/>
            <w:sz w:val="24"/>
            <w:szCs w:val="24"/>
            <w:lang w:eastAsia="ru-RU"/>
          </w:rPr>
          <w:t>Режимы просмотра и редактирования</w:t>
        </w:r>
      </w:hyperlink>
      <w:hyperlink w:anchor="_bookmark25">
        <w:r>
          <w:rPr>
            <w:rStyle w:val="Style8"/>
            <w:color w:val="000000"/>
            <w:sz w:val="24"/>
            <w:szCs w:val="24"/>
            <w:lang w:eastAsia="ru-RU"/>
          </w:rPr>
          <w:t xml:space="preserve">» </w:t>
        </w:r>
      </w:hyperlink>
      <w:r>
        <w:rPr>
          <w:color w:val="000000"/>
          <w:sz w:val="24"/>
          <w:szCs w:val="24"/>
          <w:lang w:eastAsia="ru-RU"/>
        </w:rPr>
        <w:t>настоящего Руководства.</w:t>
      </w:r>
    </w:p>
    <w:p>
      <w:pPr>
        <w:pStyle w:val="Normal"/>
        <w:widowControl/>
        <w:spacing w:lineRule="auto" w:line="360"/>
        <w:ind w:firstLine="709"/>
        <w:rPr>
          <w:sz w:val="24"/>
          <w:szCs w:val="24"/>
          <w:lang w:eastAsia="ru-RU"/>
        </w:rPr>
      </w:pPr>
      <w:r>
        <w:rPr>
          <w:sz w:val="24"/>
          <w:szCs w:val="24"/>
          <w:lang w:eastAsia="ru-RU"/>
        </w:rPr>
        <w:t>Ниже приводится изображение панели инструментов группового атрибута.</w:t>
      </w:r>
    </w:p>
    <w:p>
      <w:pPr>
        <w:pStyle w:val="Normal"/>
        <w:widowControl/>
        <w:spacing w:lineRule="auto" w:line="360"/>
        <w:ind w:firstLine="709"/>
        <w:rPr>
          <w:sz w:val="24"/>
          <w:szCs w:val="24"/>
          <w:lang w:eastAsia="ru-RU"/>
        </w:rPr>
      </w:pPr>
      <w:r>
        <w:rPr/>
        <w:drawing>
          <wp:inline distT="0" distB="0" distL="0" distR="0">
            <wp:extent cx="2143125" cy="352425"/>
            <wp:effectExtent l="0" t="0" r="0" b="0"/>
            <wp:docPr id="94" name="Image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0" descr="" title=""/>
                    <pic:cNvPicPr>
                      <a:picLocks noChangeAspect="1" noChangeArrowheads="1"/>
                    </pic:cNvPicPr>
                  </pic:nvPicPr>
                  <pic:blipFill>
                    <a:blip r:embed="rId140"/>
                    <a:stretch>
                      <a:fillRect/>
                    </a:stretch>
                  </pic:blipFill>
                  <pic:spPr bwMode="auto">
                    <a:xfrm>
                      <a:off x="0" y="0"/>
                      <a:ext cx="2143125" cy="352425"/>
                    </a:xfrm>
                    <a:prstGeom prst="rect">
                      <a:avLst/>
                    </a:prstGeom>
                    <a:noFill/>
                  </pic:spPr>
                </pic:pic>
              </a:graphicData>
            </a:graphic>
          </wp:inline>
        </w:drawing>
      </w:r>
    </w:p>
    <w:p>
      <w:pPr>
        <w:pStyle w:val="Normal"/>
        <w:widowControl/>
        <w:spacing w:lineRule="auto" w:line="360"/>
        <w:rPr>
          <w:sz w:val="24"/>
          <w:szCs w:val="24"/>
          <w:lang w:eastAsia="ru-RU"/>
        </w:rPr>
      </w:pPr>
      <w:r>
        <w:rPr/>
        <w:drawing>
          <wp:inline distT="0" distB="0" distL="0" distR="0">
            <wp:extent cx="6212205" cy="743585"/>
            <wp:effectExtent l="0" t="0" r="0" b="0"/>
            <wp:docPr id="95" name="Imag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31" descr="" title=""/>
                    <pic:cNvPicPr>
                      <a:picLocks noChangeAspect="1" noChangeArrowheads="1"/>
                    </pic:cNvPicPr>
                  </pic:nvPicPr>
                  <pic:blipFill>
                    <a:blip r:embed="rId141"/>
                    <a:stretch>
                      <a:fillRect/>
                    </a:stretch>
                  </pic:blipFill>
                  <pic:spPr bwMode="auto">
                    <a:xfrm>
                      <a:off x="0" y="0"/>
                      <a:ext cx="6212205" cy="743585"/>
                    </a:xfrm>
                    <a:prstGeom prst="rect">
                      <a:avLst/>
                    </a:prstGeom>
                    <a:noFill/>
                  </pic:spPr>
                </pic:pic>
              </a:graphicData>
            </a:graphic>
          </wp:inline>
        </w:drawing>
      </w:r>
    </w:p>
    <w:p>
      <w:pPr>
        <w:pStyle w:val="Normal"/>
        <w:widowControl/>
        <w:spacing w:lineRule="auto" w:line="360"/>
        <w:ind w:firstLine="709"/>
        <w:rPr>
          <w:sz w:val="24"/>
          <w:szCs w:val="24"/>
          <w:lang w:eastAsia="ru-RU"/>
        </w:rPr>
      </w:pPr>
      <w:r>
        <w:rPr>
          <w:sz w:val="24"/>
          <w:szCs w:val="24"/>
          <w:lang w:eastAsia="ru-RU"/>
        </w:rPr>
      </w:r>
    </w:p>
    <w:p>
      <w:pPr>
        <w:pStyle w:val="Normal"/>
        <w:widowControl/>
        <w:spacing w:lineRule="auto" w:line="360"/>
        <w:ind w:firstLine="709"/>
        <w:rPr>
          <w:sz w:val="24"/>
          <w:szCs w:val="24"/>
          <w:lang w:eastAsia="ru-RU"/>
        </w:rPr>
      </w:pPr>
      <w:r>
        <w:rPr>
          <w:sz w:val="24"/>
          <w:szCs w:val="24"/>
          <w:lang w:eastAsia="ru-RU"/>
        </w:rPr>
        <w:t>Назначение кнопок (слева направо):</w:t>
      </w:r>
    </w:p>
    <w:p>
      <w:pPr>
        <w:pStyle w:val="Normal"/>
        <w:widowControl/>
        <w:numPr>
          <w:ilvl w:val="0"/>
          <w:numId w:val="7"/>
        </w:numPr>
        <w:spacing w:lineRule="auto" w:line="360"/>
        <w:rPr>
          <w:sz w:val="24"/>
          <w:szCs w:val="24"/>
        </w:rPr>
      </w:pPr>
      <w:r>
        <w:rPr>
          <w:sz w:val="24"/>
          <w:szCs w:val="24"/>
        </w:rPr>
        <w:t>добавление новой записи или нового файла (в зависимости от того, для чего предназначен данный групповой атрибут);</w:t>
      </w:r>
    </w:p>
    <w:p>
      <w:pPr>
        <w:pStyle w:val="Normal"/>
        <w:widowControl/>
        <w:numPr>
          <w:ilvl w:val="0"/>
          <w:numId w:val="7"/>
        </w:numPr>
        <w:spacing w:lineRule="auto" w:line="360"/>
        <w:rPr>
          <w:sz w:val="24"/>
          <w:szCs w:val="24"/>
        </w:rPr>
      </w:pPr>
      <w:r>
        <w:rPr>
          <w:sz w:val="24"/>
          <w:szCs w:val="24"/>
        </w:rPr>
        <w:t>копирование имеющейся записи;</w:t>
      </w:r>
    </w:p>
    <w:p>
      <w:pPr>
        <w:pStyle w:val="Normal"/>
        <w:widowControl/>
        <w:numPr>
          <w:ilvl w:val="0"/>
          <w:numId w:val="7"/>
        </w:numPr>
        <w:spacing w:lineRule="auto" w:line="360"/>
        <w:rPr>
          <w:sz w:val="24"/>
          <w:szCs w:val="24"/>
        </w:rPr>
      </w:pPr>
      <w:r>
        <w:rPr>
          <w:sz w:val="24"/>
          <w:szCs w:val="24"/>
        </w:rPr>
        <w:t>открыть запись или файл из списка;</w:t>
      </w:r>
    </w:p>
    <w:p>
      <w:pPr>
        <w:pStyle w:val="Normal"/>
        <w:widowControl/>
        <w:numPr>
          <w:ilvl w:val="0"/>
          <w:numId w:val="7"/>
        </w:numPr>
        <w:spacing w:lineRule="auto" w:line="360"/>
        <w:rPr>
          <w:sz w:val="24"/>
          <w:szCs w:val="24"/>
        </w:rPr>
      </w:pPr>
      <w:r>
        <w:rPr>
          <w:sz w:val="24"/>
          <w:szCs w:val="24"/>
        </w:rPr>
        <w:t>удалить запись или файл из списка;</w:t>
      </w:r>
    </w:p>
    <w:p>
      <w:pPr>
        <w:pStyle w:val="Normal"/>
        <w:widowControl/>
        <w:numPr>
          <w:ilvl w:val="0"/>
          <w:numId w:val="7"/>
        </w:numPr>
        <w:spacing w:lineRule="auto" w:line="360"/>
        <w:rPr>
          <w:sz w:val="24"/>
          <w:szCs w:val="24"/>
        </w:rPr>
      </w:pPr>
      <w:r>
        <w:rPr>
          <w:sz w:val="24"/>
          <w:szCs w:val="24"/>
        </w:rPr>
        <w:t>выбор нескольких записей из соответствующего справочника;</w:t>
      </w:r>
    </w:p>
    <w:p>
      <w:pPr>
        <w:pStyle w:val="Normal"/>
        <w:widowControl/>
        <w:numPr>
          <w:ilvl w:val="0"/>
          <w:numId w:val="7"/>
        </w:numPr>
        <w:spacing w:lineRule="auto" w:line="360"/>
        <w:rPr>
          <w:sz w:val="24"/>
          <w:szCs w:val="24"/>
        </w:rPr>
      </w:pPr>
      <w:r>
        <w:rPr>
          <w:sz w:val="24"/>
          <w:szCs w:val="24"/>
        </w:rPr>
        <w:t>выбор нескольких атрибутов</w:t>
      </w:r>
    </w:p>
    <w:p>
      <w:pPr>
        <w:pStyle w:val="Normal"/>
        <w:widowControl/>
        <w:spacing w:lineRule="auto" w:line="360"/>
        <w:ind w:firstLine="709"/>
        <w:rPr>
          <w:sz w:val="24"/>
          <w:szCs w:val="24"/>
          <w:lang w:eastAsia="ru-RU"/>
        </w:rPr>
      </w:pPr>
      <w:r>
        <w:rPr>
          <w:sz w:val="24"/>
          <w:szCs w:val="24"/>
          <w:lang w:eastAsia="ru-RU"/>
        </w:rPr>
        <w:t>Некоторые групповые атрибуты могут иметь дополнительные кнопки на своей панели инструментов (например, кнопка "Подписать" для подписывания добавляемых пользователем файлов электронной цифровой подписью). Такие кнопки продолжают ряд базовых кнопок и располагаются в конце панели.</w:t>
      </w:r>
    </w:p>
    <w:p>
      <w:pPr>
        <w:pStyle w:val="111"/>
        <w:numPr>
          <w:ilvl w:val="2"/>
          <w:numId w:val="5"/>
        </w:numPr>
        <w:tabs>
          <w:tab w:val="clear" w:pos="720"/>
          <w:tab w:val="left" w:pos="1381" w:leader="none"/>
        </w:tabs>
        <w:spacing w:lineRule="auto" w:line="360"/>
        <w:ind w:hanging="720" w:start="1378"/>
        <w:rPr>
          <w:rFonts w:ascii="Times New Roman" w:hAnsi="Times New Roman" w:cs="Times New Roman"/>
          <w:u w:val="none"/>
          <w:lang w:eastAsia="ru-RU"/>
        </w:rPr>
      </w:pPr>
      <w:bookmarkStart w:id="64" w:name="_Toc137729095"/>
      <w:r>
        <w:rPr>
          <w:rFonts w:cs="Times New Roman" w:ascii="Times New Roman" w:hAnsi="Times New Roman"/>
          <w:u w:val="none"/>
          <w:lang w:eastAsia="ru-RU"/>
        </w:rPr>
        <w:t>Панель пейджинга группового атрибута</w:t>
      </w:r>
      <w:bookmarkEnd w:id="64"/>
    </w:p>
    <w:p>
      <w:pPr>
        <w:pStyle w:val="Normal"/>
        <w:widowControl/>
        <w:spacing w:lineRule="auto" w:line="360"/>
        <w:ind w:firstLine="709"/>
        <w:rPr>
          <w:sz w:val="24"/>
          <w:szCs w:val="24"/>
          <w:lang w:eastAsia="ru-RU"/>
        </w:rPr>
      </w:pPr>
      <w:r>
        <w:rPr>
          <w:sz w:val="24"/>
          <w:szCs w:val="24"/>
          <w:lang w:eastAsia="ru-RU"/>
        </w:rPr>
        <w:t>Панель пейджинга (от англ. page - страница) группового атрибута предназначена для ситуаций, когда пользователь добавил много записей или файлов в поле группового атрибута, и список указанных записей или файлов разбивается на несколько страниц для удобства перемещения по списку. Перемещение между страницами длинного списка обеспечивается благодаря наличию панели пейджинга.</w:t>
      </w:r>
    </w:p>
    <w:p>
      <w:pPr>
        <w:pStyle w:val="Normal"/>
        <w:widowControl/>
        <w:spacing w:lineRule="auto" w:line="360"/>
        <w:ind w:firstLine="709"/>
        <w:rPr>
          <w:sz w:val="24"/>
          <w:szCs w:val="24"/>
          <w:lang w:eastAsia="ru-RU"/>
        </w:rPr>
      </w:pPr>
      <w:r>
        <w:rPr>
          <w:sz w:val="24"/>
          <w:szCs w:val="24"/>
          <w:lang w:eastAsia="ru-RU"/>
        </w:rPr>
        <w:t>Ниже приводится изображение панели пейджинга группового атрибута.</w:t>
      </w:r>
    </w:p>
    <w:p>
      <w:pPr>
        <w:pStyle w:val="Normal"/>
        <w:widowControl/>
        <w:spacing w:lineRule="auto" w:line="360"/>
        <w:ind w:firstLine="709"/>
        <w:rPr>
          <w:sz w:val="24"/>
          <w:szCs w:val="24"/>
          <w:lang w:eastAsia="ru-RU"/>
        </w:rPr>
      </w:pPr>
      <w:r>
        <w:rPr/>
        <w:drawing>
          <wp:inline distT="0" distB="0" distL="0" distR="0">
            <wp:extent cx="5075555" cy="323850"/>
            <wp:effectExtent l="0" t="0" r="0" b="0"/>
            <wp:docPr id="96" name="image61.png" descr="clip027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1.png" descr="clip0273.bmp" title=""/>
                    <pic:cNvPicPr>
                      <a:picLocks noChangeAspect="1" noChangeArrowheads="1"/>
                    </pic:cNvPicPr>
                  </pic:nvPicPr>
                  <pic:blipFill>
                    <a:blip r:embed="rId142"/>
                    <a:stretch>
                      <a:fillRect/>
                    </a:stretch>
                  </pic:blipFill>
                  <pic:spPr bwMode="auto">
                    <a:xfrm>
                      <a:off x="0" y="0"/>
                      <a:ext cx="5075555" cy="323850"/>
                    </a:xfrm>
                    <a:prstGeom prst="rect">
                      <a:avLst/>
                    </a:prstGeom>
                    <a:noFill/>
                  </pic:spPr>
                </pic:pic>
              </a:graphicData>
            </a:graphic>
          </wp:inline>
        </w:drawing>
      </w:r>
    </w:p>
    <w:p>
      <w:pPr>
        <w:pStyle w:val="Normal"/>
        <w:widowControl/>
        <w:spacing w:lineRule="auto" w:line="360"/>
        <w:ind w:firstLine="709"/>
        <w:rPr>
          <w:sz w:val="24"/>
          <w:szCs w:val="24"/>
          <w:lang w:eastAsia="ru-RU"/>
        </w:rPr>
      </w:pPr>
      <w:r>
        <w:rPr>
          <w:sz w:val="24"/>
          <w:szCs w:val="24"/>
          <w:lang w:eastAsia="ru-RU"/>
        </w:rPr>
        <w:t>Кнопки на панели пейджинга позволяют переходить к (слева направо) первой, предыдущей, следующей и последней страницам списка записей/файлов.</w:t>
      </w:r>
    </w:p>
    <w:p>
      <w:pPr>
        <w:pStyle w:val="Normal"/>
        <w:widowControl/>
        <w:spacing w:lineRule="auto" w:line="360"/>
        <w:ind w:firstLine="709"/>
        <w:rPr>
          <w:sz w:val="24"/>
          <w:szCs w:val="24"/>
          <w:lang w:eastAsia="ru-RU"/>
        </w:rPr>
      </w:pPr>
      <w:r>
        <w:rPr>
          <w:sz w:val="24"/>
          <w:szCs w:val="24"/>
          <w:lang w:eastAsia="ru-RU"/>
        </w:rPr>
        <w:t>Между кнопок расположено поле, в которое можно ввести номер нужной страницы и нажать Enter (Ввод) для мгновенного перехода к ней.</w:t>
      </w:r>
    </w:p>
    <w:p>
      <w:pPr>
        <w:pStyle w:val="Normal"/>
        <w:widowControl/>
        <w:spacing w:lineRule="auto" w:line="360"/>
        <w:ind w:firstLine="709"/>
        <w:rPr>
          <w:sz w:val="24"/>
          <w:szCs w:val="24"/>
          <w:lang w:eastAsia="ru-RU"/>
        </w:rPr>
      </w:pPr>
      <w:r>
        <w:rPr>
          <w:sz w:val="24"/>
          <w:szCs w:val="24"/>
          <w:lang w:eastAsia="ru-RU"/>
        </w:rPr>
        <w:t>После кнопок выводится текст, сообщающий об общем количестве записей.</w:t>
      </w:r>
    </w:p>
    <w:p>
      <w:pPr>
        <w:pStyle w:val="Normal"/>
        <w:widowControl/>
        <w:spacing w:lineRule="auto" w:line="360"/>
        <w:ind w:firstLine="709"/>
        <w:rPr>
          <w:sz w:val="24"/>
          <w:szCs w:val="24"/>
          <w:lang w:eastAsia="ru-RU"/>
        </w:rPr>
      </w:pPr>
      <w:r>
        <w:rPr>
          <w:sz w:val="24"/>
          <w:szCs w:val="24"/>
          <w:lang w:eastAsia="ru-RU"/>
        </w:rPr>
        <w:t>Последний элемент панели - селектор для выбора длины списка, выводимого в поле атрибута. Таким образом пользователь Системы может выбирать длину отображаемого списка записей или файлов и, как следствие, количество страниц для их вывода.</w:t>
      </w:r>
    </w:p>
    <w:p>
      <w:pPr>
        <w:pStyle w:val="Normal"/>
        <w:spacing w:before="6" w:after="0"/>
        <w:rPr>
          <w:sz w:val="15"/>
          <w:szCs w:val="24"/>
        </w:rPr>
      </w:pPr>
      <w:r>
        <w:rPr>
          <w:sz w:val="15"/>
          <w:szCs w:val="24"/>
        </w:rPr>
      </w:r>
    </w:p>
    <w:p>
      <w:pPr>
        <w:pStyle w:val="111"/>
        <w:numPr>
          <w:ilvl w:val="1"/>
          <w:numId w:val="5"/>
        </w:numPr>
        <w:tabs>
          <w:tab w:val="clear" w:pos="720"/>
          <w:tab w:val="left" w:pos="1381" w:leader="none"/>
        </w:tabs>
        <w:spacing w:lineRule="auto" w:line="360"/>
        <w:ind w:hanging="720" w:start="1378"/>
        <w:rPr>
          <w:rFonts w:ascii="Times New Roman" w:hAnsi="Times New Roman" w:cs="Times New Roman"/>
          <w:u w:val="none"/>
          <w:lang w:eastAsia="ru-RU"/>
        </w:rPr>
      </w:pPr>
      <w:bookmarkStart w:id="65" w:name="_Toc137729096"/>
      <w:r>
        <w:rPr>
          <w:rFonts w:cs="Times New Roman" w:ascii="Times New Roman" w:hAnsi="Times New Roman"/>
          <w:u w:val="none"/>
          <w:lang w:eastAsia="ru-RU"/>
        </w:rPr>
        <w:t>Значения по умолчанию</w:t>
      </w:r>
      <w:bookmarkEnd w:id="65"/>
    </w:p>
    <w:p>
      <w:pPr>
        <w:pStyle w:val="Normal"/>
        <w:widowControl/>
        <w:spacing w:lineRule="auto" w:line="360"/>
        <w:ind w:firstLine="709"/>
        <w:rPr>
          <w:sz w:val="24"/>
          <w:szCs w:val="24"/>
          <w:lang w:eastAsia="ru-RU"/>
        </w:rPr>
      </w:pPr>
      <w:r>
        <w:rPr>
          <w:sz w:val="24"/>
          <w:szCs w:val="24"/>
          <w:lang w:eastAsia="ru-RU"/>
        </w:rPr>
        <w:t>Для каждого типа объекта пользователь может сохранить значения полей (атрибутов) данного типа объекта по умолчанию.</w:t>
      </w:r>
    </w:p>
    <w:p>
      <w:pPr>
        <w:pStyle w:val="Normal"/>
        <w:widowControl/>
        <w:spacing w:lineRule="auto" w:line="360"/>
        <w:ind w:firstLine="709"/>
        <w:rPr>
          <w:sz w:val="24"/>
          <w:szCs w:val="24"/>
          <w:lang w:eastAsia="ru-RU"/>
        </w:rPr>
      </w:pPr>
      <w:r>
        <w:rPr>
          <w:sz w:val="24"/>
          <w:szCs w:val="24"/>
          <w:lang w:eastAsia="ru-RU"/>
        </w:rPr>
        <w:t>Значения по умолчанию могут быть сохранены двумя способами:</w:t>
      </w:r>
    </w:p>
    <w:p>
      <w:pPr>
        <w:pStyle w:val="Normal"/>
        <w:widowControl/>
        <w:numPr>
          <w:ilvl w:val="0"/>
          <w:numId w:val="7"/>
        </w:numPr>
        <w:spacing w:lineRule="auto" w:line="360"/>
        <w:rPr>
          <w:sz w:val="24"/>
          <w:szCs w:val="24"/>
        </w:rPr>
      </w:pPr>
      <w:r>
        <w:rPr>
          <w:sz w:val="24"/>
          <w:szCs w:val="24"/>
        </w:rPr>
        <w:t>Ручное внесение значений по умолчанию;</w:t>
      </w:r>
    </w:p>
    <w:p>
      <w:pPr>
        <w:pStyle w:val="Normal"/>
        <w:widowControl/>
        <w:numPr>
          <w:ilvl w:val="0"/>
          <w:numId w:val="7"/>
        </w:numPr>
        <w:spacing w:lineRule="auto" w:line="360"/>
        <w:rPr>
          <w:sz w:val="24"/>
          <w:szCs w:val="24"/>
        </w:rPr>
      </w:pPr>
      <w:r>
        <w:rPr>
          <w:sz w:val="24"/>
          <w:szCs w:val="24"/>
        </w:rPr>
        <w:t>Сохранение значений атрибутов текущего (открытого) объекта в качестве значений по умолчанию.</w:t>
      </w:r>
    </w:p>
    <w:p>
      <w:pPr>
        <w:pStyle w:val="Normal"/>
        <w:widowControl/>
        <w:spacing w:lineRule="auto" w:line="360"/>
        <w:ind w:firstLine="709"/>
        <w:rPr>
          <w:sz w:val="24"/>
          <w:szCs w:val="24"/>
          <w:lang w:eastAsia="ru-RU"/>
        </w:rPr>
      </w:pPr>
      <w:r>
        <w:rPr>
          <w:sz w:val="24"/>
          <w:szCs w:val="24"/>
          <w:lang w:eastAsia="ru-RU"/>
        </w:rPr>
        <w:t>Работа со значениями по умолчанию возможна через два различных меню, расположенных в панели результатов поиска и в панели объекта соответственно.</w:t>
      </w:r>
    </w:p>
    <w:p>
      <w:pPr>
        <w:pStyle w:val="111"/>
        <w:numPr>
          <w:ilvl w:val="2"/>
          <w:numId w:val="5"/>
        </w:numPr>
        <w:tabs>
          <w:tab w:val="clear" w:pos="720"/>
          <w:tab w:val="left" w:pos="1381" w:leader="none"/>
        </w:tabs>
        <w:spacing w:lineRule="auto" w:line="360" w:before="120" w:after="120"/>
        <w:ind w:hanging="720" w:start="1378"/>
        <w:rPr>
          <w:rFonts w:ascii="Times New Roman" w:hAnsi="Times New Roman" w:cs="Times New Roman"/>
          <w:u w:val="none"/>
          <w:lang w:eastAsia="ru-RU"/>
        </w:rPr>
      </w:pPr>
      <w:bookmarkStart w:id="66" w:name="_Toc137729097"/>
      <w:bookmarkStart w:id="67" w:name="topic_def_vals_search_panel"/>
      <w:bookmarkEnd w:id="67"/>
      <w:r>
        <w:rPr>
          <w:rFonts w:cs="Times New Roman" w:ascii="Times New Roman" w:hAnsi="Times New Roman"/>
          <w:u w:val="none"/>
          <w:lang w:eastAsia="ru-RU"/>
        </w:rPr>
        <w:t>Сохранение из панели результатов поиска</w:t>
      </w:r>
      <w:bookmarkEnd w:id="66"/>
    </w:p>
    <w:p>
      <w:pPr>
        <w:pStyle w:val="Normal"/>
        <w:widowControl/>
        <w:spacing w:lineRule="auto" w:line="360"/>
        <w:ind w:firstLine="709"/>
        <w:rPr>
          <w:sz w:val="24"/>
          <w:szCs w:val="24"/>
          <w:lang w:eastAsia="ru-RU"/>
        </w:rPr>
      </w:pPr>
      <w:r>
        <w:rPr>
          <w:sz w:val="24"/>
          <w:szCs w:val="24"/>
          <w:lang w:eastAsia="ru-RU"/>
        </w:rPr>
        <w:t>Меню, доступное в панели результатов поиска, позволяет осуществлять ручное внесение значений атрибутов по умолчанию (см. рис. 7.3.1.1).</w:t>
      </w:r>
    </w:p>
    <w:p>
      <w:pPr>
        <w:pStyle w:val="Normal"/>
        <w:widowControl/>
        <w:spacing w:lineRule="auto" w:line="360"/>
        <w:rPr>
          <w:b/>
          <w:bCs/>
          <w:sz w:val="24"/>
          <w:szCs w:val="24"/>
          <w:lang w:eastAsia="ru-RU"/>
        </w:rPr>
      </w:pPr>
      <w:r>
        <w:rPr/>
        <w:drawing>
          <wp:inline distT="0" distB="0" distL="0" distR="0">
            <wp:extent cx="6113780" cy="3322955"/>
            <wp:effectExtent l="0" t="0" r="0" b="0"/>
            <wp:docPr id="97" name="Рисунок 11266316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1126631646" descr="" title=""/>
                    <pic:cNvPicPr>
                      <a:picLocks noChangeAspect="1" noChangeArrowheads="1"/>
                    </pic:cNvPicPr>
                  </pic:nvPicPr>
                  <pic:blipFill>
                    <a:blip r:embed="rId143"/>
                    <a:stretch>
                      <a:fillRect/>
                    </a:stretch>
                  </pic:blipFill>
                  <pic:spPr bwMode="auto">
                    <a:xfrm>
                      <a:off x="0" y="0"/>
                      <a:ext cx="6113780" cy="3322955"/>
                    </a:xfrm>
                    <a:prstGeom prst="rect">
                      <a:avLst/>
                    </a:prstGeom>
                    <a:noFill/>
                  </pic:spPr>
                </pic:pic>
              </a:graphicData>
            </a:graphic>
          </wp:inline>
        </w:drawing>
      </w:r>
    </w:p>
    <w:p>
      <w:pPr>
        <w:pStyle w:val="Normal"/>
        <w:widowControl/>
        <w:spacing w:lineRule="auto" w:line="360"/>
        <w:rPr>
          <w:sz w:val="24"/>
          <w:szCs w:val="24"/>
          <w:lang w:eastAsia="ru-RU"/>
        </w:rPr>
      </w:pPr>
      <w:r>
        <w:rPr>
          <w:sz w:val="24"/>
          <w:szCs w:val="24"/>
          <w:lang w:eastAsia="ru-RU"/>
        </w:rPr>
        <w:t>Рисунок 7.3.1.1.</w:t>
      </w:r>
    </w:p>
    <w:p>
      <w:pPr>
        <w:pStyle w:val="Normal"/>
        <w:widowControl/>
        <w:spacing w:lineRule="auto" w:line="360"/>
        <w:ind w:firstLine="709"/>
        <w:rPr>
          <w:color w:val="000000"/>
          <w:sz w:val="24"/>
          <w:szCs w:val="24"/>
          <w:lang w:eastAsia="ru-RU"/>
        </w:rPr>
      </w:pPr>
      <w:r>
        <w:rPr>
          <w:color w:val="000000"/>
          <w:sz w:val="24"/>
          <w:szCs w:val="24"/>
          <w:lang w:eastAsia="ru-RU"/>
        </w:rPr>
        <w:t>При выборе пользователем пункта "Задать значения по умолчанию" откроется окно для внесения значений по умолчанию для того типа объекта, по которому на данный момент может осуществляться поиск (на изображении выше это объект типа "Дело" из раздела НСА) (см. рис. 7.3.1.2). Просмотр и очистка значений показаны в п. 7.3.3 настоящего Руководства.</w:t>
      </w:r>
    </w:p>
    <w:p>
      <w:pPr>
        <w:pStyle w:val="Normal"/>
        <w:widowControl/>
        <w:spacing w:lineRule="auto" w:line="360"/>
        <w:rPr>
          <w:b/>
          <w:bCs/>
          <w:sz w:val="24"/>
          <w:szCs w:val="24"/>
          <w:lang w:eastAsia="ru-RU"/>
        </w:rPr>
      </w:pPr>
      <w:r>
        <w:rPr/>
        <w:drawing>
          <wp:inline distT="0" distB="0" distL="0" distR="0">
            <wp:extent cx="6162040" cy="3733800"/>
            <wp:effectExtent l="0" t="0" r="0" b="0"/>
            <wp:docPr id="98" name="Рисунок 12583104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1258310415" descr="" title=""/>
                    <pic:cNvPicPr>
                      <a:picLocks noChangeAspect="1" noChangeArrowheads="1"/>
                    </pic:cNvPicPr>
                  </pic:nvPicPr>
                  <pic:blipFill>
                    <a:blip r:embed="rId144"/>
                    <a:stretch>
                      <a:fillRect/>
                    </a:stretch>
                  </pic:blipFill>
                  <pic:spPr bwMode="auto">
                    <a:xfrm>
                      <a:off x="0" y="0"/>
                      <a:ext cx="6162040" cy="3733800"/>
                    </a:xfrm>
                    <a:prstGeom prst="rect">
                      <a:avLst/>
                    </a:prstGeom>
                    <a:noFill/>
                  </pic:spPr>
                </pic:pic>
              </a:graphicData>
            </a:graphic>
          </wp:inline>
        </w:drawing>
      </w:r>
    </w:p>
    <w:p>
      <w:pPr>
        <w:pStyle w:val="Normal"/>
        <w:widowControl/>
        <w:spacing w:lineRule="auto" w:line="360"/>
        <w:rPr>
          <w:sz w:val="24"/>
          <w:szCs w:val="24"/>
          <w:lang w:eastAsia="ru-RU"/>
        </w:rPr>
      </w:pPr>
      <w:r>
        <w:rPr>
          <w:sz w:val="24"/>
          <w:szCs w:val="24"/>
          <w:lang w:eastAsia="ru-RU"/>
        </w:rPr>
        <w:t>Рисунок 7.3.1.2</w:t>
      </w:r>
    </w:p>
    <w:p>
      <w:pPr>
        <w:pStyle w:val="Normal"/>
        <w:widowControl/>
        <w:spacing w:lineRule="auto" w:line="360"/>
        <w:ind w:firstLine="709"/>
        <w:rPr>
          <w:color w:val="000000"/>
          <w:sz w:val="24"/>
          <w:szCs w:val="24"/>
          <w:lang w:eastAsia="ru-RU"/>
        </w:rPr>
      </w:pPr>
      <w:r>
        <w:rPr>
          <w:color w:val="000000"/>
          <w:sz w:val="24"/>
          <w:szCs w:val="24"/>
          <w:lang w:eastAsia="ru-RU"/>
        </w:rPr>
        <w:t>После внесения в окне тех значений атрибутов, которые пользователь хотел бы сохранить в качестве значений по умолчанию, необходимо сохранить данные.</w:t>
      </w:r>
    </w:p>
    <w:p>
      <w:pPr>
        <w:pStyle w:val="111"/>
        <w:numPr>
          <w:ilvl w:val="2"/>
          <w:numId w:val="5"/>
        </w:numPr>
        <w:tabs>
          <w:tab w:val="clear" w:pos="720"/>
          <w:tab w:val="left" w:pos="1381" w:leader="none"/>
        </w:tabs>
        <w:spacing w:lineRule="auto" w:line="360" w:before="120" w:after="120"/>
        <w:ind w:hanging="720" w:start="1378"/>
        <w:rPr>
          <w:rFonts w:ascii="Times New Roman" w:hAnsi="Times New Roman" w:cs="Times New Roman"/>
          <w:u w:val="none"/>
          <w:lang w:eastAsia="ru-RU"/>
        </w:rPr>
      </w:pPr>
      <w:bookmarkStart w:id="68" w:name="_Toc137729098"/>
      <w:bookmarkStart w:id="69" w:name="topic_def_vals_ot_panel"/>
      <w:bookmarkEnd w:id="69"/>
      <w:r>
        <w:rPr>
          <w:rFonts w:cs="Times New Roman" w:ascii="Times New Roman" w:hAnsi="Times New Roman"/>
          <w:u w:val="none"/>
          <w:lang w:eastAsia="ru-RU"/>
        </w:rPr>
        <w:t>Сохранение из панели объекта</w:t>
      </w:r>
      <w:bookmarkEnd w:id="68"/>
    </w:p>
    <w:p>
      <w:pPr>
        <w:pStyle w:val="Normal"/>
        <w:widowControl/>
        <w:spacing w:lineRule="auto" w:line="360"/>
        <w:ind w:firstLine="709"/>
        <w:rPr>
          <w:sz w:val="24"/>
          <w:szCs w:val="24"/>
          <w:lang w:eastAsia="ru-RU"/>
        </w:rPr>
      </w:pPr>
      <w:r>
        <w:rPr>
          <w:sz w:val="24"/>
          <w:szCs w:val="24"/>
          <w:lang w:eastAsia="ru-RU"/>
        </w:rPr>
        <w:t>Меню, доступное в панели объекта, позволяет осуществить сохранение в качестве значений по умолчанию значений атрибутов текущего объекта (объекта, из вкладки которого вызывается сохранение значений по умолчанию) (см. рис. 7.3.2.1).</w:t>
      </w:r>
    </w:p>
    <w:p>
      <w:pPr>
        <w:pStyle w:val="Normal"/>
        <w:widowControl/>
        <w:spacing w:lineRule="auto" w:line="360"/>
        <w:rPr>
          <w:b/>
          <w:bCs/>
          <w:sz w:val="24"/>
          <w:szCs w:val="24"/>
          <w:lang w:eastAsia="ru-RU"/>
        </w:rPr>
      </w:pPr>
      <w:r>
        <w:rPr/>
        <w:drawing>
          <wp:inline distT="0" distB="0" distL="0" distR="0">
            <wp:extent cx="5991225" cy="2990850"/>
            <wp:effectExtent l="0" t="0" r="0" b="0"/>
            <wp:docPr id="99" name="Рисунок 208778488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2087784886" descr="" title=""/>
                    <pic:cNvPicPr>
                      <a:picLocks noChangeAspect="1" noChangeArrowheads="1"/>
                    </pic:cNvPicPr>
                  </pic:nvPicPr>
                  <pic:blipFill>
                    <a:blip r:embed="rId145"/>
                    <a:stretch>
                      <a:fillRect/>
                    </a:stretch>
                  </pic:blipFill>
                  <pic:spPr bwMode="auto">
                    <a:xfrm>
                      <a:off x="0" y="0"/>
                      <a:ext cx="5991225" cy="2990850"/>
                    </a:xfrm>
                    <a:prstGeom prst="rect">
                      <a:avLst/>
                    </a:prstGeom>
                    <a:noFill/>
                  </pic:spPr>
                </pic:pic>
              </a:graphicData>
            </a:graphic>
          </wp:inline>
        </w:drawing>
      </w:r>
    </w:p>
    <w:p>
      <w:pPr>
        <w:pStyle w:val="Normal"/>
        <w:widowControl/>
        <w:spacing w:lineRule="auto" w:line="360"/>
        <w:rPr>
          <w:sz w:val="24"/>
          <w:szCs w:val="24"/>
          <w:lang w:eastAsia="ru-RU"/>
        </w:rPr>
      </w:pPr>
      <w:r>
        <w:rPr>
          <w:sz w:val="24"/>
          <w:szCs w:val="24"/>
          <w:lang w:eastAsia="ru-RU"/>
        </w:rPr>
        <w:t>Рисунок 7.3.2.1</w:t>
      </w:r>
    </w:p>
    <w:p>
      <w:pPr>
        <w:pStyle w:val="Normal"/>
        <w:widowControl/>
        <w:spacing w:lineRule="auto" w:line="360"/>
        <w:rPr>
          <w:b/>
          <w:bCs/>
          <w:sz w:val="24"/>
          <w:szCs w:val="24"/>
          <w:lang w:eastAsia="ru-RU"/>
        </w:rPr>
      </w:pPr>
      <w:r>
        <w:rPr>
          <w:b/>
          <w:bCs/>
          <w:sz w:val="24"/>
          <w:szCs w:val="24"/>
          <w:lang w:eastAsia="ru-RU"/>
        </w:rPr>
      </w:r>
    </w:p>
    <w:p>
      <w:pPr>
        <w:pStyle w:val="Normal"/>
        <w:widowControl/>
        <w:spacing w:lineRule="auto" w:line="360"/>
        <w:ind w:firstLine="709"/>
        <w:rPr>
          <w:sz w:val="24"/>
          <w:szCs w:val="24"/>
          <w:lang w:eastAsia="ru-RU"/>
        </w:rPr>
      </w:pPr>
      <w:r>
        <w:rPr>
          <w:sz w:val="24"/>
          <w:szCs w:val="24"/>
          <w:lang w:eastAsia="ru-RU"/>
        </w:rPr>
        <w:t>При выборе пользователем пункта "Сохранить" происходит мгновенное сохранение значений текущего объекта в БД.</w:t>
      </w:r>
      <w:r>
        <w:rPr>
          <w:color w:val="000000"/>
          <w:sz w:val="24"/>
          <w:szCs w:val="24"/>
          <w:lang w:eastAsia="ru-RU"/>
        </w:rPr>
        <w:t xml:space="preserve"> Просмотр и очистка значений показаны в п. 7.3.3 настоящего Руководства.</w:t>
      </w:r>
    </w:p>
    <w:p>
      <w:pPr>
        <w:pStyle w:val="Normal"/>
        <w:widowControl/>
        <w:spacing w:lineRule="auto" w:line="360"/>
        <w:ind w:firstLine="709"/>
        <w:rPr>
          <w:color w:val="000000"/>
          <w:sz w:val="24"/>
          <w:szCs w:val="24"/>
          <w:lang w:eastAsia="ru-RU"/>
        </w:rPr>
      </w:pPr>
      <w:r>
        <w:rPr>
          <w:color w:val="000000"/>
          <w:sz w:val="24"/>
          <w:szCs w:val="24"/>
          <w:lang w:eastAsia="ru-RU"/>
        </w:rPr>
        <w:t>Можно также осуществить выбор из заранее предустановленных значений из Справочника (см. рис. 7.3.2.2)</w:t>
      </w:r>
    </w:p>
    <w:p>
      <w:pPr>
        <w:pStyle w:val="Normal"/>
        <w:widowControl/>
        <w:spacing w:lineRule="auto" w:line="360"/>
        <w:rPr>
          <w:color w:val="000000"/>
          <w:sz w:val="24"/>
          <w:szCs w:val="24"/>
          <w:lang w:eastAsia="ru-RU"/>
        </w:rPr>
      </w:pPr>
      <w:r>
        <w:rPr/>
        <w:drawing>
          <wp:inline distT="0" distB="0" distL="0" distR="0">
            <wp:extent cx="6212205" cy="3237865"/>
            <wp:effectExtent l="0" t="0" r="0" b="0"/>
            <wp:docPr id="100" name="Imag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2" descr="" title=""/>
                    <pic:cNvPicPr>
                      <a:picLocks noChangeAspect="1" noChangeArrowheads="1"/>
                    </pic:cNvPicPr>
                  </pic:nvPicPr>
                  <pic:blipFill>
                    <a:blip r:embed="rId146"/>
                    <a:stretch>
                      <a:fillRect/>
                    </a:stretch>
                  </pic:blipFill>
                  <pic:spPr bwMode="auto">
                    <a:xfrm>
                      <a:off x="0" y="0"/>
                      <a:ext cx="6212205" cy="3237865"/>
                    </a:xfrm>
                    <a:prstGeom prst="rect">
                      <a:avLst/>
                    </a:prstGeom>
                    <a:noFill/>
                  </pic:spPr>
                </pic:pic>
              </a:graphicData>
            </a:graphic>
          </wp:inline>
        </w:drawing>
      </w:r>
    </w:p>
    <w:p>
      <w:pPr>
        <w:pStyle w:val="Normal"/>
        <w:widowControl/>
        <w:spacing w:lineRule="auto" w:line="360"/>
        <w:rPr>
          <w:sz w:val="24"/>
          <w:szCs w:val="24"/>
          <w:lang w:eastAsia="ru-RU"/>
        </w:rPr>
      </w:pPr>
      <w:r>
        <w:rPr>
          <w:sz w:val="24"/>
          <w:szCs w:val="24"/>
          <w:lang w:eastAsia="ru-RU"/>
        </w:rPr>
        <w:t>Рисунок 7.3.2.2</w:t>
      </w:r>
    </w:p>
    <w:p>
      <w:pPr>
        <w:pStyle w:val="111"/>
        <w:numPr>
          <w:ilvl w:val="2"/>
          <w:numId w:val="5"/>
        </w:numPr>
        <w:tabs>
          <w:tab w:val="clear" w:pos="720"/>
          <w:tab w:val="left" w:pos="1381" w:leader="none"/>
        </w:tabs>
        <w:spacing w:lineRule="auto" w:line="360" w:before="120" w:after="120"/>
        <w:ind w:hanging="720" w:start="1378"/>
        <w:rPr>
          <w:rFonts w:ascii="Times New Roman" w:hAnsi="Times New Roman" w:cs="Times New Roman"/>
          <w:u w:val="none"/>
          <w:lang w:eastAsia="ru-RU"/>
        </w:rPr>
      </w:pPr>
      <w:bookmarkStart w:id="70" w:name="_Toc137729099"/>
      <w:bookmarkStart w:id="71" w:name="topic_def_vals_observe-n-clear"/>
      <w:bookmarkEnd w:id="71"/>
      <w:r>
        <w:rPr>
          <w:rFonts w:cs="Times New Roman" w:ascii="Times New Roman" w:hAnsi="Times New Roman"/>
          <w:u w:val="none"/>
          <w:lang w:eastAsia="ru-RU"/>
        </w:rPr>
        <w:t>Просмотр и очистка значений</w:t>
      </w:r>
      <w:bookmarkEnd w:id="70"/>
    </w:p>
    <w:p>
      <w:pPr>
        <w:pStyle w:val="Normal"/>
        <w:widowControl/>
        <w:spacing w:lineRule="auto" w:line="360"/>
        <w:ind w:firstLine="709"/>
        <w:rPr>
          <w:sz w:val="24"/>
          <w:szCs w:val="24"/>
          <w:lang w:eastAsia="ru-RU"/>
        </w:rPr>
      </w:pPr>
      <w:r>
        <w:rPr>
          <w:sz w:val="24"/>
          <w:szCs w:val="24"/>
          <w:lang w:eastAsia="ru-RU"/>
        </w:rPr>
        <w:t>Просмотреть сохраненные значения по умолчанию можно в окне, содержащем список атрибутов и их значений по умолчанию для данного типа объектов. Данное окно можно открыть, выбрав пункт "Показать значения по умолчанию" в меню, расположенном в панели результатов поиска, или пункт "Показать" в меню, расположенного в панели объекта (см. рис. 7.3.3.1).</w:t>
      </w:r>
    </w:p>
    <w:p>
      <w:pPr>
        <w:pStyle w:val="Normal"/>
        <w:widowControl/>
        <w:spacing w:lineRule="auto" w:line="360"/>
        <w:rPr>
          <w:b/>
          <w:bCs/>
          <w:sz w:val="24"/>
          <w:szCs w:val="24"/>
          <w:lang w:eastAsia="ru-RU"/>
        </w:rPr>
      </w:pPr>
      <w:r>
        <w:rPr/>
        <w:drawing>
          <wp:inline distT="0" distB="0" distL="0" distR="0">
            <wp:extent cx="6007735" cy="3467100"/>
            <wp:effectExtent l="0" t="0" r="0" b="0"/>
            <wp:docPr id="101" name="Рисунок 11547176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154717641" descr="" title=""/>
                    <pic:cNvPicPr>
                      <a:picLocks noChangeAspect="1" noChangeArrowheads="1"/>
                    </pic:cNvPicPr>
                  </pic:nvPicPr>
                  <pic:blipFill>
                    <a:blip r:embed="rId147"/>
                    <a:stretch>
                      <a:fillRect/>
                    </a:stretch>
                  </pic:blipFill>
                  <pic:spPr bwMode="auto">
                    <a:xfrm>
                      <a:off x="0" y="0"/>
                      <a:ext cx="6007735" cy="3467100"/>
                    </a:xfrm>
                    <a:prstGeom prst="rect">
                      <a:avLst/>
                    </a:prstGeom>
                    <a:noFill/>
                  </pic:spPr>
                </pic:pic>
              </a:graphicData>
            </a:graphic>
          </wp:inline>
        </w:drawing>
      </w:r>
    </w:p>
    <w:p>
      <w:pPr>
        <w:pStyle w:val="Normal"/>
        <w:widowControl/>
        <w:spacing w:lineRule="auto" w:line="360"/>
        <w:rPr>
          <w:sz w:val="24"/>
          <w:szCs w:val="24"/>
          <w:lang w:eastAsia="ru-RU"/>
        </w:rPr>
      </w:pPr>
      <w:r>
        <w:rPr>
          <w:sz w:val="24"/>
          <w:szCs w:val="24"/>
          <w:lang w:eastAsia="ru-RU"/>
        </w:rPr>
        <w:t>Рисунок 7.3.3.1</w:t>
      </w:r>
    </w:p>
    <w:p>
      <w:pPr>
        <w:pStyle w:val="Normal"/>
        <w:widowControl/>
        <w:spacing w:lineRule="auto" w:line="360"/>
        <w:ind w:firstLine="709"/>
        <w:rPr>
          <w:sz w:val="24"/>
          <w:szCs w:val="24"/>
          <w:lang w:eastAsia="ru-RU"/>
        </w:rPr>
      </w:pPr>
      <w:r>
        <w:rPr>
          <w:sz w:val="24"/>
          <w:szCs w:val="24"/>
          <w:lang w:eastAsia="ru-RU"/>
        </w:rPr>
        <w:t xml:space="preserve">Оба меню (в панели результатов поиска и в панели объекта) оперируют одним и тем же набором значений по умолчанию. Например, значения по умолчанию, сохраненные в панели результатов поиска, будут перезаписаны новыми значениями по умолчанию, сохраненными позднее в панели объекта (и наоборот). </w:t>
      </w:r>
    </w:p>
    <w:p>
      <w:pPr>
        <w:sectPr>
          <w:footerReference w:type="even" r:id="rId148"/>
          <w:footerReference w:type="default" r:id="rId149"/>
          <w:footerReference w:type="first" r:id="rId150"/>
          <w:type w:val="nextPage"/>
          <w:pgSz w:w="11906" w:h="16838"/>
          <w:pgMar w:left="1276" w:right="851" w:gutter="0" w:header="0" w:top="1134" w:footer="942" w:bottom="1134"/>
          <w:pgNumType w:fmt="decimal"/>
          <w:formProt w:val="false"/>
          <w:textDirection w:val="lrTb"/>
          <w:docGrid w:type="default" w:linePitch="299" w:charSpace="0"/>
        </w:sectPr>
        <w:pStyle w:val="Normal"/>
        <w:widowControl/>
        <w:spacing w:lineRule="auto" w:line="360"/>
        <w:ind w:firstLine="709"/>
        <w:rPr>
          <w:sz w:val="24"/>
          <w:szCs w:val="24"/>
          <w:lang w:eastAsia="ru-RU"/>
        </w:rPr>
      </w:pPr>
      <w:r>
        <w:rPr>
          <w:sz w:val="24"/>
          <w:szCs w:val="24"/>
          <w:lang w:eastAsia="ru-RU"/>
        </w:rPr>
        <w:t>Очистка значений по умолчанию также оперирует одним и тем же набором значений, независимо то того, в каком из двух меню она была задействована. Например, пользователь может сохранить значения по умолчанию в панели результатов поиска, а очистить их в в панели объекта (и наоборот).</w:t>
      </w:r>
    </w:p>
    <w:p>
      <w:pPr>
        <w:pStyle w:val="111"/>
        <w:numPr>
          <w:ilvl w:val="0"/>
          <w:numId w:val="6"/>
        </w:numPr>
        <w:tabs>
          <w:tab w:val="clear" w:pos="720"/>
          <w:tab w:val="left" w:pos="1021" w:leader="none"/>
        </w:tabs>
        <w:spacing w:before="67" w:after="0"/>
        <w:rPr>
          <w:rFonts w:ascii="Times New Roman" w:hAnsi="Times New Roman" w:cs="Times New Roman"/>
          <w:caps/>
          <w:u w:val="none"/>
        </w:rPr>
      </w:pPr>
      <w:bookmarkStart w:id="72" w:name="_Toc137729100"/>
      <w:r>
        <w:rPr>
          <w:rFonts w:cs="Times New Roman" w:ascii="Times New Roman" w:hAnsi="Times New Roman"/>
          <w:caps/>
          <w:u w:val="none"/>
        </w:rPr>
        <w:t>Функция «Поиск»</w:t>
      </w:r>
      <w:bookmarkEnd w:id="72"/>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sz w:val="24"/>
          <w:szCs w:val="24"/>
          <w:lang w:eastAsia="ru-RU"/>
        </w:rPr>
      </w:pPr>
      <w:r>
        <w:rPr>
          <w:sz w:val="24"/>
          <w:szCs w:val="24"/>
          <w:lang w:eastAsia="ru-RU"/>
        </w:rPr>
        <w:t>В программе доступны следующие виды поиска:</w:t>
      </w:r>
    </w:p>
    <w:p>
      <w:pPr>
        <w:pStyle w:val="BodyText"/>
        <w:numPr>
          <w:ilvl w:val="0"/>
          <w:numId w:val="7"/>
        </w:numPr>
        <w:spacing w:lineRule="auto" w:line="360"/>
        <w:rPr/>
      </w:pPr>
      <w:bookmarkStart w:id="73" w:name="_Hlk125724563"/>
      <w:r>
        <w:rPr/>
        <w:t xml:space="preserve">Поиск </w:t>
      </w:r>
      <w:bookmarkStart w:id="74" w:name="_Hlk126144911"/>
      <w:bookmarkEnd w:id="73"/>
      <w:r>
        <w:rPr/>
        <w:t>объектного типа на панели быстрого доступа</w:t>
      </w:r>
      <w:bookmarkEnd w:id="74"/>
      <w:r>
        <w:rPr/>
        <w:t>;</w:t>
      </w:r>
    </w:p>
    <w:p>
      <w:pPr>
        <w:pStyle w:val="BodyText"/>
        <w:numPr>
          <w:ilvl w:val="0"/>
          <w:numId w:val="7"/>
        </w:numPr>
        <w:spacing w:lineRule="auto" w:line="360"/>
        <w:rPr/>
      </w:pPr>
      <w:bookmarkStart w:id="75" w:name="_Hlk125725739"/>
      <w:r>
        <w:rPr/>
        <w:t>Поиск внутри объектного типа</w:t>
      </w:r>
      <w:bookmarkEnd w:id="75"/>
      <w:r>
        <w:rPr/>
        <w:t>;</w:t>
      </w:r>
    </w:p>
    <w:p>
      <w:pPr>
        <w:pStyle w:val="BodyText"/>
        <w:numPr>
          <w:ilvl w:val="0"/>
          <w:numId w:val="7"/>
        </w:numPr>
        <w:spacing w:lineRule="auto" w:line="360"/>
        <w:rPr/>
      </w:pPr>
      <w:r>
        <w:rPr/>
        <w:t>Общий поиск;</w:t>
      </w:r>
    </w:p>
    <w:p>
      <w:pPr>
        <w:pStyle w:val="BodyText"/>
        <w:numPr>
          <w:ilvl w:val="0"/>
          <w:numId w:val="7"/>
        </w:numPr>
        <w:spacing w:lineRule="auto" w:line="360"/>
        <w:rPr/>
      </w:pPr>
      <w:r>
        <w:rPr/>
        <w:t>Расширенный поиск</w:t>
      </w:r>
    </w:p>
    <w:p>
      <w:pPr>
        <w:pStyle w:val="BodyText"/>
        <w:rPr>
          <w:sz w:val="26"/>
        </w:rPr>
      </w:pPr>
      <w:r>
        <w:rPr>
          <w:sz w:val="26"/>
        </w:rPr>
      </w:r>
    </w:p>
    <w:p>
      <w:pPr>
        <w:pStyle w:val="111"/>
        <w:numPr>
          <w:ilvl w:val="2"/>
          <w:numId w:val="3"/>
        </w:numPr>
        <w:tabs>
          <w:tab w:val="clear" w:pos="720"/>
          <w:tab w:val="left" w:pos="1381" w:leader="none"/>
        </w:tabs>
        <w:spacing w:before="1" w:after="0"/>
        <w:rPr>
          <w:rFonts w:ascii="Times New Roman" w:hAnsi="Times New Roman" w:eastAsia="Calibri" w:cs="Times New Roman"/>
          <w:u w:val="none"/>
        </w:rPr>
      </w:pPr>
      <w:bookmarkStart w:id="76" w:name="_Toc137729101"/>
      <w:r>
        <w:rPr>
          <w:rFonts w:eastAsia="Calibri" w:cs="Times New Roman" w:ascii="Times New Roman" w:hAnsi="Times New Roman"/>
          <w:u w:val="none"/>
        </w:rPr>
        <w:t>Поиск объектного типа на панели быстрого доступа</w:t>
      </w:r>
      <w:bookmarkEnd w:id="76"/>
    </w:p>
    <w:p>
      <w:pPr>
        <w:pStyle w:val="111"/>
        <w:tabs>
          <w:tab w:val="clear" w:pos="720"/>
          <w:tab w:val="left" w:pos="1381" w:leader="none"/>
        </w:tabs>
        <w:spacing w:before="1" w:after="0"/>
        <w:ind w:hanging="0" w:start="1380"/>
        <w:rPr>
          <w:rFonts w:ascii="Times New Roman" w:hAnsi="Times New Roman" w:eastAsia="Calibri" w:cs="Times New Roman"/>
          <w:u w:val="none" w:color="000000"/>
        </w:rPr>
      </w:pPr>
      <w:r>
        <w:rPr>
          <w:rFonts w:eastAsia="Calibri" w:cs="Times New Roman" w:ascii="Times New Roman" w:hAnsi="Times New Roman"/>
          <w:u w:val="none" w:color="000000"/>
        </w:rPr>
      </w:r>
    </w:p>
    <w:p>
      <w:pPr>
        <w:pStyle w:val="Normal"/>
        <w:widowControl/>
        <w:spacing w:lineRule="auto" w:line="360"/>
        <w:ind w:firstLine="709"/>
        <w:rPr>
          <w:rFonts w:eastAsia="Calibri"/>
          <w:sz w:val="24"/>
          <w:szCs w:val="24"/>
        </w:rPr>
      </w:pPr>
      <w:r>
        <w:rPr>
          <w:rFonts w:eastAsia="Calibri"/>
          <w:sz w:val="24"/>
          <w:szCs w:val="24"/>
        </w:rPr>
        <w:t>Осуществляется с панели быстрого доступа путем ввода текста в поле ввода «Полный список» на панели элементов. Позволяет упростить процесс выбора необходимых объектных типов. По мере добавления букв в поле ввода полный список наименований объектных типов фильтруется по ним и сокращается соответственно (см. рис.8.1.1).</w:t>
      </w:r>
    </w:p>
    <w:p>
      <w:pPr>
        <w:pStyle w:val="Normal"/>
        <w:widowControl/>
        <w:spacing w:lineRule="auto" w:line="360"/>
        <w:rPr>
          <w:rFonts w:eastAsia="Calibri"/>
          <w:sz w:val="24"/>
          <w:szCs w:val="24"/>
        </w:rPr>
      </w:pPr>
      <w:r>
        <w:rPr/>
        <w:drawing>
          <wp:inline distT="0" distB="0" distL="0" distR="0">
            <wp:extent cx="6282055" cy="3155315"/>
            <wp:effectExtent l="0" t="0" r="0" b="0"/>
            <wp:docPr id="102" name="Рисунок 120426617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204266174" descr="" title=""/>
                    <pic:cNvPicPr>
                      <a:picLocks noChangeAspect="1" noChangeArrowheads="1"/>
                    </pic:cNvPicPr>
                  </pic:nvPicPr>
                  <pic:blipFill>
                    <a:blip r:embed="rId151"/>
                    <a:stretch>
                      <a:fillRect/>
                    </a:stretch>
                  </pic:blipFill>
                  <pic:spPr bwMode="auto">
                    <a:xfrm>
                      <a:off x="0" y="0"/>
                      <a:ext cx="6282055" cy="3155315"/>
                    </a:xfrm>
                    <a:prstGeom prst="rect">
                      <a:avLst/>
                    </a:prstGeom>
                    <a:noFill/>
                  </pic:spPr>
                </pic:pic>
              </a:graphicData>
            </a:graphic>
          </wp:inline>
        </w:drawing>
      </w:r>
    </w:p>
    <w:p>
      <w:pPr>
        <w:pStyle w:val="BodyText"/>
        <w:spacing w:before="6" w:after="0"/>
        <w:rPr>
          <w:sz w:val="15"/>
        </w:rPr>
      </w:pPr>
      <w:bookmarkStart w:id="77" w:name="_Hlk137723637"/>
      <w:bookmarkStart w:id="78" w:name="_Hlk126150563"/>
      <w:bookmarkEnd w:id="78"/>
      <w:r>
        <w:rPr/>
        <w:t>Рисунок 8.1.1.</w:t>
      </w:r>
      <w:bookmarkEnd w:id="77"/>
    </w:p>
    <w:p>
      <w:pPr>
        <w:pStyle w:val="Normal"/>
        <w:widowControl/>
        <w:spacing w:lineRule="auto" w:line="360"/>
        <w:ind w:hanging="142" w:start="-284"/>
        <w:rPr>
          <w:rFonts w:eastAsia="Calibri"/>
          <w:sz w:val="24"/>
          <w:szCs w:val="24"/>
        </w:rPr>
      </w:pPr>
      <w:r>
        <w:rPr>
          <w:rFonts w:eastAsia="Calibri"/>
          <w:sz w:val="24"/>
          <w:szCs w:val="24"/>
        </w:rPr>
      </w:r>
    </w:p>
    <w:p>
      <w:pPr>
        <w:pStyle w:val="111"/>
        <w:numPr>
          <w:ilvl w:val="2"/>
          <w:numId w:val="3"/>
        </w:numPr>
        <w:tabs>
          <w:tab w:val="clear" w:pos="720"/>
          <w:tab w:val="left" w:pos="1381" w:leader="none"/>
        </w:tabs>
        <w:spacing w:lineRule="auto" w:line="360" w:before="0" w:after="120"/>
        <w:ind w:hanging="720" w:start="1378"/>
        <w:rPr>
          <w:rFonts w:ascii="Times New Roman" w:hAnsi="Times New Roman" w:eastAsia="Calibri" w:cs="Times New Roman"/>
          <w:u w:val="none"/>
        </w:rPr>
      </w:pPr>
      <w:bookmarkStart w:id="79" w:name="_Toc137729102"/>
      <w:bookmarkStart w:id="80" w:name="_Hlk126150563_Copy_1"/>
      <w:bookmarkEnd w:id="80"/>
      <w:r>
        <w:rPr>
          <w:rFonts w:eastAsia="Calibri" w:cs="Times New Roman" w:ascii="Times New Roman" w:hAnsi="Times New Roman"/>
          <w:u w:val="none"/>
        </w:rPr>
        <w:t>Поиск внутри объектного типа</w:t>
      </w:r>
      <w:bookmarkEnd w:id="79"/>
    </w:p>
    <w:p>
      <w:pPr>
        <w:pStyle w:val="Normal"/>
        <w:widowControl/>
        <w:spacing w:lineRule="auto" w:line="360"/>
        <w:ind w:firstLine="709"/>
        <w:rPr>
          <w:rFonts w:eastAsia="Calibri"/>
          <w:sz w:val="24"/>
          <w:szCs w:val="24"/>
        </w:rPr>
      </w:pPr>
      <w:r>
        <w:rPr>
          <w:rFonts w:eastAsia="Calibri"/>
          <w:sz w:val="24"/>
          <w:szCs w:val="24"/>
        </w:rPr>
        <w:t xml:space="preserve">Осуществляется с панели быстрого доступа через выбор объектного типа (см. рис.8.1.1).  Поиск внутри объектного типа позволяет пользователю выбирать атрибуты, по которым необходимо произвести поиск. Пользователь может выбрать до 10 атрибутов для поиска. Пользователь может добавлять (см. рис.8.1.2, позиция 1) и удалять (см. рис.8.1.2, позиция 2) атрибуты, очистить значение каждого атрибута (см. рис.8.1.2, позиция 3) или всех поисковых параметров (см. рис.8.1.2, позиция 4), или восстановить набор и значение атрибутов по умолчанию (см. рис.8.1.2, позиция 5). Также пользователь может сохранить составленный набор параметров для последующего использования, указав название в поле "Сохраненные условия" (см. рис.8.1.2, позиция 6) и нажав кнопку "Сохранить" справа от данного поля (см. рис.8.1.2, позиция 7). Пользователь может хранить несколько именованных поисковых условий, переключаясь между ними путем выбора их из списка условий в поле "Сохраненные условия" (см. рис.8.1.2, позиция 8) а также их удалять (см. рис.8.1.2, позиция 9). </w:t>
      </w:r>
    </w:p>
    <w:p>
      <w:pPr>
        <w:pStyle w:val="Normal"/>
        <w:widowControl/>
        <w:spacing w:lineRule="auto" w:line="360"/>
        <w:rPr>
          <w:rFonts w:eastAsia="Calibri"/>
          <w:sz w:val="24"/>
          <w:szCs w:val="24"/>
        </w:rPr>
      </w:pPr>
      <w:r>
        <w:rPr/>
        <w:drawing>
          <wp:inline distT="0" distB="0" distL="0" distR="0">
            <wp:extent cx="5940425" cy="3161030"/>
            <wp:effectExtent l="0" t="0" r="0" b="0"/>
            <wp:docPr id="103" name="Рисунок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4" descr="" title=""/>
                    <pic:cNvPicPr>
                      <a:picLocks noChangeAspect="1" noChangeArrowheads="1"/>
                    </pic:cNvPicPr>
                  </pic:nvPicPr>
                  <pic:blipFill>
                    <a:blip r:embed="rId152"/>
                    <a:stretch>
                      <a:fillRect/>
                    </a:stretch>
                  </pic:blipFill>
                  <pic:spPr bwMode="auto">
                    <a:xfrm>
                      <a:off x="0" y="0"/>
                      <a:ext cx="5940425" cy="3161030"/>
                    </a:xfrm>
                    <a:prstGeom prst="rect">
                      <a:avLst/>
                    </a:prstGeom>
                    <a:noFill/>
                  </pic:spPr>
                </pic:pic>
              </a:graphicData>
            </a:graphic>
          </wp:inline>
        </w:drawing>
      </w:r>
    </w:p>
    <w:p>
      <w:pPr>
        <w:pStyle w:val="BodyText"/>
        <w:spacing w:before="6" w:after="0"/>
        <w:rPr>
          <w:sz w:val="15"/>
        </w:rPr>
      </w:pPr>
      <w:r>
        <w:rPr/>
        <w:t>Рисунок 8.1.2.</w:t>
      </w:r>
    </w:p>
    <w:p>
      <w:pPr>
        <w:pStyle w:val="Normal"/>
        <w:widowControl/>
        <w:spacing w:lineRule="auto" w:line="360"/>
        <w:ind w:firstLine="709"/>
        <w:rPr>
          <w:sz w:val="24"/>
          <w:szCs w:val="24"/>
          <w:lang w:eastAsia="ru-RU"/>
        </w:rPr>
      </w:pPr>
      <w:r>
        <w:rPr>
          <w:sz w:val="24"/>
          <w:szCs w:val="24"/>
          <w:lang w:eastAsia="ru-RU"/>
        </w:rPr>
      </w:r>
    </w:p>
    <w:p>
      <w:pPr>
        <w:pStyle w:val="Normal"/>
        <w:widowControl/>
        <w:spacing w:lineRule="auto" w:line="360"/>
        <w:ind w:firstLine="709"/>
        <w:rPr>
          <w:rFonts w:eastAsia="Calibri"/>
          <w:sz w:val="24"/>
          <w:szCs w:val="24"/>
        </w:rPr>
      </w:pPr>
      <w:r>
        <w:rPr>
          <w:sz w:val="24"/>
          <w:szCs w:val="24"/>
          <w:lang w:eastAsia="ru-RU"/>
        </w:rPr>
        <w:t xml:space="preserve">Для выполнения поиска пользователю необходимо задать три параметра: </w:t>
      </w:r>
    </w:p>
    <w:p>
      <w:pPr>
        <w:pStyle w:val="BodyText"/>
        <w:numPr>
          <w:ilvl w:val="0"/>
          <w:numId w:val="7"/>
        </w:numPr>
        <w:spacing w:lineRule="auto" w:line="360"/>
        <w:rPr/>
      </w:pPr>
      <w:r>
        <w:rPr/>
        <w:t>Атрибут (выбирается из списка);</w:t>
      </w:r>
    </w:p>
    <w:p>
      <w:pPr>
        <w:pStyle w:val="BodyText"/>
        <w:numPr>
          <w:ilvl w:val="0"/>
          <w:numId w:val="7"/>
        </w:numPr>
        <w:spacing w:lineRule="auto" w:line="360"/>
        <w:rPr/>
      </w:pPr>
      <w:r>
        <w:rPr/>
        <w:t>Поисковый критерий (выбирается из списка);</w:t>
      </w:r>
    </w:p>
    <w:p>
      <w:pPr>
        <w:pStyle w:val="BodyText"/>
        <w:numPr>
          <w:ilvl w:val="0"/>
          <w:numId w:val="7"/>
        </w:numPr>
        <w:spacing w:lineRule="auto" w:line="360"/>
        <w:rPr/>
      </w:pPr>
      <w:r>
        <w:rPr/>
        <w:t>Искомое значение</w:t>
      </w:r>
    </w:p>
    <w:p>
      <w:pPr>
        <w:pStyle w:val="Normal"/>
        <w:widowControl/>
        <w:spacing w:lineRule="auto" w:line="360"/>
        <w:ind w:firstLine="709"/>
        <w:rPr>
          <w:sz w:val="24"/>
          <w:szCs w:val="24"/>
          <w:lang w:eastAsia="ru-RU"/>
        </w:rPr>
      </w:pPr>
      <w:r>
        <w:rPr>
          <w:sz w:val="24"/>
          <w:szCs w:val="24"/>
          <w:lang w:eastAsia="ru-RU"/>
        </w:rPr>
        <w:t>Поисковые критерии уникальны для каждого атрибута.</w:t>
      </w:r>
    </w:p>
    <w:p>
      <w:pPr>
        <w:pStyle w:val="Normal"/>
        <w:widowControl/>
        <w:spacing w:lineRule="auto" w:line="360"/>
        <w:ind w:firstLine="709"/>
        <w:rPr>
          <w:color w:val="000000"/>
          <w:sz w:val="24"/>
          <w:szCs w:val="24"/>
          <w:lang w:eastAsia="ru-RU"/>
        </w:rPr>
      </w:pPr>
      <w:bookmarkStart w:id="81" w:name="_Hlk125967923"/>
      <w:r>
        <w:rPr>
          <w:color w:val="000000"/>
          <w:sz w:val="24"/>
          <w:szCs w:val="24"/>
          <w:lang w:eastAsia="ru-RU"/>
        </w:rPr>
        <w:t>Для разных типов данных поисковые критерии различны. Поисковый критерий выбирается из списка заданных критериев:</w:t>
      </w:r>
      <w:bookmarkEnd w:id="81"/>
    </w:p>
    <w:p>
      <w:pPr>
        <w:pStyle w:val="BodyText"/>
        <w:numPr>
          <w:ilvl w:val="0"/>
          <w:numId w:val="7"/>
        </w:numPr>
        <w:spacing w:lineRule="auto" w:line="360"/>
        <w:rPr/>
      </w:pPr>
      <w:r>
        <w:rPr/>
        <w:t>Содержит/Не содержит;</w:t>
      </w:r>
    </w:p>
    <w:p>
      <w:pPr>
        <w:pStyle w:val="BodyText"/>
        <w:numPr>
          <w:ilvl w:val="0"/>
          <w:numId w:val="7"/>
        </w:numPr>
        <w:spacing w:lineRule="auto" w:line="360"/>
        <w:rPr/>
      </w:pPr>
      <w:r>
        <w:rPr/>
        <w:t>Содержит слово/Не содержит слово;</w:t>
      </w:r>
    </w:p>
    <w:p>
      <w:pPr>
        <w:pStyle w:val="BodyText"/>
        <w:numPr>
          <w:ilvl w:val="0"/>
          <w:numId w:val="7"/>
        </w:numPr>
        <w:spacing w:lineRule="auto" w:line="360"/>
        <w:rPr/>
      </w:pPr>
      <w:r>
        <w:rPr/>
        <w:t>Слово начинается;</w:t>
      </w:r>
    </w:p>
    <w:p>
      <w:pPr>
        <w:pStyle w:val="BodyText"/>
        <w:numPr>
          <w:ilvl w:val="0"/>
          <w:numId w:val="7"/>
        </w:numPr>
        <w:spacing w:lineRule="auto" w:line="360"/>
        <w:rPr/>
      </w:pPr>
      <w:r>
        <w:rPr/>
        <w:t>Не заполнено/заполнено;</w:t>
      </w:r>
    </w:p>
    <w:p>
      <w:pPr>
        <w:pStyle w:val="BodyText"/>
        <w:numPr>
          <w:ilvl w:val="0"/>
          <w:numId w:val="7"/>
        </w:numPr>
        <w:spacing w:lineRule="auto" w:line="360"/>
        <w:rPr/>
      </w:pPr>
      <w:r>
        <w:rPr/>
        <w:t>Начинается с;</w:t>
      </w:r>
    </w:p>
    <w:p>
      <w:pPr>
        <w:pStyle w:val="BodyText"/>
        <w:numPr>
          <w:ilvl w:val="0"/>
          <w:numId w:val="7"/>
        </w:numPr>
        <w:spacing w:lineRule="auto" w:line="360"/>
        <w:rPr/>
      </w:pPr>
      <w:r>
        <w:rPr/>
        <w:t>Точное равенство;</w:t>
      </w:r>
    </w:p>
    <w:p>
      <w:pPr>
        <w:pStyle w:val="BodyText"/>
        <w:numPr>
          <w:ilvl w:val="0"/>
          <w:numId w:val="7"/>
        </w:numPr>
        <w:spacing w:lineRule="auto" w:line="360"/>
        <w:rPr/>
      </w:pPr>
      <w:r>
        <w:rPr/>
        <w:t xml:space="preserve">По числу; </w:t>
      </w:r>
    </w:p>
    <w:p>
      <w:pPr>
        <w:pStyle w:val="BodyText"/>
        <w:numPr>
          <w:ilvl w:val="0"/>
          <w:numId w:val="7"/>
        </w:numPr>
        <w:spacing w:lineRule="auto" w:line="360"/>
        <w:rPr/>
      </w:pPr>
      <w:r>
        <w:rPr/>
        <w:t>Больше/Меньше;</w:t>
      </w:r>
    </w:p>
    <w:p>
      <w:pPr>
        <w:pStyle w:val="BodyText"/>
        <w:numPr>
          <w:ilvl w:val="0"/>
          <w:numId w:val="7"/>
        </w:numPr>
        <w:spacing w:lineRule="auto" w:line="360"/>
        <w:rPr/>
      </w:pPr>
      <w:r>
        <w:rPr/>
        <w:t>Больше или равно/Меньше или равно;</w:t>
      </w:r>
    </w:p>
    <w:p>
      <w:pPr>
        <w:pStyle w:val="BodyText"/>
        <w:numPr>
          <w:ilvl w:val="0"/>
          <w:numId w:val="7"/>
        </w:numPr>
        <w:spacing w:lineRule="auto" w:line="360"/>
        <w:rPr/>
      </w:pPr>
      <w:r>
        <w:rPr/>
        <w:t>Равно/Не равно</w:t>
      </w:r>
    </w:p>
    <w:p>
      <w:pPr>
        <w:pStyle w:val="Normal"/>
        <w:widowControl/>
        <w:spacing w:lineRule="auto" w:line="360"/>
        <w:ind w:firstLine="709"/>
        <w:rPr>
          <w:color w:val="000000"/>
          <w:sz w:val="24"/>
          <w:szCs w:val="24"/>
          <w:lang w:eastAsia="ru-RU"/>
        </w:rPr>
      </w:pPr>
      <w:r>
        <w:rPr>
          <w:color w:val="000000"/>
          <w:sz w:val="24"/>
          <w:szCs w:val="24"/>
          <w:lang w:eastAsia="ru-RU"/>
        </w:rPr>
        <w:t>Для условий "Содержит", "Содержит слово", "Не содержит", "Не содержит слово", "Начинается с ", "Точное равенство", «Больше», «Меньше», «Больше или равно», «Меньше или равно», «Слово начинается» значения вводятся вручную. Для условий типа "Равно", "Не равно" значение выбирается из справочника. Для условий "Заполнено", "Не заполнено" ввод значений не требуется.</w:t>
      </w:r>
    </w:p>
    <w:p>
      <w:pPr>
        <w:pStyle w:val="Normal"/>
        <w:widowControl/>
        <w:spacing w:lineRule="auto" w:line="360"/>
        <w:ind w:firstLine="709"/>
        <w:rPr>
          <w:rFonts w:eastAsia="Calibri"/>
          <w:sz w:val="24"/>
          <w:szCs w:val="24"/>
        </w:rPr>
      </w:pPr>
      <w:r>
        <w:rPr>
          <w:rFonts w:eastAsia="Calibri"/>
          <w:sz w:val="24"/>
          <w:szCs w:val="24"/>
        </w:rPr>
        <w:t>В таблице 8.2.1 приведены особенности возвращаемых результатов при поиске по определенным критериям.</w:t>
      </w:r>
    </w:p>
    <w:p>
      <w:pPr>
        <w:pStyle w:val="Normal"/>
        <w:widowControl/>
        <w:spacing w:lineRule="auto" w:line="360"/>
        <w:rPr>
          <w:rFonts w:eastAsia="Calibri"/>
          <w:sz w:val="24"/>
          <w:szCs w:val="24"/>
        </w:rPr>
      </w:pPr>
      <w:r>
        <w:rPr>
          <w:rFonts w:eastAsia="Calibri"/>
          <w:sz w:val="24"/>
          <w:szCs w:val="24"/>
        </w:rPr>
        <w:t>Таблица 8.2.1 – Описание поисковых критериев</w:t>
      </w:r>
    </w:p>
    <w:tbl>
      <w:tblPr>
        <w:tblStyle w:val="af9"/>
        <w:tblW w:w="9571" w:type="dxa"/>
        <w:jc w:val="start"/>
        <w:tblInd w:w="0" w:type="dxa"/>
        <w:tblLayout w:type="fixed"/>
        <w:tblCellMar>
          <w:top w:w="0" w:type="dxa"/>
          <w:start w:w="108" w:type="dxa"/>
          <w:bottom w:w="0" w:type="dxa"/>
          <w:end w:w="108" w:type="dxa"/>
        </w:tblCellMar>
        <w:tblLook w:val="04a0" w:noHBand="0" w:noVBand="1" w:firstColumn="1" w:lastRow="0" w:lastColumn="0" w:firstRow="1"/>
      </w:tblPr>
      <w:tblGrid>
        <w:gridCol w:w="2657"/>
        <w:gridCol w:w="6913"/>
      </w:tblGrid>
      <w:tr>
        <w:trPr>
          <w:tblHeader w:val="true"/>
        </w:trPr>
        <w:tc>
          <w:tcPr>
            <w:tcW w:w="2657" w:type="dxa"/>
            <w:tcBorders/>
          </w:tcPr>
          <w:p>
            <w:pPr>
              <w:pStyle w:val="Normal"/>
              <w:widowControl/>
              <w:suppressAutoHyphens w:val="true"/>
              <w:spacing w:lineRule="auto" w:line="360" w:before="0" w:after="0"/>
              <w:jc w:val="center"/>
              <w:rPr>
                <w:rFonts w:eastAsia="Calibri"/>
              </w:rPr>
            </w:pPr>
            <w:r>
              <w:rPr>
                <w:rFonts w:eastAsia="Calibri"/>
                <w:kern w:val="0"/>
                <w:sz w:val="22"/>
                <w:szCs w:val="22"/>
                <w:lang w:eastAsia="en-US" w:bidi="ar-SA"/>
              </w:rPr>
              <w:t>Поисковый критерий</w:t>
            </w:r>
          </w:p>
        </w:tc>
        <w:tc>
          <w:tcPr>
            <w:tcW w:w="6913" w:type="dxa"/>
            <w:tcBorders/>
          </w:tcPr>
          <w:p>
            <w:pPr>
              <w:pStyle w:val="Normal"/>
              <w:widowControl/>
              <w:suppressAutoHyphens w:val="true"/>
              <w:spacing w:lineRule="auto" w:line="360" w:before="0" w:after="0"/>
              <w:jc w:val="center"/>
              <w:rPr>
                <w:rFonts w:eastAsia="Calibri"/>
              </w:rPr>
            </w:pPr>
            <w:r>
              <w:rPr>
                <w:rFonts w:eastAsia="Calibri"/>
                <w:kern w:val="0"/>
                <w:sz w:val="22"/>
                <w:szCs w:val="22"/>
                <w:lang w:eastAsia="en-US" w:bidi="ar-SA"/>
              </w:rPr>
              <w:t>Возвращаемый результат</w:t>
            </w:r>
          </w:p>
        </w:tc>
      </w:tr>
      <w:tr>
        <w:trPr/>
        <w:tc>
          <w:tcPr>
            <w:tcW w:w="2657" w:type="dxa"/>
            <w:tcBorders/>
          </w:tcPr>
          <w:p>
            <w:pPr>
              <w:pStyle w:val="Normal"/>
              <w:widowControl/>
              <w:suppressAutoHyphens w:val="true"/>
              <w:spacing w:lineRule="auto" w:line="360" w:before="0" w:after="0"/>
              <w:jc w:val="start"/>
              <w:rPr>
                <w:rFonts w:eastAsia="Calibri"/>
              </w:rPr>
            </w:pPr>
            <w:r>
              <w:rPr>
                <w:kern w:val="0"/>
                <w:sz w:val="22"/>
                <w:szCs w:val="22"/>
                <w:lang w:val="en-US" w:eastAsia="ru-RU" w:bidi="ar-SA"/>
              </w:rPr>
              <w:t>Содержит</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содержащие введенное пользователем искомое значение в зависимости от заданного атрибута. Например, в случае задания «1» для атрибута «Номер фонда» в результате будут найдены объекты с номерами фонда, содержащих «1».</w:t>
            </w:r>
          </w:p>
        </w:tc>
      </w:tr>
      <w:tr>
        <w:trPr/>
        <w:tc>
          <w:tcPr>
            <w:tcW w:w="2657"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Не содержит</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НЕ содержащие введенное пользователем искомое значение в зависимости от заданного атрибута. Например, в случае задания «1» для атрибута «Номер фонда» в результате будут найдены объекты с номерами фонда, НЕ содержащих «1».</w:t>
            </w:r>
          </w:p>
        </w:tc>
      </w:tr>
      <w:tr>
        <w:trPr/>
        <w:tc>
          <w:tcPr>
            <w:tcW w:w="2657"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Содержит слово</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содержащие слово (текст, ограниченный пробелами), введенное пользователем в качестве искомого значения в зависимости от заданного атрибута. Например, в случае задания «Учебный» для атрибута «Наименование» в результате будут найдены объекты, содержащие слово «Учебный» в наименовании.</w:t>
            </w:r>
          </w:p>
        </w:tc>
      </w:tr>
      <w:tr>
        <w:trPr/>
        <w:tc>
          <w:tcPr>
            <w:tcW w:w="2657" w:type="dxa"/>
            <w:tcBorders/>
          </w:tcPr>
          <w:p>
            <w:pPr>
              <w:pStyle w:val="Normal"/>
              <w:widowControl/>
              <w:suppressAutoHyphens w:val="true"/>
              <w:spacing w:lineRule="auto" w:line="360" w:before="0" w:after="0"/>
              <w:jc w:val="start"/>
              <w:rPr>
                <w:rFonts w:eastAsia="Calibri"/>
              </w:rPr>
            </w:pPr>
            <w:r>
              <w:rPr>
                <w:kern w:val="0"/>
                <w:sz w:val="22"/>
                <w:szCs w:val="22"/>
                <w:lang w:eastAsia="ru-RU" w:bidi="ar-SA"/>
              </w:rPr>
              <w:t>Не содержит слово</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НЕ содержащие слово, введенное пользователем в качестве искомого значения в зависимости от заданного атрибута. Например, в случае задания «Учебный» для атрибута «Наименование» в результате будут найдены объекты, НЕ содержащие слово «Учебный» в наименовании</w:t>
            </w:r>
          </w:p>
        </w:tc>
      </w:tr>
      <w:tr>
        <w:trPr/>
        <w:tc>
          <w:tcPr>
            <w:tcW w:w="2657" w:type="dxa"/>
            <w:tcBorders/>
          </w:tcPr>
          <w:p>
            <w:pPr>
              <w:pStyle w:val="Normal"/>
              <w:widowControl/>
              <w:suppressAutoHyphens w:val="true"/>
              <w:spacing w:lineRule="auto" w:line="360" w:before="0" w:after="0"/>
              <w:jc w:val="start"/>
              <w:rPr>
                <w:rFonts w:eastAsia="Calibri"/>
              </w:rPr>
            </w:pPr>
            <w:r>
              <w:rPr>
                <w:kern w:val="0"/>
                <w:sz w:val="22"/>
                <w:szCs w:val="22"/>
                <w:lang w:val="en-US" w:eastAsia="ru-RU" w:bidi="ar-SA"/>
              </w:rPr>
              <w:t>Слово начинается</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содержащие слово, начинающееся с набора текстовых символов, введенных пользователем в качестве искомого значения</w:t>
            </w:r>
          </w:p>
        </w:tc>
      </w:tr>
    </w:tbl>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r>
    </w:p>
    <w:tbl>
      <w:tblPr>
        <w:tblStyle w:val="af9"/>
        <w:tblW w:w="9571" w:type="dxa"/>
        <w:jc w:val="start"/>
        <w:tblInd w:w="0" w:type="dxa"/>
        <w:tblLayout w:type="fixed"/>
        <w:tblCellMar>
          <w:top w:w="0" w:type="dxa"/>
          <w:start w:w="108" w:type="dxa"/>
          <w:bottom w:w="0" w:type="dxa"/>
          <w:end w:w="108" w:type="dxa"/>
        </w:tblCellMar>
        <w:tblLook w:val="04a0" w:noHBand="0" w:noVBand="1" w:firstColumn="1" w:lastRow="0" w:lastColumn="0" w:firstRow="1"/>
      </w:tblPr>
      <w:tblGrid>
        <w:gridCol w:w="2657"/>
        <w:gridCol w:w="6913"/>
      </w:tblGrid>
      <w:tr>
        <w:trPr>
          <w:tblHeader w:val="true"/>
        </w:trPr>
        <w:tc>
          <w:tcPr>
            <w:tcW w:w="9570" w:type="dxa"/>
            <w:gridSpan w:val="2"/>
            <w:tcBorders>
              <w:top w:val="nil"/>
              <w:start w:val="nil"/>
              <w:end w:val="nil"/>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Продолжение таблицы 8.2.1</w:t>
            </w:r>
          </w:p>
        </w:tc>
      </w:tr>
      <w:tr>
        <w:trPr>
          <w:tblHeader w:val="true"/>
        </w:trPr>
        <w:tc>
          <w:tcPr>
            <w:tcW w:w="2657" w:type="dxa"/>
            <w:tcBorders/>
          </w:tcPr>
          <w:p>
            <w:pPr>
              <w:pStyle w:val="Normal"/>
              <w:widowControl/>
              <w:suppressAutoHyphens w:val="true"/>
              <w:spacing w:lineRule="auto" w:line="360" w:before="0" w:after="0"/>
              <w:jc w:val="center"/>
              <w:rPr>
                <w:rFonts w:eastAsia="Calibri"/>
              </w:rPr>
            </w:pPr>
            <w:r>
              <w:rPr>
                <w:rFonts w:eastAsia="Calibri"/>
                <w:kern w:val="0"/>
                <w:sz w:val="22"/>
                <w:szCs w:val="22"/>
                <w:lang w:eastAsia="en-US" w:bidi="ar-SA"/>
              </w:rPr>
              <w:t>Поисковый критерий</w:t>
            </w:r>
          </w:p>
        </w:tc>
        <w:tc>
          <w:tcPr>
            <w:tcW w:w="6913" w:type="dxa"/>
            <w:tcBorders/>
          </w:tcPr>
          <w:p>
            <w:pPr>
              <w:pStyle w:val="Normal"/>
              <w:widowControl/>
              <w:suppressAutoHyphens w:val="true"/>
              <w:spacing w:lineRule="auto" w:line="360" w:before="0" w:after="0"/>
              <w:jc w:val="center"/>
              <w:rPr>
                <w:rFonts w:eastAsia="Calibri"/>
              </w:rPr>
            </w:pPr>
            <w:r>
              <w:rPr>
                <w:rFonts w:eastAsia="Calibri"/>
                <w:kern w:val="0"/>
                <w:sz w:val="22"/>
                <w:szCs w:val="22"/>
                <w:lang w:eastAsia="en-US" w:bidi="ar-SA"/>
              </w:rPr>
              <w:t>Возвращаемый результат</w:t>
            </w:r>
          </w:p>
        </w:tc>
      </w:tr>
      <w:tr>
        <w:trPr/>
        <w:tc>
          <w:tcPr>
            <w:tcW w:w="2657" w:type="dxa"/>
            <w:tcBorders/>
          </w:tcPr>
          <w:p>
            <w:pPr>
              <w:pStyle w:val="Normal"/>
              <w:widowControl/>
              <w:suppressAutoHyphens w:val="true"/>
              <w:spacing w:lineRule="auto" w:line="360" w:before="0" w:after="0"/>
              <w:jc w:val="start"/>
              <w:rPr>
                <w:rFonts w:eastAsia="Calibri"/>
              </w:rPr>
            </w:pPr>
            <w:r>
              <w:rPr>
                <w:kern w:val="0"/>
                <w:sz w:val="22"/>
                <w:szCs w:val="22"/>
                <w:lang w:val="en-US" w:eastAsia="ru-RU" w:bidi="ar-SA"/>
              </w:rPr>
              <w:t>Не заполнено</w:t>
            </w:r>
            <w:r>
              <w:rPr>
                <w:kern w:val="0"/>
                <w:sz w:val="22"/>
                <w:szCs w:val="22"/>
                <w:lang w:eastAsia="ru-RU" w:bidi="ar-SA"/>
              </w:rPr>
              <w:t>/заполнено</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в которых выбранное в качестве атрибута поле будет заполнено или не заполнено в соответствии с поисковым критерием</w:t>
            </w:r>
          </w:p>
        </w:tc>
      </w:tr>
      <w:tr>
        <w:trPr/>
        <w:tc>
          <w:tcPr>
            <w:tcW w:w="2657" w:type="dxa"/>
            <w:tcBorders/>
          </w:tcPr>
          <w:p>
            <w:pPr>
              <w:pStyle w:val="Normal"/>
              <w:widowControl/>
              <w:suppressAutoHyphens w:val="true"/>
              <w:spacing w:lineRule="auto" w:line="360" w:before="0" w:after="0"/>
              <w:jc w:val="start"/>
              <w:rPr>
                <w:rFonts w:eastAsia="Calibri"/>
              </w:rPr>
            </w:pPr>
            <w:r>
              <w:rPr>
                <w:kern w:val="0"/>
                <w:sz w:val="22"/>
                <w:szCs w:val="22"/>
                <w:lang w:val="en-US" w:eastAsia="ru-RU" w:bidi="ar-SA"/>
              </w:rPr>
              <w:t>Начинается с</w:t>
            </w:r>
          </w:p>
        </w:tc>
        <w:tc>
          <w:tcPr>
            <w:tcW w:w="6913" w:type="dxa"/>
            <w:tcBorders/>
          </w:tcPr>
          <w:p>
            <w:pPr>
              <w:pStyle w:val="Normal"/>
              <w:widowControl/>
              <w:suppressAutoHyphens w:val="true"/>
              <w:spacing w:lineRule="auto" w:line="360" w:before="0" w:after="0"/>
              <w:jc w:val="start"/>
              <w:rPr>
                <w:rFonts w:eastAsia="Calibri"/>
                <w:iCs/>
              </w:rPr>
            </w:pPr>
            <w:r>
              <w:rPr>
                <w:rFonts w:eastAsia="Calibri"/>
                <w:kern w:val="0"/>
                <w:sz w:val="22"/>
                <w:szCs w:val="22"/>
                <w:lang w:eastAsia="en-US" w:bidi="ar-SA"/>
              </w:rPr>
              <w:t>В результате будут найдены объекты, начинающиеся с набора символов, введенных пользователем в качестве искомого значения</w:t>
            </w:r>
          </w:p>
        </w:tc>
      </w:tr>
      <w:tr>
        <w:trPr/>
        <w:tc>
          <w:tcPr>
            <w:tcW w:w="2657" w:type="dxa"/>
            <w:tcBorders/>
          </w:tcPr>
          <w:p>
            <w:pPr>
              <w:pStyle w:val="Normal"/>
              <w:widowControl/>
              <w:suppressAutoHyphens w:val="true"/>
              <w:spacing w:lineRule="auto" w:line="360" w:before="0" w:after="0"/>
              <w:jc w:val="start"/>
              <w:rPr>
                <w:rFonts w:eastAsia="Calibri"/>
              </w:rPr>
            </w:pPr>
            <w:r>
              <w:rPr>
                <w:kern w:val="0"/>
                <w:sz w:val="22"/>
                <w:szCs w:val="22"/>
                <w:lang w:val="en-US" w:eastAsia="ru-RU" w:bidi="ar-SA"/>
              </w:rPr>
              <w:t>Точное равенство</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в точном соответствии с выбранным поисковым критерием. Например, в случае задания «1» для атрибута «Номер фонда» в результате будут найдены объекты, содержащие исключительно «1»</w:t>
            </w:r>
          </w:p>
        </w:tc>
      </w:tr>
      <w:tr>
        <w:trPr/>
        <w:tc>
          <w:tcPr>
            <w:tcW w:w="2657" w:type="dxa"/>
            <w:tcBorders/>
          </w:tcPr>
          <w:p>
            <w:pPr>
              <w:pStyle w:val="Normal"/>
              <w:widowControl/>
              <w:suppressAutoHyphens w:val="true"/>
              <w:spacing w:lineRule="auto" w:line="360" w:before="0" w:after="0"/>
              <w:jc w:val="start"/>
              <w:rPr>
                <w:lang w:val="en-US" w:eastAsia="ru-RU"/>
              </w:rPr>
            </w:pPr>
            <w:r>
              <w:rPr>
                <w:kern w:val="0"/>
                <w:sz w:val="22"/>
                <w:szCs w:val="22"/>
                <w:lang w:val="en-US" w:eastAsia="ru-RU" w:bidi="ar-SA"/>
              </w:rPr>
              <w:t>По числу</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возвращены объекты, содержащие текст с искомым числом. (Например, по поиску «1985» будет найден объект формата 1985е).)</w:t>
            </w:r>
          </w:p>
        </w:tc>
      </w:tr>
      <w:tr>
        <w:trPr/>
        <w:tc>
          <w:tcPr>
            <w:tcW w:w="2657" w:type="dxa"/>
            <w:tcBorders/>
          </w:tcPr>
          <w:p>
            <w:pPr>
              <w:pStyle w:val="Normal"/>
              <w:widowControl/>
              <w:suppressAutoHyphens w:val="true"/>
              <w:spacing w:lineRule="auto" w:line="360" w:before="0" w:after="0"/>
              <w:jc w:val="start"/>
              <w:rPr>
                <w:lang w:val="en-US" w:eastAsia="ru-RU"/>
              </w:rPr>
            </w:pPr>
            <w:r>
              <w:rPr>
                <w:kern w:val="0"/>
                <w:sz w:val="22"/>
                <w:szCs w:val="22"/>
                <w:lang w:val="en-US" w:eastAsia="ru-RU" w:bidi="ar-SA"/>
              </w:rPr>
              <w:t>Больше/Меньше</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в которых числовое поле или поле типа «Дата (календарь)» будет удовлетворять критерию «больше» или «меньше» в зависимости от выбранного поискового критерия</w:t>
            </w:r>
          </w:p>
        </w:tc>
      </w:tr>
      <w:tr>
        <w:trPr/>
        <w:tc>
          <w:tcPr>
            <w:tcW w:w="2657" w:type="dxa"/>
            <w:tcBorders/>
          </w:tcPr>
          <w:p>
            <w:pPr>
              <w:pStyle w:val="Normal"/>
              <w:widowControl/>
              <w:suppressAutoHyphens w:val="true"/>
              <w:spacing w:lineRule="auto" w:line="360" w:before="0" w:after="0"/>
              <w:jc w:val="start"/>
              <w:rPr>
                <w:lang w:eastAsia="ru-RU"/>
              </w:rPr>
            </w:pPr>
            <w:r>
              <w:rPr>
                <w:kern w:val="0"/>
                <w:sz w:val="22"/>
                <w:szCs w:val="22"/>
                <w:lang w:eastAsia="ru-RU" w:bidi="ar-SA"/>
              </w:rPr>
              <w:t>Больше или равно/Меньше или равно</w:t>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в которых числовое поле или поле типа «Дата (календарь)» будет удовлетворять критерию «больше или равно» или «меньше или равно» в зависимости от выбранного поискового критерия</w:t>
            </w:r>
          </w:p>
        </w:tc>
      </w:tr>
      <w:tr>
        <w:trPr/>
        <w:tc>
          <w:tcPr>
            <w:tcW w:w="2657" w:type="dxa"/>
            <w:tcBorders/>
          </w:tcPr>
          <w:p>
            <w:pPr>
              <w:pStyle w:val="Normal"/>
              <w:widowControl/>
              <w:suppressAutoHyphens w:val="true"/>
              <w:spacing w:lineRule="auto" w:line="360" w:before="0" w:after="0"/>
              <w:jc w:val="start"/>
              <w:rPr>
                <w:lang w:eastAsia="ru-RU"/>
              </w:rPr>
            </w:pPr>
            <w:r>
              <w:rPr>
                <w:kern w:val="0"/>
                <w:sz w:val="22"/>
                <w:szCs w:val="22"/>
                <w:lang w:eastAsia="ru-RU" w:bidi="ar-SA"/>
              </w:rPr>
              <w:t>Равно/Не равно</w:t>
            </w:r>
          </w:p>
          <w:p>
            <w:pPr>
              <w:pStyle w:val="Normal"/>
              <w:widowControl/>
              <w:suppressAutoHyphens w:val="true"/>
              <w:spacing w:lineRule="auto" w:line="360" w:before="0" w:after="0"/>
              <w:jc w:val="start"/>
              <w:rPr>
                <w:lang w:val="en-US" w:eastAsia="ru-RU"/>
              </w:rPr>
            </w:pPr>
            <w:r>
              <w:rPr>
                <w:kern w:val="0"/>
                <w:sz w:val="22"/>
                <w:szCs w:val="22"/>
                <w:lang w:val="en-US" w:eastAsia="ru-RU" w:bidi="ar-SA"/>
              </w:rPr>
            </w:r>
          </w:p>
        </w:tc>
        <w:tc>
          <w:tcPr>
            <w:tcW w:w="6913" w:type="dxa"/>
            <w:tcBorders/>
          </w:tcPr>
          <w:p>
            <w:pPr>
              <w:pStyle w:val="Normal"/>
              <w:widowControl/>
              <w:suppressAutoHyphens w:val="true"/>
              <w:spacing w:lineRule="auto" w:line="360" w:before="0" w:after="0"/>
              <w:jc w:val="start"/>
              <w:rPr>
                <w:rFonts w:eastAsia="Calibri"/>
              </w:rPr>
            </w:pPr>
            <w:r>
              <w:rPr>
                <w:rFonts w:eastAsia="Calibri"/>
                <w:kern w:val="0"/>
                <w:sz w:val="22"/>
                <w:szCs w:val="22"/>
                <w:lang w:eastAsia="en-US" w:bidi="ar-SA"/>
              </w:rPr>
              <w:t>В результате будут найдены объекты с полями в точном соответствии (не соответствии) с поисковым критерием</w:t>
            </w:r>
          </w:p>
        </w:tc>
      </w:tr>
    </w:tbl>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Существует всего пять различных типов атрибутов:</w:t>
      </w:r>
    </w:p>
    <w:p>
      <w:pPr>
        <w:pStyle w:val="BodyText"/>
        <w:numPr>
          <w:ilvl w:val="0"/>
          <w:numId w:val="7"/>
        </w:numPr>
        <w:spacing w:lineRule="auto" w:line="360"/>
        <w:rPr/>
      </w:pPr>
      <w:r>
        <w:rPr/>
        <w:t xml:space="preserve">Текстовый; </w:t>
      </w:r>
    </w:p>
    <w:p>
      <w:pPr>
        <w:pStyle w:val="BodyText"/>
        <w:numPr>
          <w:ilvl w:val="0"/>
          <w:numId w:val="7"/>
        </w:numPr>
        <w:spacing w:lineRule="auto" w:line="360"/>
        <w:rPr/>
      </w:pPr>
      <w:r>
        <w:rPr/>
        <w:t>Числовой;</w:t>
      </w:r>
    </w:p>
    <w:p>
      <w:pPr>
        <w:pStyle w:val="BodyText"/>
        <w:numPr>
          <w:ilvl w:val="0"/>
          <w:numId w:val="7"/>
        </w:numPr>
        <w:spacing w:lineRule="auto" w:line="360"/>
        <w:rPr/>
      </w:pPr>
      <w:r>
        <w:rPr/>
        <w:t xml:space="preserve">Дата (календарь); </w:t>
      </w:r>
    </w:p>
    <w:p>
      <w:pPr>
        <w:pStyle w:val="BodyText"/>
        <w:numPr>
          <w:ilvl w:val="0"/>
          <w:numId w:val="7"/>
        </w:numPr>
        <w:spacing w:lineRule="auto" w:line="360"/>
        <w:rPr/>
      </w:pPr>
      <w:bookmarkStart w:id="82" w:name="_Hlk126157011"/>
      <w:r>
        <w:rPr/>
        <w:t>Справочный атрибут</w:t>
      </w:r>
      <w:bookmarkEnd w:id="82"/>
      <w:r>
        <w:rPr/>
        <w:t>;</w:t>
      </w:r>
    </w:p>
    <w:p>
      <w:pPr>
        <w:pStyle w:val="BodyText"/>
        <w:numPr>
          <w:ilvl w:val="0"/>
          <w:numId w:val="7"/>
        </w:numPr>
        <w:spacing w:lineRule="auto" w:line="360"/>
        <w:rPr/>
      </w:pPr>
      <w:r>
        <w:rPr/>
        <w:t xml:space="preserve">Файл </w:t>
      </w:r>
    </w:p>
    <w:p>
      <w:pPr>
        <w:pStyle w:val="Normal"/>
        <w:widowControl/>
        <w:spacing w:lineRule="auto" w:line="360"/>
        <w:ind w:firstLine="709"/>
        <w:rPr>
          <w:rFonts w:eastAsia="Calibri"/>
          <w:sz w:val="24"/>
          <w:szCs w:val="24"/>
        </w:rPr>
      </w:pPr>
      <w:r>
        <w:rPr>
          <w:rFonts w:eastAsia="Calibri"/>
          <w:sz w:val="24"/>
          <w:szCs w:val="24"/>
        </w:rPr>
        <w:t xml:space="preserve">Текстовый тип атрибута заполняется текстом, числовой, соответственно, цифрой. </w:t>
      </w:r>
    </w:p>
    <w:p>
      <w:pPr>
        <w:pStyle w:val="Normal"/>
        <w:widowControl/>
        <w:spacing w:lineRule="auto" w:line="360"/>
        <w:rPr>
          <w:rFonts w:eastAsia="Calibri"/>
          <w:sz w:val="24"/>
          <w:szCs w:val="24"/>
        </w:rPr>
      </w:pPr>
      <w:bookmarkStart w:id="83" w:name="_Hlk126150178"/>
      <w:r>
        <w:rPr>
          <w:rFonts w:eastAsia="Calibri"/>
          <w:sz w:val="24"/>
          <w:szCs w:val="24"/>
        </w:rPr>
        <w:t>Пример текстового типа атрибута (см. рис.8.1.3).</w:t>
      </w:r>
      <w:bookmarkEnd w:id="83"/>
    </w:p>
    <w:p>
      <w:pPr>
        <w:pStyle w:val="Normal"/>
        <w:widowControl/>
        <w:spacing w:lineRule="auto" w:line="360"/>
        <w:rPr>
          <w:color w:val="2F5496"/>
          <w:sz w:val="24"/>
          <w:szCs w:val="24"/>
          <w:lang w:eastAsia="ru-RU"/>
        </w:rPr>
      </w:pPr>
      <w:r>
        <w:rPr/>
        <w:drawing>
          <wp:inline distT="0" distB="0" distL="0" distR="0">
            <wp:extent cx="6139180" cy="2742565"/>
            <wp:effectExtent l="0" t="0" r="0" b="0"/>
            <wp:docPr id="104" name="Image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33" descr="" title=""/>
                    <pic:cNvPicPr>
                      <a:picLocks noChangeAspect="1" noChangeArrowheads="1"/>
                    </pic:cNvPicPr>
                  </pic:nvPicPr>
                  <pic:blipFill>
                    <a:blip r:embed="rId153"/>
                    <a:stretch>
                      <a:fillRect/>
                    </a:stretch>
                  </pic:blipFill>
                  <pic:spPr bwMode="auto">
                    <a:xfrm>
                      <a:off x="0" y="0"/>
                      <a:ext cx="6139180" cy="2742565"/>
                    </a:xfrm>
                    <a:prstGeom prst="rect">
                      <a:avLst/>
                    </a:prstGeom>
                    <a:noFill/>
                  </pic:spPr>
                </pic:pic>
              </a:graphicData>
            </a:graphic>
          </wp:inline>
        </w:drawing>
      </w:r>
    </w:p>
    <w:p>
      <w:pPr>
        <w:pStyle w:val="BodyText"/>
        <w:spacing w:before="6" w:after="0"/>
        <w:rPr>
          <w:sz w:val="15"/>
        </w:rPr>
      </w:pPr>
      <w:r>
        <w:rPr/>
        <w:t>Рисунок 8.1.3.</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Пример числового типа атрибута (см. рис. 8.1.4)</w:t>
      </w:r>
    </w:p>
    <w:p>
      <w:pPr>
        <w:pStyle w:val="Normal"/>
        <w:widowControl/>
        <w:spacing w:lineRule="auto" w:line="360"/>
        <w:rPr>
          <w:color w:val="000000"/>
          <w:sz w:val="24"/>
          <w:szCs w:val="24"/>
          <w:highlight w:val="yellow"/>
          <w:lang w:eastAsia="ru-RU"/>
        </w:rPr>
      </w:pPr>
      <w:r>
        <w:rPr/>
        <w:drawing>
          <wp:inline distT="0" distB="0" distL="0" distR="0">
            <wp:extent cx="6139180" cy="2854325"/>
            <wp:effectExtent l="0" t="0" r="0" b="0"/>
            <wp:docPr id="105" name="Рисунок 11808427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18084272" descr="" title=""/>
                    <pic:cNvPicPr>
                      <a:picLocks noChangeAspect="1" noChangeArrowheads="1"/>
                    </pic:cNvPicPr>
                  </pic:nvPicPr>
                  <pic:blipFill>
                    <a:blip r:embed="rId154"/>
                    <a:stretch>
                      <a:fillRect/>
                    </a:stretch>
                  </pic:blipFill>
                  <pic:spPr bwMode="auto">
                    <a:xfrm>
                      <a:off x="0" y="0"/>
                      <a:ext cx="6139180" cy="2854325"/>
                    </a:xfrm>
                    <a:prstGeom prst="rect">
                      <a:avLst/>
                    </a:prstGeom>
                    <a:noFill/>
                  </pic:spPr>
                </pic:pic>
              </a:graphicData>
            </a:graphic>
          </wp:inline>
        </w:drawing>
      </w:r>
    </w:p>
    <w:p>
      <w:pPr>
        <w:pStyle w:val="BodyText"/>
        <w:spacing w:before="6" w:after="0"/>
        <w:rPr>
          <w:sz w:val="15"/>
        </w:rPr>
      </w:pPr>
      <w:r>
        <w:rPr/>
        <w:t>Рисунок 8.1.4.</w:t>
      </w:r>
    </w:p>
    <w:p>
      <w:pPr>
        <w:pStyle w:val="Normal"/>
        <w:widowControl/>
        <w:spacing w:lineRule="auto" w:line="360"/>
        <w:rPr>
          <w:color w:val="000000"/>
          <w:sz w:val="24"/>
          <w:szCs w:val="24"/>
          <w:highlight w:val="yellow"/>
          <w:lang w:eastAsia="ru-RU"/>
        </w:rPr>
      </w:pPr>
      <w:r>
        <w:rPr>
          <w:color w:val="000000"/>
          <w:sz w:val="24"/>
          <w:szCs w:val="24"/>
          <w:highlight w:val="yellow"/>
          <w:lang w:eastAsia="ru-RU"/>
        </w:rPr>
      </w:r>
    </w:p>
    <w:p>
      <w:pPr>
        <w:pStyle w:val="Normal"/>
        <w:widowControl/>
        <w:spacing w:lineRule="auto" w:line="360"/>
        <w:ind w:firstLine="709"/>
        <w:rPr>
          <w:sz w:val="24"/>
          <w:szCs w:val="24"/>
          <w:lang w:eastAsia="ru-RU"/>
        </w:rPr>
      </w:pPr>
      <w:r>
        <w:rPr>
          <w:sz w:val="24"/>
          <w:szCs w:val="24"/>
          <w:lang w:eastAsia="ru-RU"/>
        </w:rPr>
        <w:t>Тип атрибута «Дата (календарь)» можно заполнить, выбрав дату с помощью кнопки рядом с полем ввода искомого значения из предложенной вкладки «Календарь» (см. рис. 8.1.5)</w:t>
      </w:r>
    </w:p>
    <w:p>
      <w:pPr>
        <w:pStyle w:val="Normal"/>
        <w:widowControl/>
        <w:spacing w:lineRule="auto" w:line="360"/>
        <w:ind w:hanging="142"/>
        <w:rPr>
          <w:color w:val="000000"/>
          <w:sz w:val="24"/>
          <w:szCs w:val="24"/>
          <w:lang w:eastAsia="ru-RU"/>
        </w:rPr>
      </w:pPr>
      <w:r>
        <w:rPr/>
        <w:drawing>
          <wp:inline distT="0" distB="0" distL="0" distR="0">
            <wp:extent cx="6282055" cy="2924175"/>
            <wp:effectExtent l="0" t="0" r="0" b="0"/>
            <wp:docPr id="106" name="Рисунок 10363023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36302335" descr="" title=""/>
                    <pic:cNvPicPr>
                      <a:picLocks noChangeAspect="1" noChangeArrowheads="1"/>
                    </pic:cNvPicPr>
                  </pic:nvPicPr>
                  <pic:blipFill>
                    <a:blip r:embed="rId155"/>
                    <a:stretch>
                      <a:fillRect/>
                    </a:stretch>
                  </pic:blipFill>
                  <pic:spPr bwMode="auto">
                    <a:xfrm>
                      <a:off x="0" y="0"/>
                      <a:ext cx="6282055" cy="2924175"/>
                    </a:xfrm>
                    <a:prstGeom prst="rect">
                      <a:avLst/>
                    </a:prstGeom>
                    <a:noFill/>
                  </pic:spPr>
                </pic:pic>
              </a:graphicData>
            </a:graphic>
          </wp:inline>
        </w:drawing>
      </w:r>
    </w:p>
    <w:p>
      <w:pPr>
        <w:pStyle w:val="BodyText"/>
        <w:spacing w:before="6" w:after="0"/>
        <w:rPr/>
      </w:pPr>
      <w:bookmarkStart w:id="84" w:name="_Hlk126153738"/>
      <w:r>
        <w:rPr/>
        <w:t xml:space="preserve">Рисунок 8.1.5. </w:t>
      </w:r>
      <w:bookmarkEnd w:id="84"/>
    </w:p>
    <w:p>
      <w:pPr>
        <w:pStyle w:val="Normal"/>
        <w:widowControl/>
        <w:spacing w:lineRule="auto" w:line="360"/>
        <w:ind w:firstLine="709"/>
        <w:rPr>
          <w:sz w:val="24"/>
          <w:szCs w:val="24"/>
          <w:lang w:eastAsia="ru-RU"/>
        </w:rPr>
      </w:pPr>
      <w:r>
        <w:rPr>
          <w:sz w:val="24"/>
          <w:szCs w:val="24"/>
          <w:lang w:eastAsia="ru-RU"/>
        </w:rPr>
        <w:t>или ввести дату по формату «дата» (число, месяц, год) в поле ввода искомого значения (см. рис. 8.1.6)</w:t>
      </w:r>
    </w:p>
    <w:p>
      <w:pPr>
        <w:pStyle w:val="Normal"/>
        <w:widowControl/>
        <w:spacing w:lineRule="auto" w:line="360"/>
        <w:rPr>
          <w:color w:val="000000"/>
          <w:sz w:val="24"/>
          <w:szCs w:val="24"/>
          <w:lang w:eastAsia="ru-RU"/>
        </w:rPr>
      </w:pPr>
      <w:r>
        <w:rPr/>
        <w:drawing>
          <wp:inline distT="0" distB="0" distL="0" distR="0">
            <wp:extent cx="6246495" cy="3225800"/>
            <wp:effectExtent l="0" t="0" r="0" b="0"/>
            <wp:docPr id="107" name="Рисунок 248967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24896766" descr="" title=""/>
                    <pic:cNvPicPr>
                      <a:picLocks noChangeAspect="1" noChangeArrowheads="1"/>
                    </pic:cNvPicPr>
                  </pic:nvPicPr>
                  <pic:blipFill>
                    <a:blip r:embed="rId156"/>
                    <a:stretch>
                      <a:fillRect/>
                    </a:stretch>
                  </pic:blipFill>
                  <pic:spPr bwMode="auto">
                    <a:xfrm>
                      <a:off x="0" y="0"/>
                      <a:ext cx="6246495" cy="3225800"/>
                    </a:xfrm>
                    <a:prstGeom prst="rect">
                      <a:avLst/>
                    </a:prstGeom>
                    <a:noFill/>
                  </pic:spPr>
                </pic:pic>
              </a:graphicData>
            </a:graphic>
          </wp:inline>
        </w:drawing>
      </w:r>
    </w:p>
    <w:p>
      <w:pPr>
        <w:pStyle w:val="BodyText"/>
        <w:spacing w:before="6" w:after="0"/>
        <w:rPr/>
      </w:pPr>
      <w:r>
        <w:rPr/>
        <w:t xml:space="preserve">Рисунок 8.1.6. </w:t>
      </w:r>
    </w:p>
    <w:p>
      <w:pPr>
        <w:pStyle w:val="Normal"/>
        <w:widowControl/>
        <w:spacing w:lineRule="auto" w:line="360"/>
        <w:rPr>
          <w:color w:val="000000"/>
          <w:sz w:val="24"/>
          <w:szCs w:val="24"/>
          <w:lang w:eastAsia="ru-RU"/>
        </w:rPr>
      </w:pPr>
      <w:r>
        <w:rPr>
          <w:color w:val="000000"/>
          <w:sz w:val="24"/>
          <w:szCs w:val="24"/>
          <w:lang w:eastAsia="ru-RU"/>
        </w:rPr>
      </w:r>
    </w:p>
    <w:p>
      <w:pPr>
        <w:pStyle w:val="Normal"/>
        <w:widowControl/>
        <w:spacing w:lineRule="auto" w:line="360"/>
        <w:ind w:firstLine="709"/>
        <w:rPr>
          <w:sz w:val="24"/>
          <w:szCs w:val="24"/>
          <w:lang w:eastAsia="ru-RU"/>
        </w:rPr>
      </w:pPr>
      <w:r>
        <w:rPr>
          <w:sz w:val="24"/>
          <w:szCs w:val="24"/>
          <w:lang w:eastAsia="ru-RU"/>
        </w:rPr>
        <w:t xml:space="preserve">В данном виде поиска доступен поиск по интервалу дат. Для осуществления такого поиска необходимо выбрать два одинаковых атрибута типа «Дата (календарь)» (например «Дата заполнения») и в поисковом критерии «больше/меньше» или «больше или равно/меньше или равно» выбрать необходимые даты. В данном случае поиск будет осуществляться по логике </w:t>
      </w:r>
      <w:r>
        <w:rPr>
          <w:b/>
          <w:bCs/>
          <w:sz w:val="24"/>
          <w:szCs w:val="24"/>
          <w:lang w:eastAsia="ru-RU"/>
        </w:rPr>
        <w:t>«И»</w:t>
      </w:r>
      <w:r>
        <w:rPr>
          <w:sz w:val="24"/>
          <w:szCs w:val="24"/>
          <w:lang w:eastAsia="ru-RU"/>
        </w:rPr>
        <w:t xml:space="preserve">. </w:t>
      </w:r>
    </w:p>
    <w:p>
      <w:pPr>
        <w:pStyle w:val="Normal"/>
        <w:widowControl/>
        <w:spacing w:lineRule="auto" w:line="360"/>
        <w:ind w:firstLine="709"/>
        <w:rPr>
          <w:sz w:val="24"/>
          <w:szCs w:val="24"/>
          <w:lang w:eastAsia="ru-RU"/>
        </w:rPr>
      </w:pPr>
      <w:r>
        <w:rPr>
          <w:sz w:val="24"/>
          <w:szCs w:val="24"/>
          <w:lang w:eastAsia="ru-RU"/>
        </w:rPr>
        <w:t xml:space="preserve">Например, необходимо найти объекты, дата заполнения которых произошла позже 12.05.2001 г., но ранее 18.02.2009 г. Для этого выбираем два одинаковых атрибута «Дата заполнения», как показано на рис. 8.1.7 и запускаем поиск с помощью кнопки </w:t>
      </w:r>
      <w:r>
        <w:rPr/>
        <w:drawing>
          <wp:inline distT="0" distB="0" distL="0" distR="0">
            <wp:extent cx="152400" cy="152400"/>
            <wp:effectExtent l="0" t="0" r="0" b="0"/>
            <wp:docPr id="108" name="Рисунок 1084040010" descr="clip023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4040010" descr="clip0230.bmp" title=""/>
                    <pic:cNvPicPr>
                      <a:picLocks noChangeAspect="1" noChangeArrowheads="1"/>
                    </pic:cNvPicPr>
                  </pic:nvPicPr>
                  <pic:blipFill>
                    <a:blip r:embed="rId157"/>
                    <a:stretch>
                      <a:fillRect/>
                    </a:stretch>
                  </pic:blipFill>
                  <pic:spPr bwMode="auto">
                    <a:xfrm>
                      <a:off x="0" y="0"/>
                      <a:ext cx="152400" cy="152400"/>
                    </a:xfrm>
                    <a:prstGeom prst="rect">
                      <a:avLst/>
                    </a:prstGeom>
                    <a:noFill/>
                  </pic:spPr>
                </pic:pic>
              </a:graphicData>
            </a:graphic>
          </wp:inline>
        </w:drawing>
      </w:r>
      <w:r>
        <w:rPr>
          <w:sz w:val="24"/>
          <w:szCs w:val="24"/>
          <w:lang w:eastAsia="ru-RU"/>
        </w:rPr>
        <w:t xml:space="preserve"> на панели инструментов.</w:t>
      </w:r>
    </w:p>
    <w:p>
      <w:pPr>
        <w:pStyle w:val="Normal"/>
        <w:widowControl/>
        <w:spacing w:lineRule="auto" w:line="360"/>
        <w:ind w:hanging="142"/>
        <w:rPr>
          <w:color w:val="2F5496"/>
          <w:sz w:val="24"/>
          <w:szCs w:val="24"/>
          <w:lang w:eastAsia="ru-RU"/>
        </w:rPr>
      </w:pPr>
      <w:r>
        <w:rPr/>
        <w:drawing>
          <wp:inline distT="0" distB="0" distL="0" distR="0">
            <wp:extent cx="6388735" cy="3075940"/>
            <wp:effectExtent l="0" t="0" r="0" b="0"/>
            <wp:docPr id="109" name="Рисунок 5110015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511001510" descr="" title=""/>
                    <pic:cNvPicPr>
                      <a:picLocks noChangeAspect="1" noChangeArrowheads="1"/>
                    </pic:cNvPicPr>
                  </pic:nvPicPr>
                  <pic:blipFill>
                    <a:blip r:embed="rId158"/>
                    <a:stretch>
                      <a:fillRect/>
                    </a:stretch>
                  </pic:blipFill>
                  <pic:spPr bwMode="auto">
                    <a:xfrm>
                      <a:off x="0" y="0"/>
                      <a:ext cx="6388735" cy="3075940"/>
                    </a:xfrm>
                    <a:prstGeom prst="rect">
                      <a:avLst/>
                    </a:prstGeom>
                    <a:noFill/>
                  </pic:spPr>
                </pic:pic>
              </a:graphicData>
            </a:graphic>
          </wp:inline>
        </w:drawing>
      </w:r>
    </w:p>
    <w:p>
      <w:pPr>
        <w:pStyle w:val="BodyText"/>
        <w:spacing w:before="6" w:after="0"/>
        <w:rPr/>
      </w:pPr>
      <w:r>
        <w:rPr/>
        <w:t>Рисунок 8.1.7.</w:t>
      </w:r>
    </w:p>
    <w:p>
      <w:pPr>
        <w:pStyle w:val="BodyText"/>
        <w:spacing w:before="6" w:after="0"/>
        <w:rPr>
          <w:sz w:val="15"/>
        </w:rPr>
      </w:pPr>
      <w:r>
        <w:rPr>
          <w:sz w:val="15"/>
        </w:rPr>
      </w:r>
    </w:p>
    <w:p>
      <w:pPr>
        <w:pStyle w:val="Normal"/>
        <w:widowControl/>
        <w:spacing w:lineRule="auto" w:line="360"/>
        <w:ind w:firstLine="709"/>
        <w:rPr>
          <w:sz w:val="24"/>
          <w:szCs w:val="24"/>
          <w:lang w:eastAsia="ru-RU"/>
        </w:rPr>
      </w:pPr>
      <w:r>
        <w:rPr>
          <w:sz w:val="24"/>
          <w:szCs w:val="24"/>
          <w:lang w:eastAsia="ru-RU"/>
        </w:rPr>
        <w:t xml:space="preserve">Как видно из примера на рисунке 8.1.7 в результате поиска найдено два документа, даты заполнения которых 08.12.2008 г. и 08.08. 2006 г. соответственно (см. рис. 8.1.8 и рис. 8.1.9). </w:t>
      </w:r>
    </w:p>
    <w:p>
      <w:pPr>
        <w:pStyle w:val="Normal"/>
        <w:widowControl/>
        <w:spacing w:lineRule="auto" w:line="360"/>
        <w:ind w:hanging="142"/>
        <w:rPr>
          <w:color w:val="2F5496"/>
          <w:sz w:val="24"/>
          <w:szCs w:val="24"/>
          <w:lang w:eastAsia="ru-RU"/>
        </w:rPr>
      </w:pPr>
      <w:r>
        <w:rPr/>
        <w:drawing>
          <wp:inline distT="0" distB="0" distL="0" distR="0">
            <wp:extent cx="6400800" cy="3260725"/>
            <wp:effectExtent l="0" t="0" r="0" b="0"/>
            <wp:docPr id="110" name="Рисунок 834717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83471722" descr="" title=""/>
                    <pic:cNvPicPr>
                      <a:picLocks noChangeAspect="1" noChangeArrowheads="1"/>
                    </pic:cNvPicPr>
                  </pic:nvPicPr>
                  <pic:blipFill>
                    <a:blip r:embed="rId159"/>
                    <a:stretch>
                      <a:fillRect/>
                    </a:stretch>
                  </pic:blipFill>
                  <pic:spPr bwMode="auto">
                    <a:xfrm>
                      <a:off x="0" y="0"/>
                      <a:ext cx="6400800" cy="3260725"/>
                    </a:xfrm>
                    <a:prstGeom prst="rect">
                      <a:avLst/>
                    </a:prstGeom>
                    <a:noFill/>
                  </pic:spPr>
                </pic:pic>
              </a:graphicData>
            </a:graphic>
          </wp:inline>
        </w:drawing>
      </w:r>
    </w:p>
    <w:p>
      <w:pPr>
        <w:pStyle w:val="BodyText"/>
        <w:spacing w:before="6" w:after="0"/>
        <w:rPr/>
      </w:pPr>
      <w:r>
        <w:rPr/>
        <w:t>Рисунок 8.1.8.</w:t>
      </w:r>
    </w:p>
    <w:p>
      <w:pPr>
        <w:pStyle w:val="Normal"/>
        <w:widowControl/>
        <w:spacing w:lineRule="auto" w:line="360"/>
        <w:ind w:firstLine="709"/>
        <w:rPr>
          <w:color w:val="2F5496"/>
          <w:sz w:val="24"/>
          <w:szCs w:val="24"/>
          <w:lang w:eastAsia="ru-RU"/>
        </w:rPr>
      </w:pPr>
      <w:r>
        <w:rPr>
          <w:color w:val="2F5496"/>
          <w:sz w:val="24"/>
          <w:szCs w:val="24"/>
          <w:lang w:eastAsia="ru-RU"/>
        </w:rPr>
      </w:r>
    </w:p>
    <w:p>
      <w:pPr>
        <w:pStyle w:val="Normal"/>
        <w:widowControl/>
        <w:spacing w:lineRule="auto" w:line="360"/>
        <w:rPr>
          <w:color w:val="000000"/>
          <w:sz w:val="24"/>
          <w:szCs w:val="24"/>
          <w:highlight w:val="yellow"/>
          <w:lang w:eastAsia="ru-RU"/>
        </w:rPr>
      </w:pPr>
      <w:r>
        <w:rPr/>
        <w:drawing>
          <wp:inline distT="0" distB="0" distL="0" distR="0">
            <wp:extent cx="6009005" cy="3157220"/>
            <wp:effectExtent l="0" t="0" r="0" b="0"/>
            <wp:docPr id="111" name="Рисунок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2" descr="" title=""/>
                    <pic:cNvPicPr>
                      <a:picLocks noChangeAspect="1" noChangeArrowheads="1"/>
                    </pic:cNvPicPr>
                  </pic:nvPicPr>
                  <pic:blipFill>
                    <a:blip r:embed="rId160"/>
                    <a:stretch>
                      <a:fillRect/>
                    </a:stretch>
                  </pic:blipFill>
                  <pic:spPr bwMode="auto">
                    <a:xfrm>
                      <a:off x="0" y="0"/>
                      <a:ext cx="6009005" cy="3157220"/>
                    </a:xfrm>
                    <a:prstGeom prst="rect">
                      <a:avLst/>
                    </a:prstGeom>
                    <a:noFill/>
                  </pic:spPr>
                </pic:pic>
              </a:graphicData>
            </a:graphic>
          </wp:inline>
        </w:drawing>
      </w:r>
    </w:p>
    <w:p>
      <w:pPr>
        <w:pStyle w:val="BodyText"/>
        <w:spacing w:before="6" w:after="0"/>
        <w:rPr/>
      </w:pPr>
      <w:r>
        <w:rPr/>
        <w:t>Рисунок 8.1.9.</w:t>
      </w:r>
    </w:p>
    <w:p>
      <w:pPr>
        <w:pStyle w:val="Normal"/>
        <w:widowControl/>
        <w:spacing w:lineRule="auto" w:line="360"/>
        <w:ind w:firstLine="709"/>
        <w:rPr>
          <w:sz w:val="24"/>
          <w:szCs w:val="24"/>
          <w:lang w:eastAsia="ru-RU"/>
        </w:rPr>
      </w:pPr>
      <w:r>
        <w:drawing>
          <wp:anchor behindDoc="1" distT="0" distB="0" distL="0" distR="0" simplePos="0" locked="0" layoutInCell="1" allowOverlap="1" relativeHeight="6">
            <wp:simplePos x="0" y="0"/>
            <wp:positionH relativeFrom="column">
              <wp:posOffset>5407025</wp:posOffset>
            </wp:positionH>
            <wp:positionV relativeFrom="paragraph">
              <wp:posOffset>496570</wp:posOffset>
            </wp:positionV>
            <wp:extent cx="308610" cy="269875"/>
            <wp:effectExtent l="0" t="0" r="0" b="0"/>
            <wp:wrapNone/>
            <wp:docPr id="112" name="Рисунок 2382972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238297223" descr="" title=""/>
                    <pic:cNvPicPr>
                      <a:picLocks noChangeAspect="1" noChangeArrowheads="1"/>
                    </pic:cNvPicPr>
                  </pic:nvPicPr>
                  <pic:blipFill>
                    <a:blip r:embed="rId161"/>
                    <a:stretch>
                      <a:fillRect/>
                    </a:stretch>
                  </pic:blipFill>
                  <pic:spPr bwMode="auto">
                    <a:xfrm>
                      <a:off x="0" y="0"/>
                      <a:ext cx="308610" cy="269875"/>
                    </a:xfrm>
                    <a:prstGeom prst="rect">
                      <a:avLst/>
                    </a:prstGeom>
                    <a:noFill/>
                  </pic:spPr>
                </pic:pic>
              </a:graphicData>
            </a:graphic>
          </wp:anchor>
        </w:drawing>
      </w:r>
      <w:r>
        <w:rPr>
          <w:sz w:val="24"/>
          <w:szCs w:val="24"/>
          <w:lang w:eastAsia="ru-RU"/>
        </w:rPr>
        <w:t xml:space="preserve">Справочный атрибут содержит выбор из набора значений из справочника, доступных для выбора в выпадающем списке. Например, атрибут «Вид фонда» является справочным и для выбора искомого значения необходимо с помощью кнопки </w:t>
      </w:r>
    </w:p>
    <w:p>
      <w:pPr>
        <w:pStyle w:val="Normal"/>
        <w:widowControl/>
        <w:spacing w:lineRule="auto" w:line="360"/>
        <w:rPr>
          <w:sz w:val="24"/>
          <w:szCs w:val="24"/>
          <w:lang w:eastAsia="ru-RU"/>
        </w:rPr>
      </w:pPr>
      <w:r>
        <w:rPr>
          <w:sz w:val="24"/>
          <w:szCs w:val="24"/>
          <w:lang w:eastAsia="ru-RU"/>
        </w:rPr>
        <w:t>выбрать необходимое наименование как показано на рис.8.1.10</w:t>
      </w:r>
    </w:p>
    <w:p>
      <w:pPr>
        <w:pStyle w:val="Normal"/>
        <w:widowControl/>
        <w:spacing w:lineRule="auto" w:line="360"/>
        <w:rPr>
          <w:color w:val="2F5496"/>
          <w:sz w:val="24"/>
          <w:szCs w:val="24"/>
          <w:lang w:eastAsia="ru-RU"/>
        </w:rPr>
      </w:pPr>
      <w:r>
        <w:rPr/>
        <w:drawing>
          <wp:inline distT="0" distB="0" distL="0" distR="0">
            <wp:extent cx="6115685" cy="3180715"/>
            <wp:effectExtent l="0" t="0" r="0" b="0"/>
            <wp:docPr id="113" name="Рисунок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4" descr="" title=""/>
                    <pic:cNvPicPr>
                      <a:picLocks noChangeAspect="1" noChangeArrowheads="1"/>
                    </pic:cNvPicPr>
                  </pic:nvPicPr>
                  <pic:blipFill>
                    <a:blip r:embed="rId162"/>
                    <a:stretch>
                      <a:fillRect/>
                    </a:stretch>
                  </pic:blipFill>
                  <pic:spPr bwMode="auto">
                    <a:xfrm>
                      <a:off x="0" y="0"/>
                      <a:ext cx="6115685" cy="3180715"/>
                    </a:xfrm>
                    <a:prstGeom prst="rect">
                      <a:avLst/>
                    </a:prstGeom>
                    <a:noFill/>
                  </pic:spPr>
                </pic:pic>
              </a:graphicData>
            </a:graphic>
          </wp:inline>
        </w:drawing>
      </w:r>
    </w:p>
    <w:p>
      <w:pPr>
        <w:pStyle w:val="BodyText"/>
        <w:spacing w:before="6" w:after="0"/>
        <w:rPr/>
      </w:pPr>
      <w:r>
        <w:rPr/>
        <w:t>Рисунок 8.1.10.</w:t>
      </w:r>
    </w:p>
    <w:p>
      <w:pPr>
        <w:pStyle w:val="Normal"/>
        <w:widowControl/>
        <w:spacing w:lineRule="auto" w:line="360"/>
        <w:ind w:firstLine="709"/>
        <w:rPr>
          <w:sz w:val="24"/>
          <w:szCs w:val="24"/>
          <w:lang w:eastAsia="ru-RU"/>
        </w:rPr>
      </w:pPr>
      <w:r>
        <w:rPr>
          <w:sz w:val="24"/>
          <w:szCs w:val="24"/>
          <w:lang w:eastAsia="ru-RU"/>
        </w:rPr>
        <w:t>Также существует возможность с помощью ввода набора символов (букв слова), содержащихся в наименовании искомого атрибута выбрать необходимы из выпадающего списка, как показано на рис. 8.1.11.</w:t>
      </w:r>
    </w:p>
    <w:p>
      <w:pPr>
        <w:pStyle w:val="Normal"/>
        <w:widowControl/>
        <w:spacing w:lineRule="auto" w:line="360"/>
        <w:ind w:firstLine="709"/>
        <w:rPr>
          <w:color w:val="C45911"/>
          <w:sz w:val="24"/>
          <w:szCs w:val="24"/>
          <w:lang w:eastAsia="ru-RU"/>
        </w:rPr>
      </w:pPr>
      <w:r>
        <w:rPr>
          <w:color w:val="C45911"/>
          <w:sz w:val="24"/>
          <w:szCs w:val="24"/>
          <w:lang w:eastAsia="ru-RU"/>
        </w:rPr>
        <w:t xml:space="preserve">  </w:t>
      </w:r>
      <w:r>
        <w:rPr/>
        <w:drawing>
          <wp:inline distT="0" distB="0" distL="0" distR="0">
            <wp:extent cx="5940425" cy="3232150"/>
            <wp:effectExtent l="0" t="0" r="0" b="0"/>
            <wp:docPr id="114" name="Рисунок 144771449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447714498" descr="" title=""/>
                    <pic:cNvPicPr>
                      <a:picLocks noChangeAspect="1" noChangeArrowheads="1"/>
                    </pic:cNvPicPr>
                  </pic:nvPicPr>
                  <pic:blipFill>
                    <a:blip r:embed="rId163"/>
                    <a:stretch>
                      <a:fillRect/>
                    </a:stretch>
                  </pic:blipFill>
                  <pic:spPr bwMode="auto">
                    <a:xfrm>
                      <a:off x="0" y="0"/>
                      <a:ext cx="5940425" cy="3232150"/>
                    </a:xfrm>
                    <a:prstGeom prst="rect">
                      <a:avLst/>
                    </a:prstGeom>
                    <a:noFill/>
                  </pic:spPr>
                </pic:pic>
              </a:graphicData>
            </a:graphic>
          </wp:inline>
        </w:drawing>
      </w:r>
    </w:p>
    <w:p>
      <w:pPr>
        <w:pStyle w:val="BodyText"/>
        <w:spacing w:before="6" w:after="0"/>
        <w:rPr/>
      </w:pPr>
      <w:r>
        <w:rPr/>
        <w:t>Рисунок 8.1.11.</w:t>
      </w:r>
    </w:p>
    <w:p>
      <w:pPr>
        <w:pStyle w:val="Normal"/>
        <w:widowControl/>
        <w:spacing w:lineRule="auto" w:line="360"/>
        <w:ind w:firstLine="709"/>
        <w:rPr>
          <w:sz w:val="24"/>
          <w:szCs w:val="24"/>
          <w:lang w:eastAsia="ru-RU"/>
        </w:rPr>
      </w:pPr>
      <w:r>
        <w:rPr>
          <w:sz w:val="24"/>
          <w:szCs w:val="24"/>
          <w:lang w:eastAsia="ru-RU"/>
        </w:rPr>
        <w:t>Поиск в атрибуте типа «Файл» доступен там, где документы распознаны.</w:t>
      </w:r>
    </w:p>
    <w:p>
      <w:pPr>
        <w:pStyle w:val="Normal"/>
        <w:widowControl/>
        <w:spacing w:lineRule="auto" w:line="360"/>
        <w:ind w:firstLine="709"/>
        <w:rPr>
          <w:sz w:val="24"/>
          <w:szCs w:val="24"/>
          <w:lang w:eastAsia="ru-RU"/>
        </w:rPr>
      </w:pPr>
      <w:r>
        <w:rPr>
          <w:sz w:val="24"/>
          <w:szCs w:val="24"/>
          <w:lang w:eastAsia="ru-RU"/>
        </w:rPr>
        <w:t xml:space="preserve">В случае, если пользователь выбирает один и тот же атрибут для поиска внутри определенного объектного типа, то поиск осуществляется, учитывая данные атрибуты по логике </w:t>
      </w:r>
      <w:r>
        <w:rPr>
          <w:b/>
          <w:bCs/>
          <w:sz w:val="24"/>
          <w:szCs w:val="24"/>
          <w:lang w:eastAsia="ru-RU"/>
        </w:rPr>
        <w:t xml:space="preserve">«ИЛИ». </w:t>
      </w:r>
      <w:r>
        <w:rPr>
          <w:sz w:val="24"/>
          <w:szCs w:val="24"/>
          <w:lang w:eastAsia="ru-RU"/>
        </w:rPr>
        <w:t xml:space="preserve">Например, при выборе в объектном типе «Фонд» в содержании атрибута «Номер фонда» значение «1» получим 14 результатов, содержащих «1» как показано на рис. 8.1.12. </w:t>
      </w:r>
    </w:p>
    <w:p>
      <w:pPr>
        <w:pStyle w:val="Normal"/>
        <w:widowControl/>
        <w:spacing w:lineRule="auto" w:line="360"/>
        <w:rPr>
          <w:color w:val="0070C0"/>
          <w:sz w:val="24"/>
          <w:szCs w:val="24"/>
          <w:lang w:eastAsia="ru-RU"/>
        </w:rPr>
      </w:pPr>
      <w:r>
        <w:rPr/>
        <w:drawing>
          <wp:inline distT="0" distB="0" distL="0" distR="0">
            <wp:extent cx="5940425" cy="3020060"/>
            <wp:effectExtent l="0" t="0" r="0" b="0"/>
            <wp:docPr id="115" name="Рисунок 20284968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2028496871" descr="" title=""/>
                    <pic:cNvPicPr>
                      <a:picLocks noChangeAspect="1" noChangeArrowheads="1"/>
                    </pic:cNvPicPr>
                  </pic:nvPicPr>
                  <pic:blipFill>
                    <a:blip r:embed="rId164"/>
                    <a:stretch>
                      <a:fillRect/>
                    </a:stretch>
                  </pic:blipFill>
                  <pic:spPr bwMode="auto">
                    <a:xfrm>
                      <a:off x="0" y="0"/>
                      <a:ext cx="5940425" cy="3020060"/>
                    </a:xfrm>
                    <a:prstGeom prst="rect">
                      <a:avLst/>
                    </a:prstGeom>
                    <a:noFill/>
                  </pic:spPr>
                </pic:pic>
              </a:graphicData>
            </a:graphic>
          </wp:inline>
        </w:drawing>
      </w:r>
    </w:p>
    <w:p>
      <w:pPr>
        <w:pStyle w:val="BodyText"/>
        <w:spacing w:before="6" w:after="0"/>
        <w:rPr/>
      </w:pPr>
      <w:r>
        <w:rPr/>
        <w:t>Рисунок 8.1.12.</w:t>
      </w:r>
    </w:p>
    <w:p>
      <w:pPr>
        <w:pStyle w:val="Normal"/>
        <w:widowControl/>
        <w:spacing w:lineRule="auto" w:line="360"/>
        <w:ind w:firstLine="709"/>
        <w:rPr>
          <w:sz w:val="24"/>
          <w:szCs w:val="24"/>
          <w:lang w:eastAsia="ru-RU"/>
        </w:rPr>
      </w:pPr>
      <w:r>
        <w:rPr>
          <w:sz w:val="24"/>
          <w:szCs w:val="24"/>
          <w:lang w:eastAsia="ru-RU"/>
        </w:rPr>
        <w:t>При выборе второго атрибута «Номер фонда» в данном объектном типе и задании ему значения «2» получим 17 результатов, как показано на рис. 8.1.13. То есть получим дополнительные результаты, содержащие значение «2» (найдены фонды, номера которых содержат «1» или «2»).</w:t>
      </w:r>
    </w:p>
    <w:p>
      <w:pPr>
        <w:pStyle w:val="Normal"/>
        <w:widowControl/>
        <w:spacing w:lineRule="auto" w:line="360"/>
        <w:rPr>
          <w:b/>
          <w:bCs/>
          <w:color w:val="000000"/>
          <w:sz w:val="24"/>
          <w:szCs w:val="24"/>
          <w:lang w:eastAsia="ru-RU"/>
        </w:rPr>
      </w:pPr>
      <w:r>
        <w:rPr/>
        <w:drawing>
          <wp:inline distT="0" distB="0" distL="0" distR="0">
            <wp:extent cx="5940425" cy="3030855"/>
            <wp:effectExtent l="0" t="0" r="0" b="0"/>
            <wp:docPr id="116" name="Рисунок 6228988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622898835" descr="" title=""/>
                    <pic:cNvPicPr>
                      <a:picLocks noChangeAspect="1" noChangeArrowheads="1"/>
                    </pic:cNvPicPr>
                  </pic:nvPicPr>
                  <pic:blipFill>
                    <a:blip r:embed="rId165"/>
                    <a:stretch>
                      <a:fillRect/>
                    </a:stretch>
                  </pic:blipFill>
                  <pic:spPr bwMode="auto">
                    <a:xfrm>
                      <a:off x="0" y="0"/>
                      <a:ext cx="5940425" cy="3030855"/>
                    </a:xfrm>
                    <a:prstGeom prst="rect">
                      <a:avLst/>
                    </a:prstGeom>
                    <a:noFill/>
                  </pic:spPr>
                </pic:pic>
              </a:graphicData>
            </a:graphic>
          </wp:inline>
        </w:drawing>
      </w:r>
    </w:p>
    <w:p>
      <w:pPr>
        <w:pStyle w:val="BodyText"/>
        <w:spacing w:before="6" w:after="0"/>
        <w:rPr/>
      </w:pPr>
      <w:r>
        <w:rPr/>
        <w:t>Рисунок 8.1.13.</w:t>
      </w:r>
    </w:p>
    <w:p>
      <w:pPr>
        <w:pStyle w:val="Normal"/>
        <w:widowControl/>
        <w:spacing w:lineRule="auto" w:line="360"/>
        <w:ind w:firstLine="709"/>
        <w:rPr>
          <w:sz w:val="24"/>
          <w:szCs w:val="24"/>
          <w:lang w:eastAsia="ru-RU"/>
        </w:rPr>
      </w:pPr>
      <w:r>
        <w:rPr>
          <w:b/>
          <w:bCs/>
          <w:sz w:val="24"/>
          <w:szCs w:val="24"/>
          <w:lang w:eastAsia="ru-RU"/>
        </w:rPr>
        <w:t xml:space="preserve">Исключением </w:t>
      </w:r>
      <w:r>
        <w:rPr>
          <w:sz w:val="24"/>
          <w:szCs w:val="24"/>
          <w:lang w:eastAsia="ru-RU"/>
        </w:rPr>
        <w:t>в данном случае является поиск по критериям «больше/меньше», «больше или равно/меньше или равно», например, поиск интервалу дат, описанный выше.</w:t>
      </w:r>
    </w:p>
    <w:p>
      <w:pPr>
        <w:pStyle w:val="Normal"/>
        <w:widowControl/>
        <w:spacing w:lineRule="auto" w:line="360"/>
        <w:ind w:firstLine="709"/>
        <w:rPr>
          <w:sz w:val="24"/>
          <w:szCs w:val="24"/>
          <w:highlight w:val="yellow"/>
          <w:lang w:eastAsia="ru-RU"/>
        </w:rPr>
      </w:pPr>
      <w:r>
        <w:rPr>
          <w:sz w:val="24"/>
          <w:szCs w:val="24"/>
          <w:lang w:eastAsia="ru-RU"/>
        </w:rPr>
        <w:t xml:space="preserve">Разные атрибуты учитываются в поиске по логике </w:t>
      </w:r>
      <w:r>
        <w:rPr>
          <w:b/>
          <w:bCs/>
          <w:sz w:val="24"/>
          <w:szCs w:val="24"/>
          <w:lang w:eastAsia="ru-RU"/>
        </w:rPr>
        <w:t xml:space="preserve">«И» </w:t>
      </w:r>
      <w:r>
        <w:rPr>
          <w:sz w:val="24"/>
          <w:szCs w:val="24"/>
          <w:lang w:eastAsia="ru-RU"/>
        </w:rPr>
        <w:t>(то есть в результате поиска будут найдены объекты, в которых одновременно присутствуют выбранные значения атрибутов). Например, если к поиску по значению номера фонда «1» (см. рис.8.1.11) добавить поиск по значению другого атрибута, как показано на рис. 8.1.14, то количество найденных результатов сократится соответственно. То есть в примере найдены результаты, содержащие в номере фонда «1» и имеющие даты заполнения позднее 12.01.2016.</w:t>
      </w:r>
    </w:p>
    <w:p>
      <w:pPr>
        <w:pStyle w:val="Normal"/>
        <w:widowControl/>
        <w:spacing w:lineRule="auto" w:line="360"/>
        <w:rPr>
          <w:color w:val="000000"/>
          <w:sz w:val="24"/>
          <w:szCs w:val="24"/>
          <w:highlight w:val="yellow"/>
          <w:lang w:eastAsia="ru-RU"/>
        </w:rPr>
      </w:pPr>
      <w:r>
        <w:rPr/>
        <w:drawing>
          <wp:inline distT="0" distB="0" distL="0" distR="0">
            <wp:extent cx="6032500" cy="2908935"/>
            <wp:effectExtent l="0" t="0" r="0" b="0"/>
            <wp:docPr id="117" name="Рисунок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7" descr="" title=""/>
                    <pic:cNvPicPr>
                      <a:picLocks noChangeAspect="1" noChangeArrowheads="1"/>
                    </pic:cNvPicPr>
                  </pic:nvPicPr>
                  <pic:blipFill>
                    <a:blip r:embed="rId166"/>
                    <a:stretch>
                      <a:fillRect/>
                    </a:stretch>
                  </pic:blipFill>
                  <pic:spPr bwMode="auto">
                    <a:xfrm>
                      <a:off x="0" y="0"/>
                      <a:ext cx="6032500" cy="2908935"/>
                    </a:xfrm>
                    <a:prstGeom prst="rect">
                      <a:avLst/>
                    </a:prstGeom>
                    <a:noFill/>
                  </pic:spPr>
                </pic:pic>
              </a:graphicData>
            </a:graphic>
          </wp:inline>
        </w:drawing>
      </w:r>
    </w:p>
    <w:p>
      <w:pPr>
        <w:pStyle w:val="BodyText"/>
        <w:spacing w:before="6" w:after="0"/>
        <w:rPr/>
      </w:pPr>
      <w:r>
        <w:rPr/>
        <w:t>Рисунок 8.1.14.</w:t>
      </w:r>
    </w:p>
    <w:p>
      <w:pPr>
        <w:pStyle w:val="Normal"/>
        <w:widowControl/>
        <w:spacing w:lineRule="auto" w:line="360"/>
        <w:ind w:firstLine="709"/>
        <w:rPr>
          <w:color w:val="000000"/>
          <w:sz w:val="24"/>
          <w:szCs w:val="24"/>
          <w:lang w:eastAsia="ru-RU"/>
        </w:rPr>
      </w:pPr>
      <w:r>
        <w:rPr>
          <w:color w:val="000000"/>
          <w:sz w:val="24"/>
          <w:szCs w:val="24"/>
          <w:lang w:eastAsia="ru-RU"/>
        </w:rPr>
        <w:t xml:space="preserve">Также в данном виде поиска доступна возможность осуществления поиска </w:t>
      </w:r>
      <w:r>
        <w:rPr>
          <w:b/>
          <w:bCs/>
          <w:color w:val="000000"/>
          <w:sz w:val="24"/>
          <w:szCs w:val="24"/>
          <w:u w:val="single"/>
          <w:lang w:eastAsia="ru-RU"/>
        </w:rPr>
        <w:t>в найденном</w:t>
      </w:r>
      <w:r>
        <w:rPr>
          <w:color w:val="000000"/>
          <w:sz w:val="24"/>
          <w:szCs w:val="24"/>
          <w:lang w:eastAsia="ru-RU"/>
        </w:rPr>
        <w:t xml:space="preserve">. Для поиска в найденном необходимо иметь результаты поискового запроса по параметрам (см. выше). Далее, необходимо зафиксировать имеющиеся результаты с помощью кнопки "Поиск в найденном" </w:t>
      </w:r>
      <w:bookmarkStart w:id="85" w:name="_Hlk125968601"/>
      <w:r>
        <w:rPr>
          <w:color w:val="000000"/>
          <w:sz w:val="24"/>
          <w:szCs w:val="24"/>
          <w:lang w:eastAsia="ru-RU"/>
        </w:rPr>
        <w:t>(см. рис.8.1.15)</w:t>
      </w:r>
      <w:bookmarkEnd w:id="85"/>
    </w:p>
    <w:p>
      <w:pPr>
        <w:pStyle w:val="Normal"/>
        <w:widowControl/>
        <w:spacing w:lineRule="auto" w:line="360"/>
        <w:ind w:firstLine="709"/>
        <w:rPr>
          <w:color w:val="000000"/>
          <w:sz w:val="24"/>
          <w:szCs w:val="24"/>
          <w:lang w:eastAsia="ru-RU"/>
        </w:rPr>
      </w:pPr>
      <w:r>
        <w:rPr>
          <w:color w:val="000000"/>
          <w:sz w:val="24"/>
          <w:szCs w:val="24"/>
          <w:lang w:eastAsia="ru-RU"/>
        </w:rPr>
      </w:r>
    </w:p>
    <w:p>
      <w:pPr>
        <w:pStyle w:val="Normal"/>
        <w:widowControl/>
        <w:spacing w:lineRule="auto" w:line="360"/>
        <w:rPr>
          <w:color w:val="000000"/>
          <w:sz w:val="24"/>
          <w:szCs w:val="24"/>
          <w:lang w:eastAsia="ru-RU"/>
        </w:rPr>
      </w:pPr>
      <w:r>
        <w:rPr/>
        <w:drawing>
          <wp:inline distT="0" distB="0" distL="0" distR="0">
            <wp:extent cx="6151245" cy="2212340"/>
            <wp:effectExtent l="0" t="0" r="0" b="0"/>
            <wp:docPr id="118" name="image67.jpeg" descr="clip014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7.jpeg" descr="clip0149.bmp" title=""/>
                    <pic:cNvPicPr>
                      <a:picLocks noChangeAspect="1" noChangeArrowheads="1"/>
                    </pic:cNvPicPr>
                  </pic:nvPicPr>
                  <pic:blipFill>
                    <a:blip r:embed="rId167"/>
                    <a:stretch>
                      <a:fillRect/>
                    </a:stretch>
                  </pic:blipFill>
                  <pic:spPr bwMode="auto">
                    <a:xfrm>
                      <a:off x="0" y="0"/>
                      <a:ext cx="6151245" cy="2212340"/>
                    </a:xfrm>
                    <a:prstGeom prst="rect">
                      <a:avLst/>
                    </a:prstGeom>
                    <a:noFill/>
                  </pic:spPr>
                </pic:pic>
              </a:graphicData>
            </a:graphic>
          </wp:inline>
        </w:drawing>
      </w:r>
    </w:p>
    <w:p>
      <w:pPr>
        <w:pStyle w:val="BodyText"/>
        <w:spacing w:before="6" w:after="0"/>
        <w:rPr/>
      </w:pPr>
      <w:r>
        <w:rPr/>
        <w:t>Рисунок 8.1.15.</w:t>
      </w:r>
    </w:p>
    <w:p>
      <w:pPr>
        <w:pStyle w:val="Normal"/>
        <w:widowControl/>
        <w:spacing w:lineRule="auto" w:line="360"/>
        <w:ind w:firstLine="709"/>
        <w:rPr>
          <w:color w:val="000000"/>
          <w:sz w:val="24"/>
          <w:szCs w:val="24"/>
          <w:lang w:eastAsia="ru-RU"/>
        </w:rPr>
      </w:pPr>
      <w:r>
        <w:rPr>
          <w:color w:val="000000"/>
          <w:sz w:val="24"/>
          <w:szCs w:val="24"/>
          <w:lang w:eastAsia="ru-RU"/>
        </w:rPr>
        <w:t>, очистить и заново заполнить поисковые параметры для сужения поисковой выборки, и нажать кнопку "Поиск ". При нажатии кнопка подсвечивается желтым, что сигнализирует о фиксации поисковых результатов. Поиск в найденном возможно осуществлять множество раз. Активное состояние кнопки "Поиск в найденном" сообщает, что результаты каждого поискового запроса зафиксированы для следующего поиска.</w:t>
      </w:r>
    </w:p>
    <w:p>
      <w:pPr>
        <w:pStyle w:val="Normal"/>
        <w:widowControl/>
        <w:spacing w:lineRule="auto" w:line="360"/>
        <w:ind w:firstLine="709"/>
        <w:rPr>
          <w:color w:val="000000"/>
          <w:sz w:val="24"/>
          <w:szCs w:val="24"/>
          <w:lang w:eastAsia="ru-RU"/>
        </w:rPr>
      </w:pPr>
      <w:r>
        <w:rPr>
          <w:color w:val="000000"/>
          <w:sz w:val="24"/>
          <w:szCs w:val="24"/>
          <w:lang w:eastAsia="ru-RU"/>
        </w:rPr>
      </w:r>
    </w:p>
    <w:p>
      <w:pPr>
        <w:pStyle w:val="111"/>
        <w:numPr>
          <w:ilvl w:val="2"/>
          <w:numId w:val="3"/>
        </w:numPr>
        <w:tabs>
          <w:tab w:val="clear" w:pos="720"/>
          <w:tab w:val="left" w:pos="1381" w:leader="none"/>
        </w:tabs>
        <w:spacing w:lineRule="auto" w:line="360" w:before="0" w:after="120"/>
        <w:ind w:hanging="720" w:start="1378"/>
        <w:rPr>
          <w:rFonts w:ascii="Times New Roman" w:hAnsi="Times New Roman" w:eastAsia="Calibri" w:cs="Times New Roman"/>
          <w:u w:val="none"/>
        </w:rPr>
      </w:pPr>
      <w:bookmarkStart w:id="86" w:name="_Toc137729103"/>
      <w:r>
        <w:rPr>
          <w:rFonts w:eastAsia="Calibri" w:cs="Times New Roman" w:ascii="Times New Roman" w:hAnsi="Times New Roman"/>
          <w:u w:val="none"/>
        </w:rPr>
        <w:t>Общий поиск</w:t>
      </w:r>
      <w:bookmarkEnd w:id="86"/>
    </w:p>
    <w:p>
      <w:pPr>
        <w:pStyle w:val="Normal"/>
        <w:widowControl/>
        <w:spacing w:lineRule="auto" w:line="360"/>
        <w:ind w:firstLine="709"/>
        <w:rPr>
          <w:rFonts w:eastAsia="Calibri"/>
          <w:sz w:val="24"/>
          <w:szCs w:val="24"/>
        </w:rPr>
      </w:pPr>
      <w:r>
        <w:rPr>
          <w:rFonts w:eastAsia="Calibri"/>
          <w:sz w:val="24"/>
          <w:szCs w:val="24"/>
        </w:rPr>
        <w:t xml:space="preserve">Общий поиск выполняется по всем настроенным для общего поиска текстовым полям базы данных и занимает </w:t>
      </w:r>
      <w:r>
        <w:rPr>
          <w:rFonts w:eastAsia="Calibri"/>
          <w:b/>
          <w:bCs/>
          <w:sz w:val="24"/>
          <w:szCs w:val="24"/>
        </w:rPr>
        <w:t>больше времени</w:t>
      </w:r>
      <w:r>
        <w:rPr>
          <w:rFonts w:eastAsia="Calibri"/>
          <w:sz w:val="24"/>
          <w:szCs w:val="24"/>
        </w:rPr>
        <w:t xml:space="preserve">, чем другие виды поиска. Общий поиск позволяет найти все записи в базе данных, в которых так или иначе упоминается искомое значение. </w:t>
      </w:r>
    </w:p>
    <w:p>
      <w:pPr>
        <w:pStyle w:val="Normal"/>
        <w:widowControl/>
        <w:spacing w:lineRule="auto" w:line="360"/>
        <w:ind w:firstLine="709"/>
        <w:rPr>
          <w:rFonts w:eastAsia="Calibri"/>
          <w:sz w:val="24"/>
          <w:szCs w:val="24"/>
        </w:rPr>
      </w:pPr>
      <w:bookmarkStart w:id="87" w:name="_Hlk126054505"/>
      <w:bookmarkEnd w:id="87"/>
      <w:r>
        <w:rPr>
          <w:rFonts w:eastAsia="Calibri"/>
          <w:sz w:val="24"/>
          <w:szCs w:val="24"/>
        </w:rPr>
        <w:t xml:space="preserve">Выбор общего поиска осуществляется через главное меню во вкладке «Поиск» («Поиск» =&gt; «Общий поиск»), с помощью значка на панели элементов главного меню </w:t>
      </w:r>
    </w:p>
    <w:p>
      <w:pPr>
        <w:pStyle w:val="Normal"/>
        <w:widowControl/>
        <w:spacing w:lineRule="auto" w:line="360"/>
        <w:rPr>
          <w:rFonts w:eastAsia="Calibri"/>
          <w:sz w:val="24"/>
          <w:szCs w:val="24"/>
        </w:rPr>
      </w:pPr>
      <w:r>
        <w:rPr>
          <w:rFonts w:eastAsia="Calibri"/>
          <w:sz w:val="24"/>
          <w:szCs w:val="24"/>
        </w:rPr>
        <w:t xml:space="preserve">(см. рис. 8.3.1) или клавишей </w:t>
      </w:r>
      <w:r>
        <w:rPr>
          <w:rFonts w:eastAsia="Calibri"/>
          <w:sz w:val="24"/>
          <w:szCs w:val="24"/>
          <w:lang w:val="en-US"/>
        </w:rPr>
        <w:t>Enter</w:t>
      </w:r>
      <w:r>
        <w:rPr>
          <w:rFonts w:eastAsia="Calibri"/>
          <w:sz w:val="24"/>
          <w:szCs w:val="24"/>
        </w:rPr>
        <w:t xml:space="preserve"> портативной клавиатуры. </w:t>
      </w:r>
    </w:p>
    <w:p>
      <w:pPr>
        <w:pStyle w:val="Normal"/>
        <w:widowControl/>
        <w:spacing w:lineRule="auto" w:line="360"/>
        <w:ind w:hanging="142"/>
        <w:rPr>
          <w:rFonts w:eastAsia="Calibri"/>
          <w:sz w:val="24"/>
          <w:szCs w:val="24"/>
        </w:rPr>
      </w:pPr>
      <w:r>
        <w:rPr/>
        <w:drawing>
          <wp:inline distT="0" distB="0" distL="0" distR="0">
            <wp:extent cx="5940425" cy="2534920"/>
            <wp:effectExtent l="0" t="0" r="0" b="0"/>
            <wp:docPr id="119" name="Рисунок 13921186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392118671" descr="" title=""/>
                    <pic:cNvPicPr>
                      <a:picLocks noChangeAspect="1" noChangeArrowheads="1"/>
                    </pic:cNvPicPr>
                  </pic:nvPicPr>
                  <pic:blipFill>
                    <a:blip r:embed="rId168"/>
                    <a:stretch>
                      <a:fillRect/>
                    </a:stretch>
                  </pic:blipFill>
                  <pic:spPr bwMode="auto">
                    <a:xfrm>
                      <a:off x="0" y="0"/>
                      <a:ext cx="5940425" cy="2534920"/>
                    </a:xfrm>
                    <a:prstGeom prst="rect">
                      <a:avLst/>
                    </a:prstGeom>
                    <a:noFill/>
                  </pic:spPr>
                </pic:pic>
              </a:graphicData>
            </a:graphic>
          </wp:inline>
        </w:drawing>
      </w:r>
    </w:p>
    <w:p>
      <w:pPr>
        <w:pStyle w:val="Normal"/>
        <w:widowControl/>
        <w:spacing w:lineRule="auto" w:line="360"/>
        <w:ind w:hanging="142"/>
        <w:rPr>
          <w:rFonts w:eastAsia="Calibri"/>
          <w:sz w:val="24"/>
          <w:szCs w:val="24"/>
        </w:rPr>
      </w:pPr>
      <w:bookmarkStart w:id="88" w:name="_Hlk126054505_Copy_1"/>
      <w:bookmarkEnd w:id="88"/>
      <w:r>
        <w:rPr>
          <w:rFonts w:eastAsia="Calibri"/>
          <w:sz w:val="24"/>
          <w:szCs w:val="24"/>
        </w:rPr>
        <w:t>Рисунок 8.3.2.</w:t>
      </w:r>
    </w:p>
    <w:p>
      <w:pPr>
        <w:pStyle w:val="Normal"/>
        <w:widowControl/>
        <w:spacing w:lineRule="auto" w:line="360"/>
        <w:ind w:firstLine="709"/>
        <w:rPr>
          <w:rFonts w:eastAsia="Calibri"/>
          <w:sz w:val="24"/>
          <w:szCs w:val="24"/>
        </w:rPr>
      </w:pPr>
      <w:bookmarkStart w:id="89" w:name="_Hlk125967642"/>
      <w:r>
        <w:rPr>
          <w:rFonts w:eastAsia="Calibri"/>
          <w:sz w:val="24"/>
          <w:szCs w:val="24"/>
        </w:rPr>
        <w:t xml:space="preserve">Для выполнения общего поиска пользователю необходимо задать два параметра: поисковый критерий и искомое значение. </w:t>
      </w:r>
      <w:bookmarkEnd w:id="89"/>
    </w:p>
    <w:p>
      <w:pPr>
        <w:pStyle w:val="Normal"/>
        <w:widowControl/>
        <w:spacing w:lineRule="auto" w:line="360"/>
        <w:ind w:firstLine="709"/>
        <w:rPr>
          <w:rFonts w:eastAsia="Calibri"/>
          <w:sz w:val="24"/>
          <w:szCs w:val="24"/>
        </w:rPr>
      </w:pPr>
      <w:bookmarkStart w:id="90" w:name="_Hlk126054650"/>
      <w:r>
        <w:rPr>
          <w:rFonts w:eastAsia="Calibri"/>
          <w:sz w:val="24"/>
          <w:szCs w:val="24"/>
        </w:rPr>
        <w:t>Также общий поиск осуществляется с панели быстрого доступа. Пользователю необходимо ввести в окно ввода данных искомое значение</w:t>
      </w:r>
      <w:bookmarkEnd w:id="90"/>
      <w:r>
        <w:rPr>
          <w:rFonts w:eastAsia="Calibri"/>
          <w:sz w:val="24"/>
          <w:szCs w:val="24"/>
        </w:rPr>
        <w:t xml:space="preserve"> (см. рис.8.3.3). </w:t>
      </w:r>
    </w:p>
    <w:p>
      <w:pPr>
        <w:pStyle w:val="Normal"/>
        <w:widowControl/>
        <w:spacing w:lineRule="auto" w:line="360"/>
        <w:ind w:hanging="142"/>
        <w:rPr>
          <w:rFonts w:eastAsia="Calibri"/>
          <w:sz w:val="24"/>
          <w:szCs w:val="24"/>
        </w:rPr>
      </w:pPr>
      <w:r>
        <w:rPr/>
        <w:drawing>
          <wp:inline distT="0" distB="0" distL="0" distR="0">
            <wp:extent cx="5940425" cy="3034665"/>
            <wp:effectExtent l="0" t="0" r="0" b="0"/>
            <wp:docPr id="120" name="Рисунок 3489572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348957212" descr="" title=""/>
                    <pic:cNvPicPr>
                      <a:picLocks noChangeAspect="1" noChangeArrowheads="1"/>
                    </pic:cNvPicPr>
                  </pic:nvPicPr>
                  <pic:blipFill>
                    <a:blip r:embed="rId169"/>
                    <a:stretch>
                      <a:fillRect/>
                    </a:stretch>
                  </pic:blipFill>
                  <pic:spPr bwMode="auto">
                    <a:xfrm>
                      <a:off x="0" y="0"/>
                      <a:ext cx="5940425" cy="3034665"/>
                    </a:xfrm>
                    <a:prstGeom prst="rect">
                      <a:avLst/>
                    </a:prstGeom>
                    <a:noFill/>
                  </pic:spPr>
                </pic:pic>
              </a:graphicData>
            </a:graphic>
          </wp:inline>
        </w:drawing>
      </w:r>
    </w:p>
    <w:p>
      <w:pPr>
        <w:pStyle w:val="Normal"/>
        <w:widowControl/>
        <w:spacing w:lineRule="auto" w:line="360"/>
        <w:ind w:hanging="142"/>
        <w:rPr>
          <w:rFonts w:eastAsia="Calibri"/>
          <w:sz w:val="24"/>
          <w:szCs w:val="24"/>
        </w:rPr>
      </w:pPr>
      <w:r>
        <w:rPr>
          <w:rFonts w:eastAsia="Calibri"/>
          <w:sz w:val="24"/>
          <w:szCs w:val="24"/>
        </w:rPr>
        <w:t>Рисунок 8.3.3.</w:t>
      </w:r>
    </w:p>
    <w:p>
      <w:pPr>
        <w:pStyle w:val="Normal"/>
        <w:widowControl/>
        <w:spacing w:lineRule="auto" w:line="360"/>
        <w:ind w:firstLine="709"/>
        <w:rPr>
          <w:rFonts w:eastAsia="Calibri"/>
          <w:b/>
          <w:bCs/>
          <w:sz w:val="24"/>
          <w:szCs w:val="24"/>
        </w:rPr>
      </w:pPr>
      <w:r>
        <w:rPr>
          <w:rFonts w:eastAsia="Calibri"/>
          <w:sz w:val="24"/>
          <w:szCs w:val="24"/>
        </w:rPr>
        <w:t xml:space="preserve">В данном случае поиск осуществляется </w:t>
      </w:r>
      <w:r>
        <w:rPr>
          <w:rFonts w:eastAsia="Calibri"/>
          <w:b/>
          <w:bCs/>
          <w:sz w:val="24"/>
          <w:szCs w:val="24"/>
        </w:rPr>
        <w:t>только по поисковому критерию – «Содержит».</w:t>
      </w:r>
    </w:p>
    <w:p>
      <w:pPr>
        <w:pStyle w:val="111"/>
        <w:numPr>
          <w:ilvl w:val="2"/>
          <w:numId w:val="3"/>
        </w:numPr>
        <w:tabs>
          <w:tab w:val="clear" w:pos="720"/>
          <w:tab w:val="left" w:pos="1381" w:leader="none"/>
        </w:tabs>
        <w:spacing w:lineRule="auto" w:line="360" w:before="0" w:after="120"/>
        <w:ind w:hanging="720" w:start="1378"/>
        <w:rPr>
          <w:rFonts w:ascii="Times New Roman" w:hAnsi="Times New Roman" w:eastAsia="Calibri" w:cs="Times New Roman"/>
          <w:u w:val="none"/>
        </w:rPr>
      </w:pPr>
      <w:bookmarkStart w:id="91" w:name="_Hlk126662751"/>
      <w:bookmarkStart w:id="92" w:name="_Toc137729104"/>
      <w:r>
        <w:rPr>
          <w:rFonts w:eastAsia="Calibri" w:cs="Times New Roman" w:ascii="Times New Roman" w:hAnsi="Times New Roman"/>
          <w:u w:val="none"/>
        </w:rPr>
        <w:t>Расширенный поиск</w:t>
      </w:r>
      <w:bookmarkEnd w:id="91"/>
      <w:bookmarkEnd w:id="92"/>
    </w:p>
    <w:p>
      <w:pPr>
        <w:pStyle w:val="Normal"/>
        <w:widowControl/>
        <w:spacing w:lineRule="auto" w:line="360"/>
        <w:ind w:firstLine="709"/>
        <w:rPr>
          <w:rFonts w:eastAsia="Calibri"/>
          <w:sz w:val="24"/>
          <w:szCs w:val="24"/>
        </w:rPr>
      </w:pPr>
      <w:r>
        <w:rPr>
          <w:rFonts w:eastAsia="Calibri"/>
          <w:sz w:val="24"/>
          <w:szCs w:val="24"/>
        </w:rPr>
        <w:t xml:space="preserve">Поиск выполняется по настроенным по умолчанию полям. Расширенный поиск позволяет искать записи в базе по нескольким фиксированным атрибутам, при этом поиск осуществляется по одноименному полю сразу нескольких типов записей, то есть набор атрибутов в расширенном поиске </w:t>
      </w:r>
      <w:r>
        <w:rPr>
          <w:rFonts w:eastAsia="Calibri"/>
          <w:b/>
          <w:bCs/>
          <w:sz w:val="24"/>
          <w:szCs w:val="24"/>
          <w:u w:val="single"/>
        </w:rPr>
        <w:t>НЕ совпадает</w:t>
      </w:r>
      <w:r>
        <w:rPr>
          <w:rFonts w:eastAsia="Calibri"/>
          <w:sz w:val="24"/>
          <w:szCs w:val="24"/>
        </w:rPr>
        <w:t xml:space="preserve"> с атрибутами какого-либо объектного типа.</w:t>
      </w:r>
    </w:p>
    <w:p>
      <w:pPr>
        <w:pStyle w:val="Normal"/>
        <w:widowControl/>
        <w:spacing w:lineRule="auto" w:line="360"/>
        <w:ind w:firstLine="709"/>
        <w:rPr>
          <w:rFonts w:eastAsia="Calibri"/>
          <w:sz w:val="24"/>
          <w:szCs w:val="24"/>
        </w:rPr>
      </w:pPr>
      <w:r>
        <w:rPr>
          <w:rFonts w:eastAsia="Calibri"/>
          <w:sz w:val="24"/>
          <w:szCs w:val="24"/>
        </w:rPr>
        <w:t>Выбор расширенного поиска осуществляется через главное меню во вкладке «Поиск» («Поиск» =&gt; «Расширенный поиск»)</w:t>
      </w:r>
      <w:bookmarkStart w:id="93" w:name="_Hlk126057420"/>
      <w:r>
        <w:rPr>
          <w:rFonts w:eastAsia="Calibri"/>
          <w:sz w:val="24"/>
          <w:szCs w:val="24"/>
        </w:rPr>
        <w:t xml:space="preserve">, с помощью значка на панели элементов главного меню (см. </w:t>
      </w:r>
      <w:bookmarkEnd w:id="93"/>
      <w:r>
        <w:rPr>
          <w:rFonts w:eastAsia="Calibri"/>
          <w:sz w:val="24"/>
          <w:szCs w:val="24"/>
        </w:rPr>
        <w:t xml:space="preserve">рис. 8.4.1) или клавишей </w:t>
      </w:r>
      <w:r>
        <w:rPr>
          <w:rFonts w:eastAsia="Calibri"/>
          <w:sz w:val="24"/>
          <w:szCs w:val="24"/>
          <w:lang w:val="en-US"/>
        </w:rPr>
        <w:t>Enter</w:t>
      </w:r>
      <w:r>
        <w:rPr>
          <w:rFonts w:eastAsia="Calibri"/>
          <w:sz w:val="24"/>
          <w:szCs w:val="24"/>
        </w:rPr>
        <w:t xml:space="preserve"> портативной клавиатуры.</w:t>
      </w:r>
    </w:p>
    <w:p>
      <w:pPr>
        <w:pStyle w:val="Normal"/>
        <w:widowControl/>
        <w:spacing w:lineRule="auto" w:line="360"/>
        <w:rPr>
          <w:color w:val="000000"/>
          <w:sz w:val="24"/>
          <w:szCs w:val="24"/>
          <w:lang w:eastAsia="ru-RU"/>
        </w:rPr>
      </w:pPr>
      <w:r>
        <w:rPr/>
        <w:drawing>
          <wp:inline distT="0" distB="0" distL="0" distR="0">
            <wp:extent cx="6139180" cy="3994150"/>
            <wp:effectExtent l="0" t="0" r="0" b="0"/>
            <wp:docPr id="121" name="Рисунок 12388248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38824824" descr="" title=""/>
                    <pic:cNvPicPr>
                      <a:picLocks noChangeAspect="1" noChangeArrowheads="1"/>
                    </pic:cNvPicPr>
                  </pic:nvPicPr>
                  <pic:blipFill>
                    <a:blip r:embed="rId170"/>
                    <a:stretch>
                      <a:fillRect/>
                    </a:stretch>
                  </pic:blipFill>
                  <pic:spPr bwMode="auto">
                    <a:xfrm>
                      <a:off x="0" y="0"/>
                      <a:ext cx="6139180" cy="3994150"/>
                    </a:xfrm>
                    <a:prstGeom prst="rect">
                      <a:avLst/>
                    </a:prstGeom>
                    <a:noFill/>
                  </pic:spPr>
                </pic:pic>
              </a:graphicData>
            </a:graphic>
          </wp:inline>
        </w:drawing>
      </w:r>
    </w:p>
    <w:p>
      <w:pPr>
        <w:pStyle w:val="Normal"/>
        <w:widowControl/>
        <w:spacing w:lineRule="auto" w:line="360"/>
        <w:ind w:hanging="142"/>
        <w:rPr>
          <w:rFonts w:eastAsia="Calibri"/>
          <w:sz w:val="24"/>
          <w:szCs w:val="24"/>
        </w:rPr>
      </w:pPr>
      <w:r>
        <w:rPr>
          <w:rFonts w:eastAsia="Calibri"/>
          <w:sz w:val="24"/>
          <w:szCs w:val="24"/>
        </w:rPr>
        <w:t xml:space="preserve">   </w:t>
      </w:r>
      <w:r>
        <w:rPr>
          <w:rFonts w:eastAsia="Calibri"/>
          <w:sz w:val="24"/>
          <w:szCs w:val="24"/>
        </w:rPr>
        <w:t>Рисунок 8.4.1.</w:t>
      </w:r>
    </w:p>
    <w:p>
      <w:pPr>
        <w:pStyle w:val="Normal"/>
        <w:widowControl/>
        <w:spacing w:lineRule="auto" w:line="360"/>
        <w:ind w:firstLine="709"/>
        <w:rPr>
          <w:color w:val="000000"/>
          <w:sz w:val="24"/>
          <w:szCs w:val="24"/>
          <w:lang w:eastAsia="ru-RU"/>
        </w:rPr>
      </w:pPr>
      <w:r>
        <w:rPr>
          <w:rFonts w:eastAsia="Calibri"/>
          <w:sz w:val="24"/>
          <w:szCs w:val="24"/>
        </w:rPr>
        <w:t>Так же расширенный поиск осуществляется с панели быстрого доступа. Пользователю необходимо выбрать поле «Расширенный поиск» (см. рис.8.4.2)</w:t>
      </w:r>
    </w:p>
    <w:p>
      <w:pPr>
        <w:pStyle w:val="Normal"/>
        <w:widowControl/>
        <w:spacing w:lineRule="auto" w:line="360"/>
        <w:rPr>
          <w:b/>
          <w:bCs/>
          <w:color w:val="000000"/>
          <w:sz w:val="24"/>
          <w:szCs w:val="24"/>
          <w:lang w:eastAsia="ru-RU"/>
        </w:rPr>
      </w:pPr>
      <w:r>
        <w:rPr/>
        <w:drawing>
          <wp:inline distT="0" distB="0" distL="0" distR="0">
            <wp:extent cx="6127750" cy="3170555"/>
            <wp:effectExtent l="0" t="0" r="0" b="0"/>
            <wp:docPr id="122" name="Рисунок 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9" descr="" title=""/>
                    <pic:cNvPicPr>
                      <a:picLocks noChangeAspect="1" noChangeArrowheads="1"/>
                    </pic:cNvPicPr>
                  </pic:nvPicPr>
                  <pic:blipFill>
                    <a:blip r:embed="rId171"/>
                    <a:stretch>
                      <a:fillRect/>
                    </a:stretch>
                  </pic:blipFill>
                  <pic:spPr bwMode="auto">
                    <a:xfrm>
                      <a:off x="0" y="0"/>
                      <a:ext cx="6127750" cy="3170555"/>
                    </a:xfrm>
                    <a:prstGeom prst="rect">
                      <a:avLst/>
                    </a:prstGeom>
                    <a:noFill/>
                  </pic:spPr>
                </pic:pic>
              </a:graphicData>
            </a:graphic>
          </wp:inline>
        </w:drawing>
      </w:r>
    </w:p>
    <w:p>
      <w:pPr>
        <w:pStyle w:val="Normal"/>
        <w:widowControl/>
        <w:spacing w:lineRule="auto" w:line="360"/>
        <w:rPr>
          <w:rFonts w:eastAsia="Calibri"/>
          <w:color w:val="0070C0"/>
          <w:sz w:val="24"/>
          <w:szCs w:val="24"/>
        </w:rPr>
      </w:pPr>
      <w:r>
        <w:rPr>
          <w:rFonts w:eastAsia="Calibri"/>
          <w:sz w:val="24"/>
          <w:szCs w:val="24"/>
        </w:rPr>
        <w:t>Рисунок 8.4.2.</w:t>
      </w:r>
    </w:p>
    <w:p>
      <w:pPr>
        <w:pStyle w:val="Normal"/>
        <w:widowControl/>
        <w:spacing w:lineRule="auto" w:line="360"/>
        <w:rPr>
          <w:rFonts w:eastAsia="Calibri"/>
          <w:color w:val="0070C0"/>
          <w:sz w:val="24"/>
          <w:szCs w:val="24"/>
        </w:rPr>
      </w:pPr>
      <w:r>
        <w:rPr>
          <w:rFonts w:eastAsia="Calibri"/>
          <w:color w:val="0070C0"/>
          <w:sz w:val="24"/>
          <w:szCs w:val="24"/>
        </w:rPr>
      </w:r>
    </w:p>
    <w:p>
      <w:pPr>
        <w:pStyle w:val="111"/>
        <w:numPr>
          <w:ilvl w:val="2"/>
          <w:numId w:val="3"/>
        </w:numPr>
        <w:tabs>
          <w:tab w:val="clear" w:pos="720"/>
          <w:tab w:val="left" w:pos="1381" w:leader="none"/>
        </w:tabs>
        <w:spacing w:lineRule="auto" w:line="360" w:before="0" w:after="120"/>
        <w:ind w:hanging="720" w:start="1378"/>
        <w:rPr>
          <w:rFonts w:ascii="Times New Roman" w:hAnsi="Times New Roman" w:eastAsia="Calibri" w:cs="Times New Roman"/>
          <w:u w:val="none"/>
        </w:rPr>
      </w:pPr>
      <w:bookmarkStart w:id="94" w:name="_Toc137729105"/>
      <w:r>
        <w:rPr>
          <w:rFonts w:eastAsia="Calibri" w:cs="Times New Roman" w:ascii="Times New Roman" w:hAnsi="Times New Roman"/>
          <w:u w:val="none"/>
        </w:rPr>
        <w:t>Поиск в тексте</w:t>
      </w:r>
      <w:bookmarkEnd w:id="94"/>
    </w:p>
    <w:p>
      <w:pPr>
        <w:pStyle w:val="Normal"/>
        <w:widowControl/>
        <w:spacing w:lineRule="auto" w:line="360"/>
        <w:ind w:firstLine="709"/>
        <w:rPr>
          <w:rFonts w:eastAsia="Calibri"/>
          <w:sz w:val="24"/>
          <w:szCs w:val="24"/>
        </w:rPr>
      </w:pPr>
      <w:r>
        <w:rPr>
          <w:rFonts w:eastAsia="Calibri"/>
          <w:sz w:val="24"/>
          <w:szCs w:val="24"/>
        </w:rPr>
        <w:t xml:space="preserve">Осуществляется в полях, содержащих «длинный» текст. Например, в поле «Историческая справка», как показано на рис. 20. Для применения данного поиска необходимо открыть соответствующее поле с помощью кнопки </w:t>
      </w:r>
      <w:r>
        <w:rPr/>
        <w:drawing>
          <wp:inline distT="0" distB="0" distL="0" distR="0">
            <wp:extent cx="152400" cy="152400"/>
            <wp:effectExtent l="0" t="0" r="0" b="0"/>
            <wp:docPr id="123" name="Рисунок 1689732039" descr="clip023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689732039" descr="clip0230.bmp" title=""/>
                    <pic:cNvPicPr>
                      <a:picLocks noChangeAspect="1" noChangeArrowheads="1"/>
                    </pic:cNvPicPr>
                  </pic:nvPicPr>
                  <pic:blipFill>
                    <a:blip r:embed="rId172"/>
                    <a:stretch>
                      <a:fillRect/>
                    </a:stretch>
                  </pic:blipFill>
                  <pic:spPr bwMode="auto">
                    <a:xfrm>
                      <a:off x="0" y="0"/>
                      <a:ext cx="152400" cy="152400"/>
                    </a:xfrm>
                    <a:prstGeom prst="rect">
                      <a:avLst/>
                    </a:prstGeom>
                    <a:noFill/>
                  </pic:spPr>
                </pic:pic>
              </a:graphicData>
            </a:graphic>
          </wp:inline>
        </w:drawing>
      </w:r>
      <w:r>
        <w:rPr>
          <w:rFonts w:eastAsia="Calibri"/>
          <w:sz w:val="24"/>
          <w:szCs w:val="24"/>
        </w:rPr>
        <w:t xml:space="preserve"> и сочетанием клавиш </w:t>
      </w:r>
      <w:r>
        <w:rPr>
          <w:rFonts w:eastAsia="Calibri"/>
          <w:sz w:val="24"/>
          <w:szCs w:val="24"/>
          <w:lang w:val="en-US"/>
        </w:rPr>
        <w:t>ctrl</w:t>
      </w:r>
      <w:r>
        <w:rPr>
          <w:rFonts w:eastAsia="Calibri"/>
          <w:sz w:val="24"/>
          <w:szCs w:val="24"/>
        </w:rPr>
        <w:t xml:space="preserve"> </w:t>
      </w:r>
      <w:r>
        <w:rPr>
          <w:rFonts w:eastAsia="Calibri"/>
          <w:sz w:val="24"/>
          <w:szCs w:val="24"/>
          <w:lang w:val="en-US"/>
        </w:rPr>
        <w:t>F</w:t>
      </w:r>
      <w:r>
        <w:rPr>
          <w:rFonts w:eastAsia="Calibri"/>
          <w:sz w:val="24"/>
          <w:szCs w:val="24"/>
        </w:rPr>
        <w:t xml:space="preserve"> открыть окно «Поиск». Далее следует ввести в окно ввода текст для поиска и нажать экранную кнопку «ОК». Искомый текст выделяется цветом (см. рис. 8.5.1).</w:t>
      </w:r>
    </w:p>
    <w:p>
      <w:pPr>
        <w:pStyle w:val="Normal"/>
        <w:widowControl/>
        <w:spacing w:lineRule="auto" w:line="360"/>
        <w:rPr>
          <w:rFonts w:eastAsia="Calibri"/>
          <w:color w:val="0070C0"/>
          <w:sz w:val="24"/>
          <w:szCs w:val="24"/>
        </w:rPr>
      </w:pPr>
      <w:r>
        <w:rPr>
          <w:rFonts w:eastAsia="Calibri"/>
          <w:color w:val="0070C0"/>
          <w:sz w:val="24"/>
          <w:szCs w:val="24"/>
        </w:rPr>
      </w:r>
    </w:p>
    <w:p>
      <w:pPr>
        <w:pStyle w:val="Normal"/>
        <w:widowControl/>
        <w:spacing w:lineRule="auto" w:line="360"/>
        <w:rPr>
          <w:rFonts w:eastAsia="Calibri"/>
          <w:b/>
          <w:bCs/>
          <w:i/>
          <w:i/>
          <w:iCs/>
          <w:color w:val="FF0000"/>
          <w:sz w:val="24"/>
          <w:szCs w:val="24"/>
        </w:rPr>
      </w:pPr>
      <w:r>
        <w:rPr/>
        <w:drawing>
          <wp:inline distT="0" distB="0" distL="0" distR="0">
            <wp:extent cx="5940425" cy="3136265"/>
            <wp:effectExtent l="0" t="0" r="0" b="0"/>
            <wp:docPr id="124" name="Рисунок 18660415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866041588" descr="" title=""/>
                    <pic:cNvPicPr>
                      <a:picLocks noChangeAspect="1" noChangeArrowheads="1"/>
                    </pic:cNvPicPr>
                  </pic:nvPicPr>
                  <pic:blipFill>
                    <a:blip r:embed="rId173"/>
                    <a:stretch>
                      <a:fillRect/>
                    </a:stretch>
                  </pic:blipFill>
                  <pic:spPr bwMode="auto">
                    <a:xfrm>
                      <a:off x="0" y="0"/>
                      <a:ext cx="5940425" cy="313626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8.5.1.</w:t>
      </w:r>
    </w:p>
    <w:p>
      <w:pPr>
        <w:pStyle w:val="111"/>
        <w:numPr>
          <w:ilvl w:val="2"/>
          <w:numId w:val="3"/>
        </w:numPr>
        <w:tabs>
          <w:tab w:val="clear" w:pos="720"/>
          <w:tab w:val="left" w:pos="1381" w:leader="none"/>
        </w:tabs>
        <w:spacing w:lineRule="auto" w:line="360" w:before="0" w:after="120"/>
        <w:ind w:hanging="720" w:start="1378"/>
        <w:rPr>
          <w:rFonts w:ascii="Times New Roman" w:hAnsi="Times New Roman" w:eastAsia="Calibri" w:cs="Times New Roman"/>
          <w:u w:val="none"/>
        </w:rPr>
      </w:pPr>
      <w:bookmarkStart w:id="95" w:name="_Toc137729106"/>
      <w:r>
        <w:rPr>
          <w:rFonts w:eastAsia="Calibri" w:cs="Times New Roman" w:ascii="Times New Roman" w:hAnsi="Times New Roman"/>
          <w:u w:val="none"/>
        </w:rPr>
        <w:t>Особенности поиска по групповым атрибутам</w:t>
      </w:r>
      <w:bookmarkEnd w:id="95"/>
    </w:p>
    <w:p>
      <w:pPr>
        <w:pStyle w:val="Normal"/>
        <w:widowControl/>
        <w:spacing w:lineRule="auto" w:line="360"/>
        <w:ind w:firstLine="709"/>
        <w:rPr>
          <w:rFonts w:eastAsia="Calibri"/>
          <w:sz w:val="24"/>
          <w:szCs w:val="24"/>
        </w:rPr>
      </w:pPr>
      <w:r>
        <w:rPr>
          <w:rFonts w:eastAsia="Calibri"/>
          <w:sz w:val="24"/>
          <w:szCs w:val="24"/>
        </w:rPr>
        <w:t xml:space="preserve">Поля групповых атрибутов могут хранить сложные, в том числе составные записи. Примером группового атрибута может служить атрибут «Языки. Язык». Поиск в данном случае осуществляется по ВСЕМ записям, которые содержит атрибут (см. рис.8.6.1). </w:t>
      </w:r>
    </w:p>
    <w:p>
      <w:pPr>
        <w:pStyle w:val="Normal"/>
        <w:widowControl/>
        <w:spacing w:lineRule="auto" w:line="360"/>
        <w:rPr>
          <w:b/>
          <w:bCs/>
          <w:color w:val="000000"/>
          <w:sz w:val="24"/>
          <w:szCs w:val="24"/>
          <w:lang w:eastAsia="ru-RU"/>
        </w:rPr>
      </w:pPr>
      <w:r>
        <w:rPr/>
        <w:drawing>
          <wp:inline distT="0" distB="0" distL="0" distR="0">
            <wp:extent cx="6103620" cy="3184525"/>
            <wp:effectExtent l="0" t="0" r="0" b="0"/>
            <wp:docPr id="125" name="Рисунок 193600280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936002806" descr="" title=""/>
                    <pic:cNvPicPr>
                      <a:picLocks noChangeAspect="1" noChangeArrowheads="1"/>
                    </pic:cNvPicPr>
                  </pic:nvPicPr>
                  <pic:blipFill>
                    <a:blip r:embed="rId174"/>
                    <a:stretch>
                      <a:fillRect/>
                    </a:stretch>
                  </pic:blipFill>
                  <pic:spPr bwMode="auto">
                    <a:xfrm>
                      <a:off x="0" y="0"/>
                      <a:ext cx="6103620" cy="31845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8.6.1</w:t>
      </w:r>
    </w:p>
    <w:p>
      <w:pPr>
        <w:pStyle w:val="Normal"/>
        <w:widowControl/>
        <w:spacing w:lineRule="auto" w:line="360"/>
        <w:ind w:firstLine="709"/>
        <w:rPr>
          <w:rFonts w:eastAsia="Calibri"/>
          <w:sz w:val="24"/>
          <w:szCs w:val="24"/>
        </w:rPr>
      </w:pPr>
      <w:r>
        <w:rPr>
          <w:rFonts w:eastAsia="Calibri"/>
          <w:sz w:val="24"/>
          <w:szCs w:val="24"/>
        </w:rPr>
        <w:t xml:space="preserve">Например, в случае задания поискового критерия «равно» и искомого значения «русский» ИЛИ поискового критерия «не равно» и искомого значения «русский» найдутся одинаковые объекты, в которых выполнятся оба условия (см. рис. 8.6.2). </w:t>
      </w:r>
    </w:p>
    <w:p>
      <w:pPr>
        <w:pStyle w:val="Normal"/>
        <w:widowControl/>
        <w:spacing w:lineRule="auto" w:line="360"/>
        <w:rPr>
          <w:b/>
          <w:bCs/>
          <w:color w:val="000000"/>
          <w:sz w:val="24"/>
          <w:szCs w:val="24"/>
          <w:lang w:eastAsia="ru-RU"/>
        </w:rPr>
      </w:pPr>
      <w:r>
        <w:rPr/>
        <w:drawing>
          <wp:inline distT="0" distB="0" distL="0" distR="0">
            <wp:extent cx="6186805" cy="3213735"/>
            <wp:effectExtent l="0" t="0" r="0" b="0"/>
            <wp:docPr id="126" name="Рисунок 5953482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595348276" descr="" title=""/>
                    <pic:cNvPicPr>
                      <a:picLocks noChangeAspect="1" noChangeArrowheads="1"/>
                    </pic:cNvPicPr>
                  </pic:nvPicPr>
                  <pic:blipFill>
                    <a:blip r:embed="rId175"/>
                    <a:stretch>
                      <a:fillRect/>
                    </a:stretch>
                  </pic:blipFill>
                  <pic:spPr bwMode="auto">
                    <a:xfrm>
                      <a:off x="0" y="0"/>
                      <a:ext cx="6186805" cy="321373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8.6.2</w:t>
      </w:r>
    </w:p>
    <w:p>
      <w:pPr>
        <w:pStyle w:val="Normal"/>
        <w:widowControl/>
        <w:spacing w:lineRule="auto" w:line="360"/>
        <w:ind w:firstLine="709"/>
        <w:rPr>
          <w:rFonts w:eastAsia="Calibri"/>
          <w:sz w:val="24"/>
          <w:szCs w:val="24"/>
        </w:rPr>
      </w:pPr>
      <w:r>
        <w:rPr>
          <w:rFonts w:eastAsia="Calibri"/>
          <w:sz w:val="24"/>
          <w:szCs w:val="24"/>
        </w:rPr>
        <w:t>Данный вид поиска не рекомендуется выполнять по поисковому критерию «Не равно».</w:t>
      </w:r>
    </w:p>
    <w:p>
      <w:pPr>
        <w:pStyle w:val="BodyText"/>
        <w:spacing w:before="3" w:after="0"/>
        <w:rPr>
          <w:sz w:val="22"/>
        </w:rPr>
      </w:pPr>
      <w:r>
        <w:rPr>
          <w:sz w:val="22"/>
        </w:rPr>
      </w:r>
    </w:p>
    <w:p>
      <w:pPr>
        <w:pStyle w:val="Normal"/>
        <w:jc w:val="both"/>
        <w:rPr/>
      </w:pPr>
      <w:r>
        <w:rPr/>
      </w:r>
    </w:p>
    <w:p>
      <w:pPr>
        <w:pStyle w:val="Normal"/>
        <w:jc w:val="both"/>
        <w:rPr/>
      </w:pPr>
      <w:r>
        <w:rPr/>
      </w:r>
    </w:p>
    <w:p>
      <w:pPr>
        <w:pStyle w:val="Normal"/>
        <w:rPr/>
      </w:pPr>
      <w:r>
        <w:rPr/>
      </w:r>
      <w:r>
        <w:br w:type="page"/>
      </w:r>
    </w:p>
    <w:p>
      <w:pPr>
        <w:pStyle w:val="111"/>
        <w:numPr>
          <w:ilvl w:val="0"/>
          <w:numId w:val="6"/>
        </w:numPr>
        <w:tabs>
          <w:tab w:val="clear" w:pos="720"/>
          <w:tab w:val="left" w:pos="1021" w:leader="none"/>
        </w:tabs>
        <w:spacing w:lineRule="auto" w:line="360" w:before="0" w:after="0"/>
        <w:ind w:hanging="363" w:start="1021"/>
        <w:rPr>
          <w:rFonts w:ascii="times new roman Полужирный" w:hAnsi="times new roman Полужирный" w:cs="Times New Roman"/>
          <w:caps/>
          <w:u w:val="none"/>
        </w:rPr>
      </w:pPr>
      <w:bookmarkStart w:id="96" w:name="_Toc137729107"/>
      <w:r>
        <w:rPr>
          <w:rFonts w:cs="Times New Roman" w:ascii="times new roman Полужирный" w:hAnsi="times new roman Полужирный"/>
          <w:caps/>
          <w:u w:val="none"/>
        </w:rPr>
        <w:t>Создание фондов, описей, единиц хранения (дел)</w:t>
      </w:r>
      <w:bookmarkEnd w:id="96"/>
    </w:p>
    <w:p>
      <w:pPr>
        <w:pStyle w:val="111"/>
        <w:tabs>
          <w:tab w:val="clear" w:pos="720"/>
          <w:tab w:val="left" w:pos="1021" w:leader="none"/>
        </w:tabs>
        <w:spacing w:lineRule="auto" w:line="360" w:before="67" w:after="0"/>
        <w:ind w:hanging="0" w:start="658"/>
        <w:rPr>
          <w:rFonts w:ascii="times new roman Полужирный" w:hAnsi="times new roman Полужирный" w:cs="Times New Roman"/>
          <w:caps/>
          <w:u w:val="none" w:color="000000"/>
        </w:rPr>
      </w:pPr>
      <w:r>
        <w:rPr>
          <w:rFonts w:cs="Times New Roman" w:ascii="times new roman Полужирный" w:hAnsi="times new roman Полужирный"/>
          <w:caps/>
          <w:u w:val="none" w:color="000000"/>
        </w:rPr>
      </w:r>
    </w:p>
    <w:p>
      <w:pPr>
        <w:pStyle w:val="Normal"/>
        <w:widowControl/>
        <w:spacing w:lineRule="auto" w:line="360"/>
        <w:ind w:firstLine="709"/>
        <w:rPr>
          <w:rFonts w:eastAsia="Calibri"/>
          <w:sz w:val="24"/>
          <w:szCs w:val="24"/>
        </w:rPr>
      </w:pPr>
      <w:r>
        <w:rPr>
          <w:rFonts w:eastAsia="Calibri"/>
          <w:sz w:val="24"/>
          <w:szCs w:val="24"/>
        </w:rPr>
        <w:t>Каждая единица хранения (дело) должна входить в опись (или в один из разделов/подразделов описи), а каждая опись, в свою очередь, относится к тому или иному фонду. Пользователь Системы не должен создавать единицы хранения, не привязанные к описи (разделу/подразделу описи), и описи, не относящиеся к какому-либо фонду.</w:t>
      </w:r>
    </w:p>
    <w:p>
      <w:pPr>
        <w:pStyle w:val="Normal"/>
        <w:widowControl/>
        <w:spacing w:lineRule="auto" w:line="360"/>
        <w:ind w:firstLine="709"/>
        <w:rPr>
          <w:rFonts w:eastAsia="Calibri"/>
          <w:sz w:val="24"/>
          <w:szCs w:val="24"/>
        </w:rPr>
      </w:pPr>
      <w:r>
        <w:rPr>
          <w:rFonts w:eastAsia="Calibri"/>
          <w:sz w:val="24"/>
          <w:szCs w:val="24"/>
        </w:rPr>
        <w:t xml:space="preserve">Следующие правила </w:t>
      </w:r>
      <w:r>
        <w:rPr>
          <w:rFonts w:eastAsia="Calibri"/>
          <w:b/>
          <w:bCs/>
          <w:sz w:val="24"/>
          <w:szCs w:val="24"/>
        </w:rPr>
        <w:t>Обязательны!</w:t>
      </w:r>
      <w:r>
        <w:rPr>
          <w:rFonts w:eastAsia="Calibri"/>
          <w:sz w:val="24"/>
          <w:szCs w:val="24"/>
        </w:rPr>
        <w:t xml:space="preserve"> для всех сотрудников архива, осуществляющих добавление сведений о фондах, описях, единицах хранения и документах:</w:t>
      </w:r>
    </w:p>
    <w:p>
      <w:pPr>
        <w:pStyle w:val="BodyText"/>
        <w:numPr>
          <w:ilvl w:val="0"/>
          <w:numId w:val="7"/>
        </w:numPr>
        <w:spacing w:lineRule="auto" w:line="360"/>
        <w:rPr/>
      </w:pPr>
      <w:r>
        <w:rPr/>
        <w:t>Каждый документ должен загружаться или создаваться только из единицы хранения (дела), частью которого данный документ является;</w:t>
      </w:r>
    </w:p>
    <w:p>
      <w:pPr>
        <w:pStyle w:val="BodyText"/>
        <w:numPr>
          <w:ilvl w:val="0"/>
          <w:numId w:val="7"/>
        </w:numPr>
        <w:spacing w:lineRule="auto" w:line="360"/>
        <w:rPr/>
      </w:pPr>
      <w:r>
        <w:rPr/>
        <w:t>Каждая единица хранения должна создаваться только из описи (раздела/подраздела описи), к которой относится данная единица хранения;</w:t>
      </w:r>
    </w:p>
    <w:p>
      <w:pPr>
        <w:pStyle w:val="BodyText"/>
        <w:numPr>
          <w:ilvl w:val="0"/>
          <w:numId w:val="7"/>
        </w:numPr>
        <w:spacing w:lineRule="auto" w:line="360"/>
        <w:rPr/>
      </w:pPr>
      <w:r>
        <w:rPr/>
        <w:t>Каждый подраздел описи должен создаваться только из раздела, подразделом которого он является;</w:t>
      </w:r>
    </w:p>
    <w:p>
      <w:pPr>
        <w:pStyle w:val="BodyText"/>
        <w:numPr>
          <w:ilvl w:val="0"/>
          <w:numId w:val="7"/>
        </w:numPr>
        <w:spacing w:lineRule="auto" w:line="360"/>
        <w:rPr/>
      </w:pPr>
      <w:r>
        <w:rPr/>
        <w:t>Каждый раздел описи должен создаваться только из описи, разделом которой он является;</w:t>
      </w:r>
    </w:p>
    <w:p>
      <w:pPr>
        <w:pStyle w:val="BodyText"/>
        <w:numPr>
          <w:ilvl w:val="0"/>
          <w:numId w:val="7"/>
        </w:numPr>
        <w:spacing w:lineRule="auto" w:line="360"/>
        <w:rPr/>
      </w:pPr>
      <w:r>
        <w:rPr/>
        <w:t>Каждая опись должна создаваться только из фонда, к которому она прикреплена;</w:t>
      </w:r>
    </w:p>
    <w:p>
      <w:pPr>
        <w:pStyle w:val="BodyText"/>
        <w:numPr>
          <w:ilvl w:val="0"/>
          <w:numId w:val="7"/>
        </w:numPr>
        <w:spacing w:lineRule="auto" w:line="360"/>
        <w:rPr/>
      </w:pPr>
      <w:r>
        <w:rPr/>
        <w:t>Каждый фонд обязательно должен быть прикреплен к архиву, осуществляющему хранение дел, составляющих данный фонд.</w:t>
      </w:r>
    </w:p>
    <w:p>
      <w:pPr>
        <w:pStyle w:val="Normal"/>
        <w:jc w:val="both"/>
        <w:rPr/>
      </w:pPr>
      <w:r>
        <w:rPr/>
      </w:r>
    </w:p>
    <w:p>
      <w:pPr>
        <w:pStyle w:val="ListParagraph"/>
        <w:numPr>
          <w:ilvl w:val="0"/>
          <w:numId w:val="2"/>
        </w:numPr>
        <w:tabs>
          <w:tab w:val="clear" w:pos="720"/>
          <w:tab w:val="left" w:pos="1381" w:leader="none"/>
        </w:tabs>
        <w:spacing w:before="120" w:after="120"/>
        <w:outlineLvl w:val="1"/>
        <w:rPr>
          <w:rFonts w:eastAsia="Arial"/>
          <w:b/>
          <w:bCs/>
          <w:vanish/>
          <w:sz w:val="24"/>
          <w:szCs w:val="24"/>
          <w:u w:val="none" w:color="000000"/>
        </w:rPr>
      </w:pPr>
      <w:r>
        <w:rPr>
          <w:rFonts w:eastAsia="Arial"/>
          <w:b/>
          <w:bCs/>
          <w:vanish w:val="false"/>
          <w:sz w:val="24"/>
          <w:szCs w:val="24"/>
          <w:u w:val="none" w:color="000000"/>
        </w:rPr>
      </w:r>
      <w:bookmarkStart w:id="97" w:name="_Toc137729108"/>
      <w:bookmarkStart w:id="98" w:name="_Toc137117170"/>
      <w:bookmarkStart w:id="99" w:name="_Toc137116742"/>
      <w:bookmarkStart w:id="100" w:name="_Toc137729108"/>
      <w:bookmarkStart w:id="101" w:name="_Toc137117170"/>
      <w:bookmarkStart w:id="102" w:name="_Toc137116742"/>
      <w:bookmarkEnd w:id="100"/>
      <w:bookmarkEnd w:id="101"/>
      <w:bookmarkEnd w:id="102"/>
    </w:p>
    <w:p>
      <w:pPr>
        <w:pStyle w:val="ListParagraph"/>
        <w:numPr>
          <w:ilvl w:val="0"/>
          <w:numId w:val="2"/>
        </w:numPr>
        <w:tabs>
          <w:tab w:val="clear" w:pos="720"/>
          <w:tab w:val="left" w:pos="1381" w:leader="none"/>
        </w:tabs>
        <w:spacing w:before="120" w:after="120"/>
        <w:outlineLvl w:val="1"/>
        <w:rPr>
          <w:rFonts w:eastAsia="Arial"/>
          <w:b/>
          <w:bCs/>
          <w:vanish/>
          <w:sz w:val="24"/>
          <w:szCs w:val="24"/>
          <w:u w:val="none" w:color="000000"/>
        </w:rPr>
      </w:pPr>
      <w:r>
        <w:rPr>
          <w:rFonts w:eastAsia="Arial"/>
          <w:b/>
          <w:bCs/>
          <w:vanish w:val="false"/>
          <w:sz w:val="24"/>
          <w:szCs w:val="24"/>
          <w:u w:val="none" w:color="000000"/>
        </w:rPr>
      </w:r>
      <w:bookmarkStart w:id="103" w:name="_Toc137729109"/>
      <w:bookmarkStart w:id="104" w:name="_Toc137117171"/>
      <w:bookmarkStart w:id="105" w:name="_Toc137116743"/>
      <w:bookmarkStart w:id="106" w:name="_Toc137729109"/>
      <w:bookmarkStart w:id="107" w:name="_Toc137117171"/>
      <w:bookmarkStart w:id="108" w:name="_Toc137116743"/>
      <w:bookmarkEnd w:id="106"/>
      <w:bookmarkEnd w:id="107"/>
      <w:bookmarkEnd w:id="108"/>
    </w:p>
    <w:p>
      <w:pPr>
        <w:pStyle w:val="ListParagraph"/>
        <w:numPr>
          <w:ilvl w:val="0"/>
          <w:numId w:val="2"/>
        </w:numPr>
        <w:tabs>
          <w:tab w:val="clear" w:pos="720"/>
          <w:tab w:val="left" w:pos="1381" w:leader="none"/>
        </w:tabs>
        <w:spacing w:before="120" w:after="120"/>
        <w:outlineLvl w:val="1"/>
        <w:rPr>
          <w:rFonts w:eastAsia="Arial"/>
          <w:b/>
          <w:bCs/>
          <w:vanish/>
          <w:sz w:val="24"/>
          <w:szCs w:val="24"/>
          <w:u w:val="none" w:color="000000"/>
        </w:rPr>
      </w:pPr>
      <w:r>
        <w:rPr>
          <w:rFonts w:eastAsia="Arial"/>
          <w:b/>
          <w:bCs/>
          <w:vanish w:val="false"/>
          <w:sz w:val="24"/>
          <w:szCs w:val="24"/>
          <w:u w:val="none" w:color="000000"/>
        </w:rPr>
      </w:r>
      <w:bookmarkStart w:id="109" w:name="_Toc137729110"/>
      <w:bookmarkStart w:id="110" w:name="_Toc137117172"/>
      <w:bookmarkStart w:id="111" w:name="_Toc137116744"/>
      <w:bookmarkStart w:id="112" w:name="_Toc137729110"/>
      <w:bookmarkStart w:id="113" w:name="_Toc137117172"/>
      <w:bookmarkStart w:id="114" w:name="_Toc137116744"/>
      <w:bookmarkEnd w:id="112"/>
      <w:bookmarkEnd w:id="113"/>
      <w:bookmarkEnd w:id="114"/>
    </w:p>
    <w:p>
      <w:pPr>
        <w:pStyle w:val="ListParagraph"/>
        <w:numPr>
          <w:ilvl w:val="0"/>
          <w:numId w:val="2"/>
        </w:numPr>
        <w:tabs>
          <w:tab w:val="clear" w:pos="720"/>
          <w:tab w:val="left" w:pos="1381" w:leader="none"/>
        </w:tabs>
        <w:spacing w:before="120" w:after="120"/>
        <w:outlineLvl w:val="1"/>
        <w:rPr>
          <w:rFonts w:eastAsia="Arial"/>
          <w:b/>
          <w:bCs/>
          <w:vanish/>
          <w:sz w:val="24"/>
          <w:szCs w:val="24"/>
          <w:u w:val="none" w:color="000000"/>
        </w:rPr>
      </w:pPr>
      <w:r>
        <w:rPr>
          <w:rFonts w:eastAsia="Arial"/>
          <w:b/>
          <w:bCs/>
          <w:vanish w:val="false"/>
          <w:sz w:val="24"/>
          <w:szCs w:val="24"/>
          <w:u w:val="none" w:color="000000"/>
        </w:rPr>
      </w:r>
      <w:bookmarkStart w:id="115" w:name="_Toc137729111"/>
      <w:bookmarkStart w:id="116" w:name="_Toc137117173"/>
      <w:bookmarkStart w:id="117" w:name="_Toc137116745"/>
      <w:bookmarkStart w:id="118" w:name="_Toc137729111"/>
      <w:bookmarkStart w:id="119" w:name="_Toc137117173"/>
      <w:bookmarkStart w:id="120" w:name="_Toc137116745"/>
      <w:bookmarkEnd w:id="118"/>
      <w:bookmarkEnd w:id="119"/>
      <w:bookmarkEnd w:id="120"/>
    </w:p>
    <w:p>
      <w:pPr>
        <w:pStyle w:val="ListParagraph"/>
        <w:numPr>
          <w:ilvl w:val="0"/>
          <w:numId w:val="2"/>
        </w:numPr>
        <w:tabs>
          <w:tab w:val="clear" w:pos="720"/>
          <w:tab w:val="left" w:pos="1381" w:leader="none"/>
        </w:tabs>
        <w:spacing w:before="120" w:after="120"/>
        <w:outlineLvl w:val="1"/>
        <w:rPr>
          <w:rFonts w:eastAsia="Arial"/>
          <w:b/>
          <w:bCs/>
          <w:vanish/>
          <w:sz w:val="24"/>
          <w:szCs w:val="24"/>
          <w:u w:val="none" w:color="000000"/>
        </w:rPr>
      </w:pPr>
      <w:r>
        <w:rPr>
          <w:rFonts w:eastAsia="Arial"/>
          <w:b/>
          <w:bCs/>
          <w:vanish w:val="false"/>
          <w:sz w:val="24"/>
          <w:szCs w:val="24"/>
          <w:u w:val="none" w:color="000000"/>
        </w:rPr>
      </w:r>
      <w:bookmarkStart w:id="121" w:name="_Toc137729112"/>
      <w:bookmarkStart w:id="122" w:name="_Toc137117174"/>
      <w:bookmarkStart w:id="123" w:name="_Toc137116746"/>
      <w:bookmarkStart w:id="124" w:name="_Toc137729112"/>
      <w:bookmarkStart w:id="125" w:name="_Toc137117174"/>
      <w:bookmarkStart w:id="126" w:name="_Toc137116746"/>
      <w:bookmarkEnd w:id="124"/>
      <w:bookmarkEnd w:id="125"/>
      <w:bookmarkEnd w:id="126"/>
    </w:p>
    <w:p>
      <w:pPr>
        <w:pStyle w:val="111"/>
        <w:numPr>
          <w:ilvl w:val="1"/>
          <w:numId w:val="2"/>
        </w:numPr>
        <w:tabs>
          <w:tab w:val="clear" w:pos="720"/>
          <w:tab w:val="left" w:pos="1381" w:leader="none"/>
        </w:tabs>
        <w:spacing w:before="120" w:after="120"/>
        <w:ind w:hanging="721" w:start="1379"/>
        <w:rPr>
          <w:rFonts w:ascii="Times New Roman" w:hAnsi="Times New Roman" w:cs="Times New Roman"/>
          <w:u w:val="none"/>
        </w:rPr>
      </w:pPr>
      <w:bookmarkStart w:id="127" w:name="_Toc137729113"/>
      <w:r>
        <w:rPr>
          <w:rFonts w:cs="Times New Roman" w:ascii="Times New Roman" w:hAnsi="Times New Roman"/>
          <w:u w:val="none"/>
        </w:rPr>
        <w:t>Создание фонда</w:t>
      </w:r>
      <w:bookmarkEnd w:id="127"/>
    </w:p>
    <w:p>
      <w:pPr>
        <w:pStyle w:val="Normal"/>
        <w:widowControl/>
        <w:spacing w:lineRule="auto" w:line="360"/>
        <w:ind w:firstLine="709"/>
        <w:rPr>
          <w:rFonts w:eastAsia="Calibri"/>
          <w:sz w:val="24"/>
          <w:szCs w:val="24"/>
        </w:rPr>
      </w:pPr>
      <w:r>
        <w:rPr>
          <w:rFonts w:eastAsia="Calibri"/>
          <w:sz w:val="24"/>
          <w:szCs w:val="24"/>
        </w:rPr>
        <w:t>Шаг 1. Выбрать объект Фонды на Панели быстрого доступа или в списке разделов во вкладке.</w:t>
      </w:r>
    </w:p>
    <w:p>
      <w:pPr>
        <w:pStyle w:val="Normal"/>
        <w:widowControl/>
        <w:spacing w:lineRule="auto" w:line="360"/>
        <w:ind w:firstLine="709"/>
        <w:rPr>
          <w:rFonts w:eastAsia="Calibri"/>
          <w:sz w:val="24"/>
          <w:szCs w:val="24"/>
        </w:rPr>
      </w:pPr>
      <w:r>
        <w:rPr>
          <w:rFonts w:eastAsia="Calibri"/>
          <w:sz w:val="24"/>
          <w:szCs w:val="24"/>
        </w:rPr>
        <w:t>Шаг 2. Для создания новой записи о фонде нажать на кнопку «Добавить». Откроется окно (вкладка «Фонды») с полями для описания Фонда (см. рис. 9.1.1.).</w:t>
      </w:r>
    </w:p>
    <w:p>
      <w:pPr>
        <w:pStyle w:val="Normal"/>
        <w:jc w:val="both"/>
        <w:rPr/>
      </w:pPr>
      <w:r>
        <w:rPr/>
      </w:r>
    </w:p>
    <w:p>
      <w:pPr>
        <w:pStyle w:val="Normal"/>
        <w:jc w:val="both"/>
        <w:rPr/>
      </w:pPr>
      <w:r>
        <w:rPr/>
        <w:drawing>
          <wp:inline distT="0" distB="0" distL="0" distR="0">
            <wp:extent cx="6191885" cy="2472690"/>
            <wp:effectExtent l="0" t="0" r="0" b="0"/>
            <wp:docPr id="127" name="Рисунок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5" descr="" title=""/>
                    <pic:cNvPicPr>
                      <a:picLocks noChangeAspect="1" noChangeArrowheads="1"/>
                    </pic:cNvPicPr>
                  </pic:nvPicPr>
                  <pic:blipFill>
                    <a:blip r:embed="rId176"/>
                    <a:stretch>
                      <a:fillRect/>
                    </a:stretch>
                  </pic:blipFill>
                  <pic:spPr bwMode="auto">
                    <a:xfrm>
                      <a:off x="0" y="0"/>
                      <a:ext cx="6191885" cy="247269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9.1.1</w:t>
      </w:r>
    </w:p>
    <w:p>
      <w:pPr>
        <w:pStyle w:val="Normal"/>
        <w:jc w:val="both"/>
        <w:rPr/>
      </w:pPr>
      <w:r>
        <w:rPr/>
      </w:r>
    </w:p>
    <w:p>
      <w:pPr>
        <w:pStyle w:val="Normal"/>
        <w:widowControl/>
        <w:spacing w:lineRule="auto" w:line="360"/>
        <w:ind w:firstLine="709"/>
        <w:rPr>
          <w:rFonts w:eastAsia="Calibri"/>
          <w:sz w:val="24"/>
          <w:szCs w:val="24"/>
        </w:rPr>
      </w:pPr>
      <w:r>
        <w:rPr>
          <w:rFonts w:eastAsia="Calibri"/>
          <w:sz w:val="24"/>
          <w:szCs w:val="24"/>
        </w:rPr>
        <w:t>Шаг 3. Если поле "Архив" доступно, выбрать архив из выпадающего списка (см. рис. 9.1.2).</w:t>
      </w:r>
    </w:p>
    <w:p>
      <w:pPr>
        <w:pStyle w:val="Normal"/>
        <w:spacing w:lineRule="auto" w:line="360"/>
        <w:rPr>
          <w:color w:val="000000"/>
        </w:rPr>
      </w:pPr>
      <w:r>
        <w:rPr/>
        <w:drawing>
          <wp:inline distT="0" distB="0" distL="0" distR="0">
            <wp:extent cx="6066790" cy="2778760"/>
            <wp:effectExtent l="0" t="0" r="0" b="0"/>
            <wp:docPr id="128" name="Рисунок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8" descr="" title=""/>
                    <pic:cNvPicPr>
                      <a:picLocks noChangeAspect="1" noChangeArrowheads="1"/>
                    </pic:cNvPicPr>
                  </pic:nvPicPr>
                  <pic:blipFill>
                    <a:blip r:embed="rId177"/>
                    <a:stretch>
                      <a:fillRect/>
                    </a:stretch>
                  </pic:blipFill>
                  <pic:spPr bwMode="auto">
                    <a:xfrm>
                      <a:off x="0" y="0"/>
                      <a:ext cx="6066790" cy="277876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9.1.2</w:t>
      </w:r>
    </w:p>
    <w:p>
      <w:pPr>
        <w:pStyle w:val="Normal"/>
        <w:widowControl/>
        <w:spacing w:lineRule="auto" w:line="360"/>
        <w:ind w:firstLine="709"/>
        <w:rPr>
          <w:rFonts w:eastAsia="Calibri"/>
          <w:sz w:val="24"/>
          <w:szCs w:val="24"/>
        </w:rPr>
      </w:pPr>
      <w:r>
        <w:rPr>
          <w:rFonts w:eastAsia="Calibri"/>
          <w:sz w:val="24"/>
          <w:szCs w:val="24"/>
        </w:rPr>
        <w:t>Шаг 4. Внести номер фонда в поле "Номер фонда". Данное поле является обязательным для заполнения и подсвечено красным.</w:t>
      </w:r>
    </w:p>
    <w:p>
      <w:pPr>
        <w:pStyle w:val="Normal"/>
        <w:widowControl/>
        <w:spacing w:lineRule="auto" w:line="360"/>
        <w:ind w:firstLine="709"/>
        <w:rPr>
          <w:rFonts w:eastAsia="Calibri"/>
          <w:sz w:val="24"/>
          <w:szCs w:val="24"/>
        </w:rPr>
      </w:pPr>
      <w:r>
        <w:rPr>
          <w:rFonts w:eastAsia="Calibri"/>
          <w:sz w:val="24"/>
          <w:szCs w:val="24"/>
        </w:rPr>
        <w:t>Шаг 5. В выпадающем списке выбрать тип фонда.</w:t>
      </w:r>
    </w:p>
    <w:p>
      <w:pPr>
        <w:pStyle w:val="Normal"/>
        <w:widowControl/>
        <w:spacing w:lineRule="auto" w:line="360"/>
        <w:ind w:firstLine="709"/>
        <w:rPr>
          <w:rFonts w:eastAsia="Calibri"/>
          <w:sz w:val="24"/>
          <w:szCs w:val="24"/>
        </w:rPr>
      </w:pPr>
      <w:r>
        <w:rPr>
          <w:rFonts w:eastAsia="Calibri"/>
          <w:sz w:val="24"/>
          <w:szCs w:val="24"/>
        </w:rPr>
        <w:t>Шаг 6. Заполнить полное и сокращенное наименования фонда в соответствующих полях.</w:t>
      </w:r>
    </w:p>
    <w:p>
      <w:pPr>
        <w:pStyle w:val="Normal"/>
        <w:widowControl/>
        <w:spacing w:lineRule="auto" w:line="360"/>
        <w:ind w:firstLine="709"/>
        <w:rPr>
          <w:rFonts w:eastAsia="Calibri"/>
          <w:sz w:val="24"/>
          <w:szCs w:val="24"/>
        </w:rPr>
      </w:pPr>
      <w:r>
        <w:rPr>
          <w:rFonts w:eastAsia="Calibri"/>
          <w:sz w:val="24"/>
          <w:szCs w:val="24"/>
        </w:rPr>
        <w:t>Шаг 7. Внести в соответствующие поля крайние даты документов, количество единиц хранения, количество описей.</w:t>
      </w:r>
    </w:p>
    <w:p>
      <w:pPr>
        <w:pStyle w:val="Normal"/>
        <w:widowControl/>
        <w:spacing w:lineRule="auto" w:line="360"/>
        <w:ind w:firstLine="709"/>
        <w:rPr>
          <w:rFonts w:eastAsia="Calibri"/>
          <w:sz w:val="24"/>
          <w:szCs w:val="24"/>
        </w:rPr>
      </w:pPr>
      <w:r>
        <w:rPr>
          <w:rFonts w:eastAsia="Calibri"/>
          <w:sz w:val="24"/>
          <w:szCs w:val="24"/>
        </w:rPr>
        <w:t>Шаг 8. Выбрать фондообразователя в выпадающем списке. В данном списке выводятся записи из справочника организаций. Если фондообразователь отсутствует в справочнике, его необходимо добавить как новую организацию в справочнике организаций.</w:t>
      </w:r>
    </w:p>
    <w:p>
      <w:pPr>
        <w:pStyle w:val="BodyText"/>
        <w:spacing w:lineRule="auto" w:line="360" w:before="90" w:after="8"/>
        <w:ind w:firstLine="360" w:start="300" w:end="340"/>
        <w:jc w:val="both"/>
        <w:rPr/>
      </w:pPr>
      <w:r>
        <w:rPr/>
        <w:t>Шаг 9. При необходимости заполнить остальные поля.</w:t>
      </w:r>
    </w:p>
    <w:p>
      <w:pPr>
        <w:pStyle w:val="Normal"/>
        <w:widowControl/>
        <w:spacing w:lineRule="auto" w:line="360"/>
        <w:ind w:firstLine="709"/>
        <w:rPr>
          <w:rFonts w:eastAsia="Calibri"/>
          <w:sz w:val="24"/>
          <w:szCs w:val="24"/>
        </w:rPr>
      </w:pPr>
      <w:r>
        <w:rPr>
          <w:rFonts w:eastAsia="Calibri"/>
          <w:sz w:val="24"/>
          <w:szCs w:val="24"/>
        </w:rPr>
        <w:t>Если пользователь готов внести информацию об описях данного фонда сразу, на стадии создания фонда, нужно перейти на вкладку «Описи (Фонды)» и нажать на кнопку «Добавить» для добавления записи о новой описи. Подробнее о добавлении описей см. раздел Создание описи настоящего руководства (см. рис. 9.1.3).</w:t>
      </w:r>
    </w:p>
    <w:p>
      <w:pPr>
        <w:pStyle w:val="Normal"/>
        <w:jc w:val="both"/>
        <w:rPr/>
      </w:pPr>
      <w:r>
        <w:rPr/>
      </w:r>
    </w:p>
    <w:p>
      <w:pPr>
        <w:pStyle w:val="Normal"/>
        <w:spacing w:lineRule="auto" w:line="360"/>
        <w:rPr>
          <w:color w:val="000000"/>
        </w:rPr>
      </w:pPr>
      <w:r>
        <w:rPr/>
        <w:drawing>
          <wp:inline distT="0" distB="0" distL="0" distR="0">
            <wp:extent cx="6317615" cy="3133090"/>
            <wp:effectExtent l="0" t="0" r="0" b="0"/>
            <wp:docPr id="129" name="Рисунок 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29" descr="" title=""/>
                    <pic:cNvPicPr>
                      <a:picLocks noChangeAspect="1" noChangeArrowheads="1"/>
                    </pic:cNvPicPr>
                  </pic:nvPicPr>
                  <pic:blipFill>
                    <a:blip r:embed="rId178"/>
                    <a:stretch>
                      <a:fillRect/>
                    </a:stretch>
                  </pic:blipFill>
                  <pic:spPr bwMode="auto">
                    <a:xfrm>
                      <a:off x="0" y="0"/>
                      <a:ext cx="6317615" cy="313309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9.1.3</w:t>
      </w:r>
    </w:p>
    <w:p>
      <w:pPr>
        <w:pStyle w:val="Normal"/>
        <w:widowControl/>
        <w:spacing w:lineRule="auto" w:line="360"/>
        <w:ind w:firstLine="709"/>
        <w:rPr>
          <w:rFonts w:eastAsia="Calibri"/>
          <w:sz w:val="24"/>
          <w:szCs w:val="24"/>
        </w:rPr>
      </w:pPr>
      <w:r>
        <w:rPr>
          <w:rFonts w:eastAsia="Calibri"/>
          <w:sz w:val="24"/>
          <w:szCs w:val="24"/>
        </w:rPr>
        <w:t>После заполнения всех полей, сведения о фонде необходимо сохранить, нажав на одну из двух кнопок сохранения в панели инструментов (см. рис. 9.1.4).</w:t>
      </w:r>
    </w:p>
    <w:p>
      <w:pPr>
        <w:pStyle w:val="Normal"/>
        <w:spacing w:lineRule="auto" w:line="360"/>
        <w:rPr>
          <w:color w:val="000000"/>
        </w:rPr>
      </w:pPr>
      <w:r>
        <w:rPr/>
        <w:drawing>
          <wp:inline distT="0" distB="0" distL="0" distR="0">
            <wp:extent cx="6212205" cy="3268980"/>
            <wp:effectExtent l="0" t="0" r="0" b="0"/>
            <wp:docPr id="130" name="Image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34" descr="" title=""/>
                    <pic:cNvPicPr>
                      <a:picLocks noChangeAspect="1" noChangeArrowheads="1"/>
                    </pic:cNvPicPr>
                  </pic:nvPicPr>
                  <pic:blipFill>
                    <a:blip r:embed="rId179"/>
                    <a:stretch>
                      <a:fillRect/>
                    </a:stretch>
                  </pic:blipFill>
                  <pic:spPr bwMode="auto">
                    <a:xfrm>
                      <a:off x="0" y="0"/>
                      <a:ext cx="6212205" cy="326898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9.1.4</w:t>
      </w:r>
    </w:p>
    <w:p>
      <w:pPr>
        <w:pStyle w:val="Normal"/>
        <w:spacing w:lineRule="auto" w:line="360"/>
        <w:ind w:firstLine="855"/>
        <w:rPr>
          <w:color w:val="000000"/>
        </w:rPr>
      </w:pPr>
      <w:r>
        <w:rPr>
          <w:color w:val="000000"/>
        </w:rPr>
      </w:r>
    </w:p>
    <w:p>
      <w:pPr>
        <w:pStyle w:val="BodyText"/>
        <w:spacing w:before="90" w:after="8"/>
        <w:ind w:firstLine="360" w:start="300" w:end="340"/>
        <w:jc w:val="both"/>
        <w:rPr/>
      </w:pPr>
      <w:r>
        <w:rPr/>
      </w:r>
    </w:p>
    <w:p>
      <w:pPr>
        <w:pStyle w:val="Normal"/>
        <w:widowControl/>
        <w:spacing w:lineRule="auto" w:line="360"/>
        <w:ind w:firstLine="709"/>
        <w:rPr>
          <w:rFonts w:eastAsia="Calibri"/>
          <w:sz w:val="24"/>
          <w:szCs w:val="24"/>
        </w:rPr>
      </w:pPr>
      <w:r>
        <w:rPr>
          <w:rFonts w:eastAsia="Calibri"/>
          <w:sz w:val="24"/>
          <w:szCs w:val="24"/>
        </w:rPr>
        <w:t>Зеленая кнопка "Сохранить" сохранит внесенные данные.</w:t>
      </w:r>
    </w:p>
    <w:p>
      <w:pPr>
        <w:pStyle w:val="Normal"/>
        <w:widowControl/>
        <w:spacing w:lineRule="auto" w:line="360"/>
        <w:ind w:firstLine="709"/>
        <w:rPr>
          <w:rFonts w:eastAsia="Calibri"/>
          <w:sz w:val="24"/>
          <w:szCs w:val="24"/>
        </w:rPr>
      </w:pPr>
      <w:r>
        <w:rPr>
          <w:rFonts w:eastAsia="Calibri"/>
          <w:sz w:val="24"/>
          <w:szCs w:val="24"/>
        </w:rPr>
        <w:t>Зеленая кнопка "Сохранить и закрыть" дополнительно закроет карточку фонда, вернув пользователя в список фондов.</w:t>
      </w:r>
    </w:p>
    <w:p>
      <w:pPr>
        <w:pStyle w:val="Normal"/>
        <w:widowControl/>
        <w:spacing w:lineRule="auto" w:line="360"/>
        <w:ind w:firstLine="709"/>
        <w:rPr>
          <w:rFonts w:eastAsia="Calibri"/>
          <w:sz w:val="24"/>
          <w:szCs w:val="24"/>
        </w:rPr>
      </w:pPr>
      <w:r>
        <w:rPr>
          <w:rFonts w:eastAsia="Calibri"/>
          <w:sz w:val="24"/>
          <w:szCs w:val="24"/>
        </w:rPr>
        <w:t>Пользователь может отменить внесение данных до их сохранения. Для этого необходимо нажать красную кнопку "Отменить", расположенную рядом с кнопками "Сохранить" и "Сохранить и закрыть", и подтвердить отмену сохранения изменений в появившемся на экране всплывающем окне.</w:t>
      </w:r>
    </w:p>
    <w:p>
      <w:pPr>
        <w:pStyle w:val="111"/>
        <w:tabs>
          <w:tab w:val="clear" w:pos="720"/>
          <w:tab w:val="left" w:pos="1381" w:leader="none"/>
        </w:tabs>
        <w:spacing w:before="1" w:after="0"/>
        <w:ind w:hanging="0" w:start="1380"/>
        <w:rPr>
          <w:u w:val="thick" w:color="000000"/>
        </w:rPr>
      </w:pPr>
      <w:r>
        <w:rPr>
          <w:u w:val="thick" w:color="000000"/>
        </w:rPr>
      </w:r>
    </w:p>
    <w:p>
      <w:pPr>
        <w:pStyle w:val="111"/>
        <w:numPr>
          <w:ilvl w:val="1"/>
          <w:numId w:val="2"/>
        </w:numPr>
        <w:tabs>
          <w:tab w:val="clear" w:pos="720"/>
          <w:tab w:val="left" w:pos="1381" w:leader="none"/>
        </w:tabs>
        <w:spacing w:lineRule="auto" w:line="360" w:before="120" w:after="120"/>
        <w:ind w:firstLine="357" w:start="301" w:end="340"/>
        <w:jc w:val="both"/>
        <w:rPr/>
      </w:pPr>
      <w:bookmarkStart w:id="128" w:name="_Toc137729114"/>
      <w:r>
        <w:rPr>
          <w:rFonts w:cs="Times New Roman" w:ascii="Times New Roman" w:hAnsi="Times New Roman"/>
          <w:u w:val="none"/>
        </w:rPr>
        <w:t>Создание описи</w:t>
      </w:r>
      <w:bookmarkEnd w:id="128"/>
    </w:p>
    <w:p>
      <w:pPr>
        <w:pStyle w:val="Normal"/>
        <w:widowControl/>
        <w:spacing w:lineRule="auto" w:line="360"/>
        <w:ind w:firstLine="709"/>
        <w:rPr>
          <w:rFonts w:eastAsia="Calibri"/>
          <w:sz w:val="24"/>
          <w:szCs w:val="24"/>
        </w:rPr>
      </w:pPr>
      <w:r>
        <w:rPr>
          <w:rFonts w:eastAsia="Calibri"/>
          <w:sz w:val="24"/>
          <w:szCs w:val="24"/>
        </w:rPr>
        <w:t>Шаг 1. Выбрать объект Фонды на Панели быстрого доступа или в списке разделов во вкладке.</w:t>
      </w:r>
    </w:p>
    <w:p>
      <w:pPr>
        <w:pStyle w:val="Normal"/>
        <w:widowControl/>
        <w:spacing w:lineRule="auto" w:line="360"/>
        <w:ind w:firstLine="709"/>
        <w:rPr>
          <w:rFonts w:eastAsia="Calibri"/>
          <w:sz w:val="24"/>
          <w:szCs w:val="24"/>
        </w:rPr>
      </w:pPr>
      <w:r>
        <w:rPr>
          <w:rFonts w:eastAsia="Calibri"/>
          <w:sz w:val="24"/>
          <w:szCs w:val="24"/>
        </w:rPr>
        <w:t>Шаг 2. Задать поисковые параметры (номер фонда) и найти нужный фонд.</w:t>
      </w:r>
    </w:p>
    <w:p>
      <w:pPr>
        <w:pStyle w:val="Normal"/>
        <w:widowControl/>
        <w:spacing w:lineRule="auto" w:line="360"/>
        <w:ind w:firstLine="709"/>
        <w:rPr>
          <w:rFonts w:eastAsia="Calibri"/>
          <w:sz w:val="24"/>
          <w:szCs w:val="24"/>
        </w:rPr>
      </w:pPr>
      <w:r>
        <w:rPr>
          <w:rFonts w:eastAsia="Calibri"/>
          <w:sz w:val="24"/>
          <w:szCs w:val="24"/>
        </w:rPr>
        <w:t>Шаг 3. Двойным щелчком по номеру фонда открыть карточку фонда.</w:t>
      </w:r>
    </w:p>
    <w:p>
      <w:pPr>
        <w:pStyle w:val="Normal"/>
        <w:widowControl/>
        <w:spacing w:lineRule="auto" w:line="360"/>
        <w:ind w:firstLine="709"/>
        <w:rPr>
          <w:rFonts w:eastAsia="Calibri"/>
          <w:sz w:val="24"/>
          <w:szCs w:val="24"/>
        </w:rPr>
      </w:pPr>
      <w:r>
        <w:rPr>
          <w:rFonts w:eastAsia="Calibri"/>
          <w:sz w:val="24"/>
          <w:szCs w:val="24"/>
        </w:rPr>
        <w:t>Шаг 4. Перейти во вкладку "Опись".</w:t>
      </w:r>
    </w:p>
    <w:p>
      <w:pPr>
        <w:pStyle w:val="Normal"/>
        <w:widowControl/>
        <w:spacing w:lineRule="auto" w:line="360"/>
        <w:ind w:firstLine="709"/>
        <w:rPr>
          <w:rFonts w:eastAsia="Calibri"/>
          <w:sz w:val="24"/>
          <w:szCs w:val="24"/>
        </w:rPr>
      </w:pPr>
      <w:r>
        <w:rPr>
          <w:rFonts w:eastAsia="Calibri"/>
          <w:sz w:val="24"/>
          <w:szCs w:val="24"/>
        </w:rPr>
        <w:t>Шаг 5. Нажать кнопку "Добавить" для добавления новой описи (см. рис.9.2.1).</w:t>
      </w:r>
    </w:p>
    <w:p>
      <w:pPr>
        <w:pStyle w:val="111"/>
        <w:tabs>
          <w:tab w:val="clear" w:pos="720"/>
          <w:tab w:val="left" w:pos="1381" w:leader="none"/>
        </w:tabs>
        <w:spacing w:before="1" w:after="0"/>
        <w:ind w:hanging="1380" w:start="1380"/>
        <w:rPr>
          <w:u w:val="thick" w:color="000000"/>
        </w:rPr>
      </w:pPr>
      <w:bookmarkStart w:id="129" w:name="_Toc137729115"/>
      <w:bookmarkStart w:id="130" w:name="_Toc137117177"/>
      <w:bookmarkStart w:id="131" w:name="_Toc137116749"/>
      <w:bookmarkStart w:id="132" w:name="_Toc137116491"/>
      <w:r>
        <w:rPr/>
        <w:drawing>
          <wp:inline distT="0" distB="0" distL="0" distR="0">
            <wp:extent cx="6127750" cy="2830830"/>
            <wp:effectExtent l="0" t="0" r="0" b="0"/>
            <wp:docPr id="131" name="Рисунок 3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39" descr="" title=""/>
                    <pic:cNvPicPr>
                      <a:picLocks noChangeAspect="1" noChangeArrowheads="1"/>
                    </pic:cNvPicPr>
                  </pic:nvPicPr>
                  <pic:blipFill>
                    <a:blip r:embed="rId180"/>
                    <a:stretch>
                      <a:fillRect/>
                    </a:stretch>
                  </pic:blipFill>
                  <pic:spPr bwMode="auto">
                    <a:xfrm>
                      <a:off x="0" y="0"/>
                      <a:ext cx="6127750" cy="2830830"/>
                    </a:xfrm>
                    <a:prstGeom prst="rect">
                      <a:avLst/>
                    </a:prstGeom>
                    <a:noFill/>
                  </pic:spPr>
                </pic:pic>
              </a:graphicData>
            </a:graphic>
          </wp:inline>
        </w:drawing>
      </w:r>
      <w:bookmarkEnd w:id="129"/>
      <w:bookmarkEnd w:id="130"/>
      <w:bookmarkEnd w:id="131"/>
      <w:bookmarkEnd w:id="132"/>
    </w:p>
    <w:p>
      <w:pPr>
        <w:pStyle w:val="Normal"/>
        <w:widowControl/>
        <w:spacing w:lineRule="auto" w:line="360"/>
        <w:rPr>
          <w:rFonts w:eastAsia="Calibri"/>
          <w:sz w:val="24"/>
          <w:szCs w:val="24"/>
        </w:rPr>
      </w:pPr>
      <w:r>
        <w:rPr>
          <w:rFonts w:eastAsia="Calibri"/>
          <w:sz w:val="24"/>
          <w:szCs w:val="24"/>
        </w:rPr>
        <w:t>Рисунок 9.2.1</w:t>
      </w:r>
    </w:p>
    <w:p>
      <w:pPr>
        <w:pStyle w:val="Normal"/>
        <w:widowControl/>
        <w:spacing w:lineRule="auto" w:line="360"/>
        <w:ind w:firstLine="709"/>
        <w:rPr>
          <w:rFonts w:eastAsia="Calibri"/>
          <w:sz w:val="24"/>
          <w:szCs w:val="24"/>
        </w:rPr>
      </w:pPr>
      <w:r>
        <w:rPr>
          <w:rFonts w:eastAsia="Calibri"/>
          <w:sz w:val="24"/>
          <w:szCs w:val="24"/>
        </w:rPr>
        <w:t>Шаг 6. В поле "Номер описи" указать номер данной описи.</w:t>
      </w:r>
    </w:p>
    <w:p>
      <w:pPr>
        <w:pStyle w:val="Normal"/>
        <w:widowControl/>
        <w:spacing w:lineRule="auto" w:line="360"/>
        <w:ind w:firstLine="709"/>
        <w:rPr>
          <w:rFonts w:eastAsia="Calibri"/>
          <w:sz w:val="24"/>
          <w:szCs w:val="24"/>
        </w:rPr>
      </w:pPr>
      <w:r>
        <w:rPr>
          <w:rFonts w:eastAsia="Calibri"/>
          <w:sz w:val="24"/>
          <w:szCs w:val="24"/>
        </w:rPr>
        <w:t>Обращаем внимание, что номер фонда уже выбран в соответствующем поле. Данное поле доступно для изменения (пользователь может выбрать другой номер в выпадающем списке поля "Фонд", но это не рекомендуется делать. Поле "Номер фонда" выделено серым, т.к. оно недоступно для редактирования пользователем. В него автоматически проставляется номер фонда, выбранного в поле "Фонд".</w:t>
      </w:r>
    </w:p>
    <w:p>
      <w:pPr>
        <w:pStyle w:val="BodyText"/>
        <w:spacing w:before="90" w:after="8"/>
        <w:ind w:firstLine="360" w:start="300" w:end="340"/>
        <w:jc w:val="both"/>
        <w:rPr/>
      </w:pPr>
      <w:r>
        <w:rPr/>
      </w:r>
    </w:p>
    <w:p>
      <w:pPr>
        <w:pStyle w:val="Normal"/>
        <w:widowControl/>
        <w:spacing w:lineRule="auto" w:line="360"/>
        <w:ind w:firstLine="709"/>
        <w:rPr/>
      </w:pPr>
      <w:r>
        <w:rPr>
          <w:rFonts w:eastAsia="Calibri"/>
          <w:sz w:val="24"/>
          <w:szCs w:val="24"/>
        </w:rPr>
        <w:t>Шаг 7. Внести название (заголовок) данной описи в поле "Название"(см. рис.9.2.2)</w:t>
      </w:r>
    </w:p>
    <w:p>
      <w:pPr>
        <w:pStyle w:val="111"/>
        <w:tabs>
          <w:tab w:val="clear" w:pos="720"/>
          <w:tab w:val="left" w:pos="1381" w:leader="none"/>
        </w:tabs>
        <w:spacing w:before="1" w:after="0"/>
        <w:ind w:hanging="1380" w:start="1380"/>
        <w:rPr>
          <w:u w:val="thick" w:color="000000"/>
        </w:rPr>
      </w:pPr>
      <w:bookmarkStart w:id="133" w:name="_Toc137729116"/>
      <w:bookmarkStart w:id="134" w:name="_Toc137117178"/>
      <w:bookmarkStart w:id="135" w:name="_Toc137116750"/>
      <w:bookmarkStart w:id="136" w:name="_Toc137116492"/>
      <w:r>
        <w:rPr/>
        <w:drawing>
          <wp:inline distT="0" distB="0" distL="0" distR="0">
            <wp:extent cx="6008370" cy="3740785"/>
            <wp:effectExtent l="0" t="0" r="0" b="0"/>
            <wp:docPr id="132" name="Рисунок 4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42" descr="" title=""/>
                    <pic:cNvPicPr>
                      <a:picLocks noChangeAspect="1" noChangeArrowheads="1"/>
                    </pic:cNvPicPr>
                  </pic:nvPicPr>
                  <pic:blipFill>
                    <a:blip r:embed="rId181"/>
                    <a:stretch>
                      <a:fillRect/>
                    </a:stretch>
                  </pic:blipFill>
                  <pic:spPr bwMode="auto">
                    <a:xfrm>
                      <a:off x="0" y="0"/>
                      <a:ext cx="6008370" cy="3740785"/>
                    </a:xfrm>
                    <a:prstGeom prst="rect">
                      <a:avLst/>
                    </a:prstGeom>
                    <a:noFill/>
                  </pic:spPr>
                </pic:pic>
              </a:graphicData>
            </a:graphic>
          </wp:inline>
        </w:drawing>
      </w:r>
      <w:bookmarkEnd w:id="133"/>
      <w:bookmarkEnd w:id="134"/>
      <w:bookmarkEnd w:id="135"/>
      <w:bookmarkEnd w:id="136"/>
    </w:p>
    <w:p>
      <w:pPr>
        <w:pStyle w:val="Normal"/>
        <w:widowControl/>
        <w:spacing w:lineRule="auto" w:line="360"/>
        <w:rPr>
          <w:rFonts w:eastAsia="Calibri"/>
          <w:sz w:val="24"/>
          <w:szCs w:val="24"/>
        </w:rPr>
      </w:pPr>
      <w:r>
        <w:rPr>
          <w:rFonts w:eastAsia="Calibri"/>
          <w:sz w:val="24"/>
          <w:szCs w:val="24"/>
        </w:rPr>
        <w:t>Рисунок 9.2.2</w:t>
      </w:r>
    </w:p>
    <w:p>
      <w:pPr>
        <w:pStyle w:val="Normal"/>
        <w:widowControl/>
        <w:spacing w:lineRule="auto" w:line="360"/>
        <w:ind w:firstLine="709"/>
        <w:rPr>
          <w:rFonts w:eastAsia="Calibri"/>
          <w:sz w:val="24"/>
          <w:szCs w:val="24"/>
        </w:rPr>
      </w:pPr>
      <w:r>
        <w:rPr>
          <w:rFonts w:eastAsia="Calibri"/>
          <w:sz w:val="24"/>
          <w:szCs w:val="24"/>
        </w:rPr>
        <w:t>Шаг 8. При наличии скана описи можно присоединить его к данной описи, для чего нужно нажать кнопку "Добавить", расположенную над атрибутом "Присоединенные документы" (см. рис. 9.2.3).</w:t>
      </w:r>
    </w:p>
    <w:p>
      <w:pPr>
        <w:pStyle w:val="111"/>
        <w:tabs>
          <w:tab w:val="clear" w:pos="720"/>
          <w:tab w:val="left" w:pos="1381" w:leader="none"/>
        </w:tabs>
        <w:spacing w:before="1" w:after="0"/>
        <w:ind w:hanging="1380" w:start="1380"/>
        <w:rPr>
          <w:u w:val="thick" w:color="000000"/>
        </w:rPr>
      </w:pPr>
      <w:bookmarkStart w:id="137" w:name="_Toc137729117"/>
      <w:bookmarkStart w:id="138" w:name="_Toc137117179"/>
      <w:bookmarkStart w:id="139" w:name="_Toc137116751"/>
      <w:bookmarkStart w:id="140" w:name="_Toc137116493"/>
      <w:r>
        <w:rPr/>
        <w:drawing>
          <wp:inline distT="0" distB="0" distL="0" distR="0">
            <wp:extent cx="6061075" cy="2743200"/>
            <wp:effectExtent l="0" t="0" r="0" b="0"/>
            <wp:docPr id="133" name="Рисунок 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45" descr="" title=""/>
                    <pic:cNvPicPr>
                      <a:picLocks noChangeAspect="1" noChangeArrowheads="1"/>
                    </pic:cNvPicPr>
                  </pic:nvPicPr>
                  <pic:blipFill>
                    <a:blip r:embed="rId182"/>
                    <a:stretch>
                      <a:fillRect/>
                    </a:stretch>
                  </pic:blipFill>
                  <pic:spPr bwMode="auto">
                    <a:xfrm>
                      <a:off x="0" y="0"/>
                      <a:ext cx="6061075" cy="2743200"/>
                    </a:xfrm>
                    <a:prstGeom prst="rect">
                      <a:avLst/>
                    </a:prstGeom>
                    <a:noFill/>
                  </pic:spPr>
                </pic:pic>
              </a:graphicData>
            </a:graphic>
          </wp:inline>
        </w:drawing>
      </w:r>
      <w:bookmarkEnd w:id="137"/>
      <w:bookmarkEnd w:id="138"/>
      <w:bookmarkEnd w:id="139"/>
      <w:bookmarkEnd w:id="140"/>
    </w:p>
    <w:p>
      <w:pPr>
        <w:pStyle w:val="Normal"/>
        <w:widowControl/>
        <w:spacing w:lineRule="auto" w:line="360"/>
        <w:rPr>
          <w:rFonts w:eastAsia="Calibri"/>
          <w:sz w:val="24"/>
          <w:szCs w:val="24"/>
        </w:rPr>
      </w:pPr>
      <w:r>
        <w:rPr>
          <w:rFonts w:eastAsia="Calibri"/>
          <w:sz w:val="24"/>
          <w:szCs w:val="24"/>
        </w:rPr>
        <w:t>Рисунок 9.2.3</w:t>
      </w:r>
    </w:p>
    <w:p>
      <w:pPr>
        <w:pStyle w:val="Normal"/>
        <w:widowControl/>
        <w:spacing w:lineRule="auto" w:line="360"/>
        <w:ind w:firstLine="709"/>
        <w:rPr>
          <w:rFonts w:eastAsia="Calibri"/>
          <w:sz w:val="24"/>
          <w:szCs w:val="24"/>
        </w:rPr>
      </w:pPr>
      <w:r>
        <w:rPr>
          <w:rFonts w:eastAsia="Calibri"/>
          <w:sz w:val="24"/>
          <w:szCs w:val="24"/>
        </w:rPr>
        <w:t>В открывшемся окне необходимо нажать кнопку "Файловое меню" и выбрать пункт "Загрузить..." в появившемся меню. Далее, в открывшемся окне найти сканированное изображение на диске своего компьютера или в сетевой папке (см. рис.9.2.4 и 9.2.5).</w:t>
      </w:r>
    </w:p>
    <w:p>
      <w:pPr>
        <w:pStyle w:val="Normal"/>
        <w:jc w:val="both"/>
        <w:rPr/>
      </w:pPr>
      <w:r>
        <w:rPr/>
      </w:r>
    </w:p>
    <w:p>
      <w:pPr>
        <w:pStyle w:val="111"/>
        <w:tabs>
          <w:tab w:val="clear" w:pos="720"/>
          <w:tab w:val="left" w:pos="1381" w:leader="none"/>
        </w:tabs>
        <w:spacing w:before="1" w:after="0"/>
        <w:ind w:hanging="1380" w:start="1380"/>
        <w:rPr>
          <w:u w:val="thick" w:color="000000"/>
        </w:rPr>
      </w:pPr>
      <w:bookmarkStart w:id="141" w:name="_Toc137729118"/>
      <w:bookmarkStart w:id="142" w:name="_Toc137117180"/>
      <w:bookmarkStart w:id="143" w:name="_Toc137116752"/>
      <w:bookmarkStart w:id="144" w:name="_Toc137116494"/>
      <w:r>
        <w:rPr/>
        <w:drawing>
          <wp:inline distT="0" distB="0" distL="0" distR="0">
            <wp:extent cx="5913755" cy="3360420"/>
            <wp:effectExtent l="0" t="0" r="0" b="0"/>
            <wp:docPr id="134" name="Рисунок 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48" descr="" title=""/>
                    <pic:cNvPicPr>
                      <a:picLocks noChangeAspect="1" noChangeArrowheads="1"/>
                    </pic:cNvPicPr>
                  </pic:nvPicPr>
                  <pic:blipFill>
                    <a:blip r:embed="rId183"/>
                    <a:stretch>
                      <a:fillRect/>
                    </a:stretch>
                  </pic:blipFill>
                  <pic:spPr bwMode="auto">
                    <a:xfrm>
                      <a:off x="0" y="0"/>
                      <a:ext cx="5913755" cy="3360420"/>
                    </a:xfrm>
                    <a:prstGeom prst="rect">
                      <a:avLst/>
                    </a:prstGeom>
                    <a:noFill/>
                  </pic:spPr>
                </pic:pic>
              </a:graphicData>
            </a:graphic>
          </wp:inline>
        </w:drawing>
      </w:r>
      <w:bookmarkEnd w:id="141"/>
      <w:bookmarkEnd w:id="142"/>
      <w:bookmarkEnd w:id="143"/>
      <w:bookmarkEnd w:id="144"/>
    </w:p>
    <w:p>
      <w:pPr>
        <w:pStyle w:val="Normal"/>
        <w:widowControl/>
        <w:spacing w:lineRule="auto" w:line="360"/>
        <w:rPr>
          <w:rFonts w:eastAsia="Calibri"/>
          <w:sz w:val="24"/>
          <w:szCs w:val="24"/>
        </w:rPr>
      </w:pPr>
      <w:r>
        <w:rPr>
          <w:rFonts w:eastAsia="Calibri"/>
          <w:sz w:val="24"/>
          <w:szCs w:val="24"/>
        </w:rPr>
        <w:t>Рисунок 9.2.4</w:t>
      </w:r>
    </w:p>
    <w:p>
      <w:pPr>
        <w:pStyle w:val="111"/>
        <w:tabs>
          <w:tab w:val="clear" w:pos="720"/>
          <w:tab w:val="left" w:pos="1381" w:leader="none"/>
        </w:tabs>
        <w:spacing w:before="1" w:after="0"/>
        <w:ind w:hanging="0" w:start="1380"/>
        <w:rPr>
          <w:u w:val="thick" w:color="000000"/>
        </w:rPr>
      </w:pPr>
      <w:r>
        <w:rPr>
          <w:u w:val="thick" w:color="000000"/>
        </w:rPr>
      </w:r>
    </w:p>
    <w:p>
      <w:pPr>
        <w:pStyle w:val="111"/>
        <w:tabs>
          <w:tab w:val="clear" w:pos="720"/>
          <w:tab w:val="left" w:pos="1381" w:leader="none"/>
        </w:tabs>
        <w:spacing w:before="1" w:after="0"/>
        <w:ind w:hanging="1380" w:start="1380"/>
        <w:rPr>
          <w:u w:val="thick" w:color="000000"/>
        </w:rPr>
      </w:pPr>
      <w:bookmarkStart w:id="145" w:name="_Toc137729119"/>
      <w:bookmarkStart w:id="146" w:name="_Toc137117181"/>
      <w:bookmarkStart w:id="147" w:name="_Toc137116753"/>
      <w:bookmarkStart w:id="148" w:name="_Toc137116495"/>
      <w:r>
        <w:rPr/>
        <w:drawing>
          <wp:inline distT="0" distB="0" distL="0" distR="0">
            <wp:extent cx="5906135" cy="3123565"/>
            <wp:effectExtent l="0" t="0" r="0" b="0"/>
            <wp:docPr id="135" name="Рисунок 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51" descr="" title=""/>
                    <pic:cNvPicPr>
                      <a:picLocks noChangeAspect="1" noChangeArrowheads="1"/>
                    </pic:cNvPicPr>
                  </pic:nvPicPr>
                  <pic:blipFill>
                    <a:blip r:embed="rId184"/>
                    <a:stretch>
                      <a:fillRect/>
                    </a:stretch>
                  </pic:blipFill>
                  <pic:spPr bwMode="auto">
                    <a:xfrm>
                      <a:off x="0" y="0"/>
                      <a:ext cx="5906135" cy="3123565"/>
                    </a:xfrm>
                    <a:prstGeom prst="rect">
                      <a:avLst/>
                    </a:prstGeom>
                    <a:noFill/>
                  </pic:spPr>
                </pic:pic>
              </a:graphicData>
            </a:graphic>
          </wp:inline>
        </w:drawing>
      </w:r>
      <w:bookmarkEnd w:id="145"/>
      <w:bookmarkEnd w:id="146"/>
      <w:bookmarkEnd w:id="147"/>
      <w:bookmarkEnd w:id="148"/>
    </w:p>
    <w:p>
      <w:pPr>
        <w:pStyle w:val="Normal"/>
        <w:widowControl/>
        <w:spacing w:lineRule="auto" w:line="360"/>
        <w:rPr>
          <w:rFonts w:eastAsia="Calibri"/>
          <w:sz w:val="24"/>
          <w:szCs w:val="24"/>
        </w:rPr>
      </w:pPr>
      <w:r>
        <w:rPr>
          <w:rFonts w:eastAsia="Calibri"/>
          <w:sz w:val="24"/>
          <w:szCs w:val="24"/>
        </w:rPr>
        <w:t>Рисунок 9.2.5</w:t>
      </w:r>
    </w:p>
    <w:p>
      <w:pPr>
        <w:pStyle w:val="Normal"/>
        <w:widowControl/>
        <w:spacing w:lineRule="auto" w:line="360"/>
        <w:ind w:firstLine="709"/>
        <w:rPr>
          <w:rFonts w:eastAsia="Calibri"/>
          <w:sz w:val="24"/>
          <w:szCs w:val="24"/>
        </w:rPr>
      </w:pPr>
      <w:r>
        <w:rPr>
          <w:rFonts w:eastAsia="Calibri"/>
          <w:sz w:val="24"/>
          <w:szCs w:val="24"/>
        </w:rPr>
        <w:t>Поля в окне добавления скана заполняются на усмотрение пользователя Системы. После выбора файла и заполнения (или незаполнения) полей в окне, необходимо нажать кнопку "Сохранить" для загрузки файла в Систему.</w:t>
      </w:r>
    </w:p>
    <w:p>
      <w:pPr>
        <w:pStyle w:val="Normal"/>
        <w:widowControl/>
        <w:spacing w:lineRule="auto" w:line="360"/>
        <w:ind w:firstLine="709"/>
        <w:rPr>
          <w:rFonts w:eastAsia="Calibri"/>
          <w:sz w:val="24"/>
          <w:szCs w:val="24"/>
        </w:rPr>
      </w:pPr>
      <w:r>
        <w:rPr>
          <w:rFonts w:eastAsia="Calibri"/>
          <w:sz w:val="24"/>
          <w:szCs w:val="24"/>
        </w:rPr>
        <w:t>Шаг 9. Заполнить оставшиеся поля (аннотация, даты документов, количество единиц хранения).</w:t>
      </w:r>
    </w:p>
    <w:p>
      <w:pPr>
        <w:pStyle w:val="Normal"/>
        <w:widowControl/>
        <w:spacing w:lineRule="auto" w:line="360"/>
        <w:ind w:firstLine="709"/>
        <w:rPr>
          <w:rFonts w:eastAsia="Calibri"/>
          <w:sz w:val="24"/>
          <w:szCs w:val="24"/>
        </w:rPr>
      </w:pPr>
      <w:r>
        <w:rPr>
          <w:rFonts w:eastAsia="Calibri"/>
          <w:sz w:val="24"/>
          <w:szCs w:val="24"/>
        </w:rPr>
        <w:t>Шаг 10. После заполнения всех полей, сведения об описи необходимо сохранить, нажав на одну из двух кнопок сохранения в панели инструментов (см. рис.9.2.6).</w:t>
      </w:r>
    </w:p>
    <w:p>
      <w:pPr>
        <w:pStyle w:val="Normal"/>
        <w:jc w:val="both"/>
        <w:rPr/>
      </w:pPr>
      <w:r>
        <w:rPr/>
      </w:r>
    </w:p>
    <w:p>
      <w:pPr>
        <w:pStyle w:val="111"/>
        <w:tabs>
          <w:tab w:val="clear" w:pos="720"/>
          <w:tab w:val="left" w:pos="1381" w:leader="none"/>
        </w:tabs>
        <w:spacing w:before="1" w:after="0"/>
        <w:ind w:hanging="1380" w:start="1380"/>
        <w:rPr>
          <w:u w:val="thick" w:color="000000"/>
        </w:rPr>
      </w:pPr>
      <w:bookmarkStart w:id="149" w:name="_Toc137729120"/>
      <w:bookmarkStart w:id="150" w:name="_Toc137117182"/>
      <w:bookmarkStart w:id="151" w:name="_Toc137116754"/>
      <w:bookmarkStart w:id="152" w:name="_Toc137116496"/>
      <w:r>
        <w:rPr/>
        <w:drawing>
          <wp:inline distT="0" distB="0" distL="0" distR="0">
            <wp:extent cx="6032500" cy="3645535"/>
            <wp:effectExtent l="0" t="0" r="0" b="0"/>
            <wp:docPr id="136" name="Рисунок 5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54" descr="" title=""/>
                    <pic:cNvPicPr>
                      <a:picLocks noChangeAspect="1" noChangeArrowheads="1"/>
                    </pic:cNvPicPr>
                  </pic:nvPicPr>
                  <pic:blipFill>
                    <a:blip r:embed="rId185"/>
                    <a:stretch>
                      <a:fillRect/>
                    </a:stretch>
                  </pic:blipFill>
                  <pic:spPr bwMode="auto">
                    <a:xfrm>
                      <a:off x="0" y="0"/>
                      <a:ext cx="6032500" cy="3645535"/>
                    </a:xfrm>
                    <a:prstGeom prst="rect">
                      <a:avLst/>
                    </a:prstGeom>
                    <a:noFill/>
                  </pic:spPr>
                </pic:pic>
              </a:graphicData>
            </a:graphic>
          </wp:inline>
        </w:drawing>
      </w:r>
      <w:bookmarkEnd w:id="149"/>
      <w:bookmarkEnd w:id="150"/>
      <w:bookmarkEnd w:id="151"/>
      <w:bookmarkEnd w:id="152"/>
    </w:p>
    <w:p>
      <w:pPr>
        <w:pStyle w:val="Normal"/>
        <w:widowControl/>
        <w:spacing w:lineRule="auto" w:line="360"/>
        <w:rPr>
          <w:rFonts w:eastAsia="Calibri"/>
          <w:sz w:val="24"/>
          <w:szCs w:val="24"/>
        </w:rPr>
      </w:pPr>
      <w:r>
        <w:rPr>
          <w:rFonts w:eastAsia="Calibri"/>
          <w:sz w:val="24"/>
          <w:szCs w:val="24"/>
        </w:rPr>
        <w:t xml:space="preserve">      </w:t>
      </w:r>
      <w:r>
        <w:rPr>
          <w:rFonts w:eastAsia="Calibri"/>
          <w:sz w:val="24"/>
          <w:szCs w:val="24"/>
        </w:rPr>
        <w:t>Рисунок 9.2.6</w:t>
      </w:r>
    </w:p>
    <w:p>
      <w:pPr>
        <w:pStyle w:val="Normal"/>
        <w:widowControl/>
        <w:spacing w:lineRule="auto" w:line="360"/>
        <w:ind w:firstLine="709"/>
        <w:rPr>
          <w:rFonts w:eastAsia="Calibri"/>
          <w:sz w:val="24"/>
          <w:szCs w:val="24"/>
        </w:rPr>
      </w:pPr>
      <w:r>
        <w:rPr>
          <w:rFonts w:eastAsia="Calibri"/>
          <w:sz w:val="24"/>
          <w:szCs w:val="24"/>
        </w:rPr>
        <w:t>Зеленая кнопка "Сохранить" сохранит внесенные данные.</w:t>
      </w:r>
    </w:p>
    <w:p>
      <w:pPr>
        <w:pStyle w:val="Normal"/>
        <w:widowControl/>
        <w:spacing w:lineRule="auto" w:line="360"/>
        <w:ind w:firstLine="709"/>
        <w:rPr>
          <w:rFonts w:eastAsia="Calibri"/>
          <w:sz w:val="24"/>
          <w:szCs w:val="24"/>
        </w:rPr>
      </w:pPr>
      <w:r>
        <w:rPr>
          <w:rFonts w:eastAsia="Calibri"/>
          <w:sz w:val="24"/>
          <w:szCs w:val="24"/>
        </w:rPr>
        <w:t>Зеленая кнопка "Сохранить и закрыть" дополнительно закроет карточку описи.</w:t>
      </w:r>
    </w:p>
    <w:p>
      <w:pPr>
        <w:pStyle w:val="Normal"/>
        <w:widowControl/>
        <w:spacing w:lineRule="auto" w:line="360"/>
        <w:ind w:firstLine="709"/>
        <w:rPr>
          <w:rFonts w:eastAsia="Calibri"/>
          <w:sz w:val="24"/>
          <w:szCs w:val="24"/>
        </w:rPr>
      </w:pPr>
      <w:r>
        <w:rPr>
          <w:rFonts w:eastAsia="Calibri"/>
          <w:sz w:val="24"/>
          <w:szCs w:val="24"/>
        </w:rPr>
        <w:t>Пользователь может отменить внесение данных до их сохранения. Для этого необходимо нажать красную кнопку "Отменить", расположенную рядом с кнопками "Сохранить" и "Сохранить и закрыть", и подтвердить отмену сохранения изменений в появившемся на экране всплывающем окне.</w:t>
      </w:r>
    </w:p>
    <w:p>
      <w:pPr>
        <w:pStyle w:val="Normal"/>
        <w:widowControl/>
        <w:spacing w:lineRule="auto" w:line="360"/>
        <w:ind w:firstLine="709"/>
        <w:rPr>
          <w:rFonts w:eastAsia="Calibri"/>
          <w:sz w:val="24"/>
          <w:szCs w:val="24"/>
        </w:rPr>
      </w:pPr>
      <w:r>
        <w:rPr>
          <w:rFonts w:eastAsia="Calibri"/>
          <w:sz w:val="24"/>
          <w:szCs w:val="24"/>
        </w:rPr>
        <w:t>При необходимости создать еще одну опись в данном фонде повторить шаги 5 - 10.</w:t>
      </w:r>
    </w:p>
    <w:p>
      <w:pPr>
        <w:pStyle w:val="111"/>
        <w:tabs>
          <w:tab w:val="clear" w:pos="720"/>
          <w:tab w:val="left" w:pos="1381" w:leader="none"/>
        </w:tabs>
        <w:spacing w:before="1" w:after="0"/>
        <w:ind w:hanging="0" w:start="1380"/>
        <w:rPr>
          <w:u w:val="thick" w:color="000000"/>
        </w:rPr>
      </w:pPr>
      <w:r>
        <w:rPr>
          <w:u w:val="thick" w:color="000000"/>
        </w:rPr>
      </w:r>
    </w:p>
    <w:p>
      <w:pPr>
        <w:pStyle w:val="111"/>
        <w:numPr>
          <w:ilvl w:val="1"/>
          <w:numId w:val="2"/>
        </w:numPr>
        <w:tabs>
          <w:tab w:val="clear" w:pos="720"/>
          <w:tab w:val="left" w:pos="1381" w:leader="none"/>
        </w:tabs>
        <w:spacing w:lineRule="auto" w:line="360" w:before="120" w:after="120"/>
        <w:ind w:firstLine="357" w:start="301" w:end="340"/>
        <w:jc w:val="both"/>
        <w:rPr>
          <w:rFonts w:ascii="Times New Roman" w:hAnsi="Times New Roman" w:cs="Times New Roman"/>
          <w:u w:val="none"/>
        </w:rPr>
      </w:pPr>
      <w:bookmarkStart w:id="153" w:name="_Toc137729121"/>
      <w:r>
        <w:rPr>
          <w:rFonts w:cs="Times New Roman" w:ascii="Times New Roman" w:hAnsi="Times New Roman"/>
          <w:u w:val="none"/>
        </w:rPr>
        <w:t>Создание единицы хранения (дела)</w:t>
      </w:r>
      <w:bookmarkEnd w:id="153"/>
    </w:p>
    <w:p>
      <w:pPr>
        <w:pStyle w:val="Normal"/>
        <w:widowControl/>
        <w:spacing w:lineRule="auto" w:line="360"/>
        <w:ind w:firstLine="709"/>
        <w:rPr>
          <w:rFonts w:eastAsia="Calibri"/>
          <w:sz w:val="24"/>
          <w:szCs w:val="24"/>
        </w:rPr>
      </w:pPr>
      <w:r>
        <w:rPr>
          <w:rFonts w:eastAsia="Calibri"/>
          <w:sz w:val="24"/>
          <w:szCs w:val="24"/>
        </w:rPr>
        <w:t>Шаг 1. Выбрать объект Опись или Разделы описей на начальной странице или в списке разделов во вкладке.</w:t>
      </w:r>
    </w:p>
    <w:p>
      <w:pPr>
        <w:pStyle w:val="Normal"/>
        <w:widowControl/>
        <w:spacing w:lineRule="auto" w:line="360"/>
        <w:ind w:firstLine="709"/>
        <w:rPr>
          <w:rFonts w:eastAsia="Calibri"/>
          <w:sz w:val="24"/>
          <w:szCs w:val="24"/>
        </w:rPr>
      </w:pPr>
      <w:r>
        <w:rPr>
          <w:rFonts w:eastAsia="Calibri"/>
          <w:sz w:val="24"/>
          <w:szCs w:val="24"/>
        </w:rPr>
        <w:t>Шаг 2. Задать поисковые параметры (номер фонда, номер описи) и найти опись, к которой должна относиться данная единица хранения (см. рис. 9.3.1).</w:t>
      </w:r>
    </w:p>
    <w:p>
      <w:pPr>
        <w:pStyle w:val="Normal"/>
        <w:jc w:val="both"/>
        <w:rPr/>
      </w:pPr>
      <w:r>
        <w:rPr/>
      </w:r>
    </w:p>
    <w:p>
      <w:pPr>
        <w:pStyle w:val="Normal"/>
        <w:jc w:val="both"/>
        <w:rPr/>
      </w:pPr>
      <w:r>
        <w:rPr/>
        <w:drawing>
          <wp:inline distT="0" distB="0" distL="0" distR="0">
            <wp:extent cx="6096635" cy="3229610"/>
            <wp:effectExtent l="0" t="0" r="0" b="0"/>
            <wp:docPr id="137" name="Рисунок 5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57" descr="" title=""/>
                    <pic:cNvPicPr>
                      <a:picLocks noChangeAspect="1" noChangeArrowheads="1"/>
                    </pic:cNvPicPr>
                  </pic:nvPicPr>
                  <pic:blipFill>
                    <a:blip r:embed="rId186"/>
                    <a:stretch>
                      <a:fillRect/>
                    </a:stretch>
                  </pic:blipFill>
                  <pic:spPr bwMode="auto">
                    <a:xfrm>
                      <a:off x="0" y="0"/>
                      <a:ext cx="6096635" cy="322961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9.3.1</w:t>
      </w:r>
    </w:p>
    <w:p>
      <w:pPr>
        <w:pStyle w:val="Normal"/>
        <w:widowControl/>
        <w:spacing w:lineRule="auto" w:line="360"/>
        <w:ind w:firstLine="709"/>
        <w:rPr>
          <w:rFonts w:eastAsia="Calibri"/>
          <w:sz w:val="24"/>
          <w:szCs w:val="24"/>
        </w:rPr>
      </w:pPr>
      <w:r>
        <w:rPr>
          <w:rFonts w:eastAsia="Calibri"/>
          <w:sz w:val="24"/>
          <w:szCs w:val="24"/>
        </w:rPr>
        <w:t>Шаг 3. Открыть опись двойным щелчком по названию.</w:t>
      </w:r>
    </w:p>
    <w:p>
      <w:pPr>
        <w:pStyle w:val="Normal"/>
        <w:widowControl/>
        <w:spacing w:lineRule="auto" w:line="360"/>
        <w:ind w:firstLine="709"/>
        <w:rPr>
          <w:rFonts w:eastAsia="Calibri"/>
          <w:sz w:val="24"/>
          <w:szCs w:val="24"/>
        </w:rPr>
      </w:pPr>
      <w:r>
        <w:rPr>
          <w:rFonts w:eastAsia="Calibri"/>
          <w:sz w:val="24"/>
          <w:szCs w:val="24"/>
        </w:rPr>
        <w:t>Шаг 4. Нажать кнопку с изображением карандаша в панели инструментов для перехода в режим редактирования описи (см. рис.9.3.2).</w:t>
      </w:r>
    </w:p>
    <w:p>
      <w:pPr>
        <w:pStyle w:val="Normal"/>
        <w:jc w:val="both"/>
        <w:rPr/>
      </w:pPr>
      <w:r>
        <w:rPr/>
      </w:r>
    </w:p>
    <w:p>
      <w:pPr>
        <w:pStyle w:val="Normal"/>
        <w:jc w:val="both"/>
        <w:rPr/>
      </w:pPr>
      <w:r>
        <w:rPr/>
        <w:drawing>
          <wp:inline distT="0" distB="0" distL="0" distR="0">
            <wp:extent cx="6286500" cy="3159125"/>
            <wp:effectExtent l="0" t="0" r="0" b="0"/>
            <wp:docPr id="138" name="Рисунок 6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60" descr="" title=""/>
                    <pic:cNvPicPr>
                      <a:picLocks noChangeAspect="1" noChangeArrowheads="1"/>
                    </pic:cNvPicPr>
                  </pic:nvPicPr>
                  <pic:blipFill>
                    <a:blip r:embed="rId187"/>
                    <a:stretch>
                      <a:fillRect/>
                    </a:stretch>
                  </pic:blipFill>
                  <pic:spPr bwMode="auto">
                    <a:xfrm>
                      <a:off x="0" y="0"/>
                      <a:ext cx="6286500" cy="31591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9.3.2</w:t>
      </w:r>
    </w:p>
    <w:p>
      <w:pPr>
        <w:pStyle w:val="Normal"/>
        <w:jc w:val="both"/>
        <w:rPr/>
      </w:pPr>
      <w:r>
        <w:rPr/>
      </w:r>
    </w:p>
    <w:p>
      <w:pPr>
        <w:pStyle w:val="Normal"/>
        <w:widowControl/>
        <w:spacing w:lineRule="auto" w:line="360"/>
        <w:ind w:firstLine="709"/>
        <w:rPr>
          <w:rFonts w:eastAsia="Calibri"/>
          <w:sz w:val="24"/>
          <w:szCs w:val="24"/>
        </w:rPr>
      </w:pPr>
      <w:r>
        <w:rPr>
          <w:rFonts w:eastAsia="Calibri"/>
          <w:sz w:val="24"/>
          <w:szCs w:val="24"/>
        </w:rPr>
        <w:t>В зависимости от того, добавляется дело к описи или к одному из ее разделов, необходимо перейти на вкладку "Единица хранения" или "Разделы описей". Если единица хранения добавляется в разделе описи, после перехода во вкладку "Разделы описи" нужно выбрать нужный раздел из списка и открыть его двойным щелчком по наименованию.</w:t>
      </w:r>
    </w:p>
    <w:p>
      <w:pPr>
        <w:pStyle w:val="BodyText"/>
        <w:spacing w:before="90" w:after="8"/>
        <w:ind w:firstLine="360" w:start="300" w:end="340"/>
        <w:jc w:val="both"/>
        <w:rPr/>
      </w:pPr>
      <w:r>
        <w:rPr/>
      </w:r>
    </w:p>
    <w:p>
      <w:pPr>
        <w:pStyle w:val="Normal"/>
        <w:widowControl/>
        <w:spacing w:lineRule="auto" w:line="360"/>
        <w:ind w:firstLine="709"/>
        <w:rPr>
          <w:rFonts w:eastAsia="Calibri"/>
          <w:sz w:val="24"/>
          <w:szCs w:val="24"/>
        </w:rPr>
      </w:pPr>
      <w:r>
        <w:rPr>
          <w:rFonts w:eastAsia="Calibri"/>
          <w:sz w:val="24"/>
          <w:szCs w:val="24"/>
        </w:rPr>
        <w:t>Обращаем внимание, что, если разделы описи отсутствуют (не были созданы заблаговременно), необходимо предварительно создать раздел (разделы) в данной описи, и только после этого создавать единицу хранения способом, описанном в данном разделе. Подробнее о создании разделов описи см. разделы Создание разделов описи верхнего уровня и Создание подразделов разделов описи настоящего руководства.</w:t>
      </w:r>
    </w:p>
    <w:p>
      <w:pPr>
        <w:pStyle w:val="Normal"/>
        <w:widowControl/>
        <w:spacing w:lineRule="auto" w:line="360"/>
        <w:ind w:firstLine="709"/>
        <w:rPr>
          <w:rFonts w:eastAsia="Calibri"/>
          <w:sz w:val="24"/>
          <w:szCs w:val="24"/>
        </w:rPr>
      </w:pPr>
      <w:r>
        <w:rPr>
          <w:rFonts w:eastAsia="Calibri"/>
          <w:sz w:val="24"/>
          <w:szCs w:val="24"/>
        </w:rPr>
        <w:t>Дальнейшие действия по добавлению новой единицы хранения идентичны, независимо от того, создается ли данная единица хранения в самой описи или в одном из ее разделов.</w:t>
      </w:r>
    </w:p>
    <w:p>
      <w:pPr>
        <w:pStyle w:val="Normal"/>
        <w:widowControl/>
        <w:spacing w:lineRule="auto" w:line="360"/>
        <w:ind w:firstLine="709"/>
        <w:rPr>
          <w:rFonts w:eastAsia="Calibri"/>
          <w:sz w:val="24"/>
          <w:szCs w:val="24"/>
        </w:rPr>
      </w:pPr>
      <w:r>
        <w:rPr>
          <w:rFonts w:eastAsia="Calibri"/>
          <w:sz w:val="24"/>
          <w:szCs w:val="24"/>
        </w:rPr>
        <w:t>Шаг 5. Во вкладке "Единица хранения" или "Разделы описей" нажать кнопку "Добавить" (см. рис. 9.3.3).</w:t>
      </w:r>
    </w:p>
    <w:p>
      <w:pPr>
        <w:pStyle w:val="Normal"/>
        <w:jc w:val="both"/>
        <w:rPr/>
      </w:pPr>
      <w:r>
        <w:rPr/>
      </w:r>
    </w:p>
    <w:p>
      <w:pPr>
        <w:pStyle w:val="Normal"/>
        <w:jc w:val="both"/>
        <w:rPr/>
      </w:pPr>
      <w:r>
        <w:rPr/>
        <w:drawing>
          <wp:inline distT="0" distB="0" distL="0" distR="0">
            <wp:extent cx="6286500" cy="3622040"/>
            <wp:effectExtent l="0" t="0" r="0" b="0"/>
            <wp:docPr id="139" name="Рисунок 6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63" descr="" title=""/>
                    <pic:cNvPicPr>
                      <a:picLocks noChangeAspect="1" noChangeArrowheads="1"/>
                    </pic:cNvPicPr>
                  </pic:nvPicPr>
                  <pic:blipFill>
                    <a:blip r:embed="rId188"/>
                    <a:stretch>
                      <a:fillRect/>
                    </a:stretch>
                  </pic:blipFill>
                  <pic:spPr bwMode="auto">
                    <a:xfrm>
                      <a:off x="0" y="0"/>
                      <a:ext cx="6286500" cy="362204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9.3.3</w:t>
      </w:r>
    </w:p>
    <w:p>
      <w:pPr>
        <w:pStyle w:val="Normal"/>
        <w:widowControl/>
        <w:spacing w:lineRule="auto" w:line="360"/>
        <w:ind w:firstLine="709"/>
        <w:rPr>
          <w:rFonts w:eastAsia="Calibri"/>
          <w:sz w:val="24"/>
          <w:szCs w:val="24"/>
        </w:rPr>
      </w:pPr>
      <w:r>
        <w:rPr>
          <w:rFonts w:eastAsia="Calibri"/>
          <w:sz w:val="24"/>
          <w:szCs w:val="24"/>
        </w:rPr>
        <w:t>Шаг 6. В поле "Номер единицы хранения" указать номер. Обращаем внимание, что данное поля обязательно для заполнения (подсвечено красным).</w:t>
      </w:r>
    </w:p>
    <w:p>
      <w:pPr>
        <w:pStyle w:val="Normal"/>
        <w:widowControl/>
        <w:spacing w:lineRule="auto" w:line="360"/>
        <w:ind w:firstLine="709"/>
        <w:rPr>
          <w:rFonts w:eastAsia="Calibri"/>
          <w:sz w:val="24"/>
          <w:szCs w:val="24"/>
        </w:rPr>
      </w:pPr>
      <w:r>
        <w:rPr>
          <w:rFonts w:eastAsia="Calibri"/>
          <w:sz w:val="24"/>
          <w:szCs w:val="24"/>
        </w:rPr>
        <w:t>Шаг 7. Внести крайние даты, заголовок, аннотацию, количество листов, в соответствующие поля. Дата заполнения проставляется автоматически, но ее можно отредактировать вручную.</w:t>
      </w:r>
    </w:p>
    <w:p>
      <w:pPr>
        <w:pStyle w:val="Normal"/>
        <w:widowControl/>
        <w:spacing w:lineRule="auto" w:line="360"/>
        <w:ind w:firstLine="709"/>
        <w:rPr>
          <w:rFonts w:eastAsia="Calibri"/>
          <w:sz w:val="24"/>
          <w:szCs w:val="24"/>
        </w:rPr>
      </w:pPr>
      <w:r>
        <w:rPr>
          <w:rFonts w:eastAsia="Calibri"/>
          <w:sz w:val="24"/>
          <w:szCs w:val="24"/>
        </w:rPr>
        <w:t>Обращаем внимание, что в некоторых архивах могут быть дополнительные к перечисленным поля. Их заполнение может быть обязательным в случае, если это предусмотрено принятым в конкретном архиве порядком работы.</w:t>
      </w:r>
    </w:p>
    <w:p>
      <w:pPr>
        <w:pStyle w:val="Normal"/>
        <w:widowControl/>
        <w:spacing w:lineRule="auto" w:line="360"/>
        <w:ind w:firstLine="709"/>
        <w:rPr>
          <w:rFonts w:eastAsia="Calibri"/>
          <w:sz w:val="24"/>
          <w:szCs w:val="24"/>
        </w:rPr>
      </w:pPr>
      <w:r>
        <w:rPr>
          <w:rFonts w:eastAsia="Calibri"/>
          <w:sz w:val="24"/>
          <w:szCs w:val="24"/>
        </w:rPr>
        <w:t>Шаг 8. Выбрать свою фамилию из выпадающего списка в поле "Сотрудник".</w:t>
      </w:r>
    </w:p>
    <w:p>
      <w:pPr>
        <w:pStyle w:val="Normal"/>
        <w:widowControl/>
        <w:spacing w:lineRule="auto" w:line="360"/>
        <w:ind w:firstLine="709"/>
        <w:rPr>
          <w:rFonts w:eastAsia="Calibri"/>
          <w:sz w:val="24"/>
          <w:szCs w:val="24"/>
        </w:rPr>
      </w:pPr>
      <w:r>
        <w:rPr>
          <w:rFonts w:eastAsia="Calibri"/>
          <w:sz w:val="24"/>
          <w:szCs w:val="24"/>
        </w:rPr>
        <w:t>Шаг 9. Сохранить введенные данные, нажав кнопку "Сохранить" или "Сохранить и закрыть" (см. рис. 9.3.4).</w:t>
      </w:r>
    </w:p>
    <w:p>
      <w:pPr>
        <w:pStyle w:val="Normal"/>
        <w:jc w:val="both"/>
        <w:rPr/>
      </w:pPr>
      <w:r>
        <w:rPr/>
      </w:r>
    </w:p>
    <w:p>
      <w:pPr>
        <w:pStyle w:val="Normal"/>
        <w:ind w:hanging="142"/>
        <w:jc w:val="both"/>
        <w:rPr/>
      </w:pPr>
      <w:r>
        <w:rPr/>
        <w:drawing>
          <wp:inline distT="0" distB="0" distL="0" distR="0">
            <wp:extent cx="6191250" cy="4203700"/>
            <wp:effectExtent l="0" t="0" r="0" b="0"/>
            <wp:docPr id="140" name="Рисунок 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66" descr="" title=""/>
                    <pic:cNvPicPr>
                      <a:picLocks noChangeAspect="1" noChangeArrowheads="1"/>
                    </pic:cNvPicPr>
                  </pic:nvPicPr>
                  <pic:blipFill>
                    <a:blip r:embed="rId189"/>
                    <a:stretch>
                      <a:fillRect/>
                    </a:stretch>
                  </pic:blipFill>
                  <pic:spPr bwMode="auto">
                    <a:xfrm>
                      <a:off x="0" y="0"/>
                      <a:ext cx="6191250" cy="420370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9.3.4</w:t>
      </w:r>
    </w:p>
    <w:p>
      <w:pPr>
        <w:pStyle w:val="Normal"/>
        <w:widowControl/>
        <w:spacing w:lineRule="auto" w:line="360"/>
        <w:ind w:firstLine="709"/>
        <w:rPr>
          <w:rFonts w:eastAsia="Calibri"/>
          <w:sz w:val="24"/>
          <w:szCs w:val="24"/>
        </w:rPr>
      </w:pPr>
      <w:r>
        <w:rPr>
          <w:rFonts w:eastAsia="Calibri"/>
          <w:sz w:val="24"/>
          <w:szCs w:val="24"/>
        </w:rPr>
        <w:t>Зеленая кнопка "Сохранить" сохранит внесенные данные.</w:t>
      </w:r>
    </w:p>
    <w:p>
      <w:pPr>
        <w:pStyle w:val="Normal"/>
        <w:widowControl/>
        <w:spacing w:lineRule="auto" w:line="360"/>
        <w:ind w:firstLine="709"/>
        <w:rPr>
          <w:rFonts w:eastAsia="Calibri"/>
          <w:sz w:val="24"/>
          <w:szCs w:val="24"/>
        </w:rPr>
      </w:pPr>
      <w:r>
        <w:rPr>
          <w:rFonts w:eastAsia="Calibri"/>
          <w:sz w:val="24"/>
          <w:szCs w:val="24"/>
        </w:rPr>
        <w:t>Зеленая кнопка "Сохранить и закрыть" дополнительно закроет карточку описи.</w:t>
      </w:r>
    </w:p>
    <w:p>
      <w:pPr>
        <w:pStyle w:val="Normal"/>
        <w:widowControl/>
        <w:spacing w:lineRule="auto" w:line="360"/>
        <w:ind w:firstLine="709"/>
        <w:rPr>
          <w:rFonts w:eastAsia="Calibri"/>
          <w:sz w:val="24"/>
          <w:szCs w:val="24"/>
        </w:rPr>
      </w:pPr>
      <w:r>
        <w:rPr>
          <w:rFonts w:eastAsia="Calibri"/>
          <w:sz w:val="24"/>
          <w:szCs w:val="24"/>
        </w:rPr>
        <w:t>Пользователь может отменить внесение данных до их сохранения. Для этого необходимо нажать красную кнопку "Отменить", расположенную рядом с кнопками "Сохранить" и "Сохранить и закрыть", и подтвердить отмену сохранения изменений в появившемся на экране всплывающем окне.</w:t>
      </w:r>
    </w:p>
    <w:p>
      <w:pPr>
        <w:sectPr>
          <w:footerReference w:type="even" r:id="rId190"/>
          <w:footerReference w:type="default" r:id="rId191"/>
          <w:footerReference w:type="first" r:id="rId192"/>
          <w:type w:val="nextPage"/>
          <w:pgSz w:w="11906" w:h="16838"/>
          <w:pgMar w:left="1276" w:right="851" w:gutter="0" w:header="0" w:top="1134" w:footer="942" w:bottom="1134"/>
          <w:pgNumType w:fmt="decimal"/>
          <w:formProt w:val="false"/>
          <w:textDirection w:val="lrTb"/>
          <w:docGrid w:type="default" w:linePitch="299" w:charSpace="0"/>
        </w:sectPr>
        <w:pStyle w:val="Normal"/>
        <w:widowControl/>
        <w:spacing w:lineRule="auto" w:line="360"/>
        <w:ind w:firstLine="709"/>
        <w:rPr>
          <w:rFonts w:eastAsia="Calibri"/>
          <w:sz w:val="24"/>
          <w:szCs w:val="24"/>
        </w:rPr>
      </w:pPr>
      <w:r>
        <w:rPr>
          <w:rFonts w:eastAsia="Calibri"/>
          <w:sz w:val="24"/>
          <w:szCs w:val="24"/>
        </w:rPr>
        <w:t>При необходимости создать еще одну единицу хранения в данной описи повторить шаги 4 - 9.</w:t>
      </w:r>
    </w:p>
    <w:p>
      <w:pPr>
        <w:pStyle w:val="BodyText"/>
        <w:rPr>
          <w:sz w:val="20"/>
        </w:rPr>
      </w:pPr>
      <w:r>
        <w:rPr>
          <w:sz w:val="20"/>
        </w:rPr>
      </w:r>
    </w:p>
    <w:p>
      <w:pPr>
        <w:pStyle w:val="111"/>
        <w:numPr>
          <w:ilvl w:val="0"/>
          <w:numId w:val="6"/>
        </w:numPr>
        <w:tabs>
          <w:tab w:val="clear" w:pos="720"/>
          <w:tab w:val="left" w:pos="1021" w:leader="none"/>
        </w:tabs>
        <w:spacing w:lineRule="auto" w:line="360" w:before="67" w:after="0"/>
        <w:ind w:hanging="363" w:start="1021"/>
        <w:rPr>
          <w:rFonts w:ascii="Times New Roman" w:hAnsi="Times New Roman" w:cs="Times New Roman"/>
          <w:u w:val="none"/>
        </w:rPr>
      </w:pPr>
      <w:bookmarkStart w:id="154" w:name="_Toc137729122"/>
      <w:r>
        <w:rPr>
          <w:rFonts w:cs="Times New Roman" w:ascii="Times New Roman" w:hAnsi="Times New Roman"/>
          <w:u w:val="none"/>
        </w:rPr>
        <w:t>ЗАГРУЗКА ДАННЫХ</w:t>
      </w:r>
      <w:bookmarkEnd w:id="154"/>
    </w:p>
    <w:p>
      <w:pPr>
        <w:pStyle w:val="ListParagraph"/>
        <w:numPr>
          <w:ilvl w:val="0"/>
          <w:numId w:val="2"/>
        </w:numPr>
        <w:tabs>
          <w:tab w:val="clear" w:pos="720"/>
          <w:tab w:val="left" w:pos="1380" w:leader="none"/>
          <w:tab w:val="left" w:pos="1381" w:leader="none"/>
        </w:tabs>
        <w:spacing w:before="92" w:after="0"/>
        <w:outlineLvl w:val="1"/>
        <w:rPr>
          <w:rFonts w:eastAsia="Arial"/>
          <w:b/>
          <w:bCs/>
          <w:vanish/>
          <w:sz w:val="24"/>
          <w:szCs w:val="24"/>
          <w:u w:val="none" w:color="000000"/>
        </w:rPr>
      </w:pPr>
      <w:r>
        <w:rPr>
          <w:rFonts w:eastAsia="Arial"/>
          <w:b/>
          <w:bCs/>
          <w:vanish w:val="false"/>
          <w:sz w:val="24"/>
          <w:szCs w:val="24"/>
          <w:u w:val="none" w:color="000000"/>
        </w:rPr>
      </w:r>
      <w:bookmarkStart w:id="155" w:name="_Toc137729123"/>
      <w:bookmarkStart w:id="156" w:name="_Toc137117185"/>
      <w:bookmarkStart w:id="157" w:name="_Toc137116757"/>
      <w:bookmarkStart w:id="158" w:name="_Toc137116499"/>
      <w:bookmarkStart w:id="159" w:name="_Toc137729123"/>
      <w:bookmarkStart w:id="160" w:name="_Toc137117185"/>
      <w:bookmarkStart w:id="161" w:name="_Toc137116757"/>
      <w:bookmarkStart w:id="162" w:name="_Toc137116499"/>
      <w:bookmarkEnd w:id="159"/>
      <w:bookmarkEnd w:id="160"/>
      <w:bookmarkEnd w:id="161"/>
      <w:bookmarkEnd w:id="162"/>
    </w:p>
    <w:p>
      <w:pPr>
        <w:pStyle w:val="111"/>
        <w:numPr>
          <w:ilvl w:val="1"/>
          <w:numId w:val="2"/>
        </w:numPr>
        <w:tabs>
          <w:tab w:val="clear" w:pos="720"/>
          <w:tab w:val="left" w:pos="1380" w:leader="none"/>
          <w:tab w:val="left" w:pos="1381" w:leader="none"/>
        </w:tabs>
        <w:spacing w:before="92" w:after="0"/>
        <w:rPr>
          <w:rFonts w:ascii="Times New Roman" w:hAnsi="Times New Roman" w:cs="Times New Roman"/>
          <w:u w:val="none"/>
        </w:rPr>
      </w:pPr>
      <w:bookmarkStart w:id="163" w:name="_Toc137729124"/>
      <w:r>
        <w:rPr>
          <w:rFonts w:cs="Times New Roman" w:ascii="Times New Roman" w:hAnsi="Times New Roman"/>
          <w:u w:val="none"/>
        </w:rPr>
        <w:t>Загрузка данных в Систему из Excel</w:t>
      </w:r>
      <w:bookmarkEnd w:id="163"/>
    </w:p>
    <w:p>
      <w:pPr>
        <w:pStyle w:val="BodyText"/>
        <w:rPr>
          <w:sz w:val="26"/>
        </w:rPr>
      </w:pPr>
      <w:r>
        <w:rPr>
          <w:sz w:val="26"/>
        </w:rPr>
      </w:r>
    </w:p>
    <w:p>
      <w:pPr>
        <w:pStyle w:val="Normal"/>
        <w:widowControl/>
        <w:spacing w:lineRule="auto" w:line="360"/>
        <w:ind w:firstLine="709"/>
        <w:rPr>
          <w:rFonts w:eastAsia="Calibri"/>
          <w:sz w:val="24"/>
          <w:szCs w:val="24"/>
        </w:rPr>
      </w:pPr>
      <w:r>
        <w:rPr>
          <w:rFonts w:eastAsia="Calibri"/>
          <w:sz w:val="24"/>
          <w:szCs w:val="24"/>
        </w:rPr>
        <w:t>В системе КАИСА существует возможность загрузки данных из файла в формате Microsoft Excel. Система поддерживает создание новых объектов (Дел, Требований, Запросов, списков исследователей). Для загрузки необходим правильно оформленный файл с расширением xls или xlsx. При загрузке данных можно и рекомендуется использовать специальный шаблон, который позволяет автоматически заполнить необходимые поля атрибутов перед импортом данных в базу, в п.1 настоящей инструкции приведены необходимые действия для создания такого шаблона. Также при загрузке данных доступны дополнительные функции, расширяющие возможности импорта, которые, в том числе, описаны в данной инструкции.</w:t>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64" w:name="_Toc137729125"/>
      <w:r>
        <w:rPr>
          <w:rFonts w:eastAsia="Calibri" w:cs="Times New Roman" w:ascii="Times New Roman" w:hAnsi="Times New Roman"/>
          <w:u w:val="none"/>
        </w:rPr>
        <w:t>Создание шаблона</w:t>
      </w:r>
      <w:bookmarkEnd w:id="164"/>
    </w:p>
    <w:p>
      <w:pPr>
        <w:pStyle w:val="Normal"/>
        <w:widowControl/>
        <w:spacing w:lineRule="auto" w:line="360"/>
        <w:ind w:firstLine="709"/>
        <w:rPr>
          <w:rFonts w:eastAsia="Calibri"/>
          <w:strike/>
          <w:color w:val="00B050"/>
          <w:sz w:val="24"/>
          <w:szCs w:val="24"/>
        </w:rPr>
      </w:pPr>
      <w:r>
        <w:rPr>
          <w:rFonts w:eastAsia="Calibri"/>
          <w:sz w:val="24"/>
          <w:szCs w:val="24"/>
        </w:rPr>
        <w:t>В нашем примере создадим шаблон для загрузки дел.</w:t>
      </w:r>
      <w:r>
        <w:rPr>
          <w:rFonts w:eastAsia="Calibri"/>
          <w:color w:val="00B050"/>
          <w:sz w:val="24"/>
          <w:szCs w:val="24"/>
        </w:rPr>
        <w:t xml:space="preserve"> </w:t>
      </w:r>
      <w:r>
        <w:rPr>
          <w:rFonts w:eastAsia="Calibri"/>
          <w:sz w:val="24"/>
          <w:szCs w:val="24"/>
        </w:rPr>
        <w:t>В зависимости от типов загружаемых объектов (Дела, Требования и т.п.) необходимо перейти в соответствующий объектный тип.</w:t>
      </w:r>
      <w:r>
        <w:rPr>
          <w:rFonts w:eastAsia="Calibri"/>
          <w:color w:val="0070C0"/>
          <w:sz w:val="24"/>
          <w:szCs w:val="24"/>
        </w:rPr>
        <w:t xml:space="preserve"> </w:t>
      </w:r>
    </w:p>
    <w:p>
      <w:pPr>
        <w:pStyle w:val="Normal"/>
        <w:widowControl/>
        <w:spacing w:lineRule="auto" w:line="360"/>
        <w:ind w:firstLine="709"/>
        <w:rPr>
          <w:rFonts w:eastAsia="Calibri"/>
          <w:sz w:val="24"/>
          <w:szCs w:val="24"/>
        </w:rPr>
      </w:pPr>
      <w:r>
        <w:rPr>
          <w:rFonts w:eastAsia="Calibri"/>
          <w:sz w:val="24"/>
          <w:szCs w:val="24"/>
        </w:rPr>
        <w:t xml:space="preserve">Создать шаблон можно с помощью выпадающего пункта меню на панели управления, выбрав «Создать XLS-шаблон» (см. рис.10.1.1.1.). </w:t>
      </w:r>
    </w:p>
    <w:p>
      <w:pPr>
        <w:pStyle w:val="Normal"/>
        <w:widowControl/>
        <w:spacing w:lineRule="auto" w:line="360"/>
        <w:ind w:firstLine="709"/>
        <w:rPr>
          <w:rFonts w:eastAsia="Calibri"/>
          <w:sz w:val="24"/>
          <w:szCs w:val="24"/>
        </w:rPr>
      </w:pPr>
      <w:r>
        <w:rPr>
          <w:rFonts w:eastAsia="Calibri"/>
          <w:sz w:val="24"/>
          <w:szCs w:val="24"/>
        </w:rPr>
        <w:t>Если необходимо загрузить список Дел (Единиц хранения), то и шаблон для загрузки нужно создавать, находясь в списке Дел.</w:t>
      </w:r>
    </w:p>
    <w:p>
      <w:pPr>
        <w:pStyle w:val="Normal"/>
        <w:widowControl/>
        <w:spacing w:lineRule="auto" w:line="360"/>
        <w:rPr>
          <w:rFonts w:eastAsia="Calibri"/>
          <w:sz w:val="24"/>
          <w:szCs w:val="24"/>
        </w:rPr>
      </w:pPr>
      <w:r>
        <w:rPr/>
        <w:drawing>
          <wp:inline distT="0" distB="0" distL="0" distR="0">
            <wp:extent cx="6210300" cy="3296285"/>
            <wp:effectExtent l="0" t="0" r="0" b="0"/>
            <wp:docPr id="141" name="Рисунок 15452064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545206466" descr="" title=""/>
                    <pic:cNvPicPr>
                      <a:picLocks noChangeAspect="1" noChangeArrowheads="1"/>
                    </pic:cNvPicPr>
                  </pic:nvPicPr>
                  <pic:blipFill>
                    <a:blip r:embed="rId193"/>
                    <a:stretch>
                      <a:fillRect/>
                    </a:stretch>
                  </pic:blipFill>
                  <pic:spPr bwMode="auto">
                    <a:xfrm>
                      <a:off x="0" y="0"/>
                      <a:ext cx="6210300" cy="329628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10.1.1.1.</w:t>
      </w:r>
    </w:p>
    <w:p>
      <w:pPr>
        <w:pStyle w:val="Normal"/>
        <w:widowControl/>
        <w:spacing w:lineRule="auto" w:line="360"/>
        <w:ind w:firstLine="709"/>
        <w:rPr>
          <w:rFonts w:eastAsia="Calibri"/>
          <w:strike/>
          <w:color w:val="00B050"/>
          <w:sz w:val="24"/>
          <w:szCs w:val="24"/>
        </w:rPr>
      </w:pPr>
      <w:r>
        <w:rPr>
          <w:rFonts w:eastAsia="Calibri"/>
          <w:sz w:val="24"/>
          <w:szCs w:val="24"/>
        </w:rPr>
        <w:t xml:space="preserve">Появится окно «Импортировать данные…». В зависимости от выбранного объектного типа в окне через выпадающий список (см. рис. 2) можно добавить необходимые атрибуты (выбрать из выпадающего списка). Выберем атрибуты для загрузки Дел, как показано на    рис. 10.1.1.2. </w:t>
      </w:r>
    </w:p>
    <w:p>
      <w:pPr>
        <w:pStyle w:val="Normal"/>
        <w:widowControl/>
        <w:spacing w:lineRule="auto" w:line="360" w:before="0" w:after="0"/>
        <w:ind w:hanging="1276" w:start="1276"/>
        <w:contextualSpacing/>
        <w:rPr>
          <w:rFonts w:eastAsia="Calibri"/>
          <w:sz w:val="24"/>
          <w:szCs w:val="24"/>
        </w:rPr>
      </w:pPr>
      <w:r>
        <w:rPr/>
        <w:drawing>
          <wp:inline distT="0" distB="0" distL="0" distR="0">
            <wp:extent cx="6210300" cy="3148330"/>
            <wp:effectExtent l="0" t="0" r="0" b="0"/>
            <wp:docPr id="142" name="Рисунок 17527121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752712177" descr="" title=""/>
                    <pic:cNvPicPr>
                      <a:picLocks noChangeAspect="1" noChangeArrowheads="1"/>
                    </pic:cNvPicPr>
                  </pic:nvPicPr>
                  <pic:blipFill>
                    <a:blip r:embed="rId194"/>
                    <a:stretch>
                      <a:fillRect/>
                    </a:stretch>
                  </pic:blipFill>
                  <pic:spPr bwMode="auto">
                    <a:xfrm>
                      <a:off x="0" y="0"/>
                      <a:ext cx="6210300" cy="314833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10.1.1.2.</w:t>
      </w:r>
    </w:p>
    <w:p>
      <w:pPr>
        <w:pStyle w:val="Normal"/>
        <w:widowControl/>
        <w:spacing w:lineRule="auto" w:line="360"/>
        <w:ind w:firstLine="709"/>
        <w:rPr>
          <w:rFonts w:eastAsia="Calibri"/>
          <w:sz w:val="24"/>
          <w:szCs w:val="24"/>
        </w:rPr>
      </w:pPr>
      <w:r>
        <w:rPr>
          <w:rFonts w:eastAsia="Calibri"/>
          <w:sz w:val="24"/>
          <w:szCs w:val="24"/>
        </w:rPr>
        <w:t>Атрибуты добавляются с помощью кнопки «Добавить атрибут» (см. рис. 10.1.1.3, поз.1), также атрибуты можно удалять с помощью кнопки «Удалить» (см. рис. 10.1.1.3, поз. 2). Если все необходимые атрибуты выбраны, с помощью кнопки «Создать» (см. рис. 10.1.1.3, поз.3) создается шаблон.</w:t>
      </w:r>
    </w:p>
    <w:p>
      <w:pPr>
        <w:pStyle w:val="Normal"/>
        <w:widowControl/>
        <w:spacing w:lineRule="auto" w:line="360"/>
        <w:rPr>
          <w:rFonts w:eastAsia="Calibri"/>
          <w:sz w:val="24"/>
          <w:szCs w:val="24"/>
        </w:rPr>
      </w:pPr>
      <w:r>
        <w:rPr/>
        <w:drawing>
          <wp:inline distT="0" distB="0" distL="0" distR="0">
            <wp:extent cx="6210300" cy="3157220"/>
            <wp:effectExtent l="0" t="0" r="0" b="0"/>
            <wp:docPr id="143" name="Рисунок 104204546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042045465" descr="" title=""/>
                    <pic:cNvPicPr>
                      <a:picLocks noChangeAspect="1" noChangeArrowheads="1"/>
                    </pic:cNvPicPr>
                  </pic:nvPicPr>
                  <pic:blipFill>
                    <a:blip r:embed="rId195"/>
                    <a:stretch>
                      <a:fillRect/>
                    </a:stretch>
                  </pic:blipFill>
                  <pic:spPr bwMode="auto">
                    <a:xfrm>
                      <a:off x="0" y="0"/>
                      <a:ext cx="6210300" cy="315722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10.1.1.3.</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Шаблон необходимо создать и сохранить в папке персонального компьютера с нужным именем (см. рис. 10.1.1.4).</w:t>
      </w:r>
    </w:p>
    <w:p>
      <w:pPr>
        <w:pStyle w:val="Normal"/>
        <w:widowControl/>
        <w:spacing w:lineRule="auto" w:line="360" w:before="0" w:after="0"/>
        <w:ind w:hanging="1276" w:start="1276"/>
        <w:contextualSpacing/>
        <w:rPr>
          <w:rFonts w:eastAsia="Calibri"/>
          <w:sz w:val="24"/>
          <w:szCs w:val="24"/>
        </w:rPr>
      </w:pPr>
      <w:r>
        <w:rPr/>
        <w:drawing>
          <wp:inline distT="0" distB="0" distL="0" distR="0">
            <wp:extent cx="5940425" cy="3166110"/>
            <wp:effectExtent l="0" t="0" r="0" b="0"/>
            <wp:docPr id="144" name="Рисунок 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28" descr="" title=""/>
                    <pic:cNvPicPr>
                      <a:picLocks noChangeAspect="1" noChangeArrowheads="1"/>
                    </pic:cNvPicPr>
                  </pic:nvPicPr>
                  <pic:blipFill>
                    <a:blip r:embed="rId196"/>
                    <a:stretch>
                      <a:fillRect/>
                    </a:stretch>
                  </pic:blipFill>
                  <pic:spPr bwMode="auto">
                    <a:xfrm>
                      <a:off x="0" y="0"/>
                      <a:ext cx="5940425" cy="316611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10.1.1.4.</w:t>
      </w:r>
    </w:p>
    <w:p>
      <w:pPr>
        <w:pStyle w:val="Normal"/>
        <w:widowControl/>
        <w:spacing w:lineRule="auto" w:line="360"/>
        <w:ind w:firstLine="709"/>
        <w:rPr>
          <w:rFonts w:eastAsia="Calibri"/>
          <w:sz w:val="24"/>
          <w:szCs w:val="24"/>
        </w:rPr>
      </w:pPr>
      <w:r>
        <w:rPr>
          <w:rFonts w:eastAsia="Calibri"/>
          <w:sz w:val="24"/>
          <w:szCs w:val="24"/>
        </w:rPr>
        <w:t>Открыв сохраненный шаблон в формате XLS, можно убедиться, что все выбранные атрибуты импортированы в данный файл.</w:t>
      </w:r>
    </w:p>
    <w:p>
      <w:pPr>
        <w:pStyle w:val="Normal"/>
        <w:widowControl/>
        <w:spacing w:lineRule="auto" w:line="360"/>
        <w:ind w:firstLine="709"/>
        <w:rPr>
          <w:rFonts w:eastAsia="Calibri"/>
          <w:sz w:val="24"/>
          <w:szCs w:val="24"/>
        </w:rPr>
      </w:pPr>
      <w:r>
        <w:rPr>
          <w:rFonts w:eastAsia="Calibri"/>
          <w:sz w:val="24"/>
          <w:szCs w:val="24"/>
        </w:rPr>
        <w:t>Во вкладку «Данные» созданного шаблона необходимо загружать нужные данные (см. рис. 10.1.1.5).</w:t>
      </w:r>
    </w:p>
    <w:p>
      <w:pPr>
        <w:pStyle w:val="Normal"/>
        <w:widowControl/>
        <w:spacing w:lineRule="auto" w:line="360"/>
        <w:ind w:firstLine="709"/>
        <w:rPr>
          <w:rFonts w:eastAsia="Calibri"/>
          <w:sz w:val="24"/>
          <w:szCs w:val="24"/>
        </w:rPr>
      </w:pPr>
      <w:r>
        <w:rPr>
          <w:rFonts w:eastAsia="Calibri"/>
          <w:sz w:val="24"/>
          <w:szCs w:val="24"/>
        </w:rPr>
        <w:t>Первый столбец в файле необходимо заполнить номерами строк. Один номер однозначно соответствует одному Делу. В остальные столбцы нужно проставить соответствующие поля для загрузки Дел.</w:t>
      </w:r>
    </w:p>
    <w:p>
      <w:pPr>
        <w:pStyle w:val="Normal"/>
        <w:widowControl/>
        <w:spacing w:lineRule="auto" w:line="360"/>
        <w:rPr>
          <w:rFonts w:eastAsia="Calibri"/>
          <w:color w:val="ED7D31"/>
          <w:sz w:val="24"/>
          <w:szCs w:val="24"/>
        </w:rPr>
      </w:pPr>
      <w:r>
        <w:rPr/>
        <w:drawing>
          <wp:inline distT="0" distB="0" distL="0" distR="0">
            <wp:extent cx="6210300" cy="3328035"/>
            <wp:effectExtent l="0" t="0" r="0" b="0"/>
            <wp:docPr id="145" name="Рисунок 161299719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612997198" descr="" title=""/>
                    <pic:cNvPicPr>
                      <a:picLocks noChangeAspect="1" noChangeArrowheads="1"/>
                    </pic:cNvPicPr>
                  </pic:nvPicPr>
                  <pic:blipFill>
                    <a:blip r:embed="rId197"/>
                    <a:stretch>
                      <a:fillRect/>
                    </a:stretch>
                  </pic:blipFill>
                  <pic:spPr bwMode="auto">
                    <a:xfrm>
                      <a:off x="0" y="0"/>
                      <a:ext cx="6210300" cy="332803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10.1.1.5.</w:t>
      </w:r>
    </w:p>
    <w:p>
      <w:pPr>
        <w:pStyle w:val="Normal"/>
        <w:widowControl/>
        <w:spacing w:lineRule="auto" w:line="360"/>
        <w:ind w:firstLine="709"/>
        <w:rPr>
          <w:rFonts w:eastAsia="Calibri"/>
          <w:sz w:val="24"/>
          <w:szCs w:val="24"/>
        </w:rPr>
      </w:pPr>
      <w:r>
        <w:rPr>
          <w:rFonts w:eastAsia="Calibri"/>
          <w:sz w:val="24"/>
          <w:szCs w:val="24"/>
        </w:rPr>
        <w:t>Структура шаблона указана во вкладке «Шаблон» (см. рис. 10.1.1.6).</w:t>
      </w:r>
    </w:p>
    <w:p>
      <w:pPr>
        <w:pStyle w:val="Normal"/>
        <w:widowControl/>
        <w:spacing w:lineRule="auto" w:line="360"/>
        <w:rPr>
          <w:rFonts w:eastAsia="Calibri"/>
          <w:sz w:val="24"/>
          <w:szCs w:val="24"/>
        </w:rPr>
      </w:pPr>
      <w:r>
        <w:rPr/>
        <w:drawing>
          <wp:inline distT="0" distB="0" distL="0" distR="0">
            <wp:extent cx="6210300" cy="3337560"/>
            <wp:effectExtent l="0" t="0" r="0" b="0"/>
            <wp:docPr id="146" name="Рисунок 170987540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709875401" descr="" title=""/>
                    <pic:cNvPicPr>
                      <a:picLocks noChangeAspect="1" noChangeArrowheads="1"/>
                    </pic:cNvPicPr>
                  </pic:nvPicPr>
                  <pic:blipFill>
                    <a:blip r:embed="rId198"/>
                    <a:stretch>
                      <a:fillRect/>
                    </a:stretch>
                  </pic:blipFill>
                  <pic:spPr bwMode="auto">
                    <a:xfrm>
                      <a:off x="0" y="0"/>
                      <a:ext cx="6210300" cy="333756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10.1.1.6.</w:t>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65" w:name="_Toc137729126"/>
      <w:r>
        <w:rPr>
          <w:rFonts w:eastAsia="Calibri" w:cs="Times New Roman" w:ascii="Times New Roman" w:hAnsi="Times New Roman"/>
          <w:u w:val="none"/>
        </w:rPr>
        <w:t>Загрузка данных из файла в систему КАИСА</w:t>
      </w:r>
      <w:bookmarkEnd w:id="165"/>
    </w:p>
    <w:p>
      <w:pPr>
        <w:pStyle w:val="Normal"/>
        <w:widowControl/>
        <w:spacing w:lineRule="auto" w:line="360"/>
        <w:ind w:firstLine="709"/>
        <w:rPr>
          <w:rFonts w:eastAsia="Calibri"/>
          <w:sz w:val="24"/>
          <w:szCs w:val="24"/>
        </w:rPr>
      </w:pPr>
      <w:r>
        <w:rPr>
          <w:rFonts w:eastAsia="Calibri"/>
          <w:sz w:val="24"/>
          <w:szCs w:val="24"/>
        </w:rPr>
        <w:t xml:space="preserve">Для загрузки данных в систему необходимо иметь стандартный файл Microsoft Excel (см. рис. 10.1.2.1). </w:t>
      </w:r>
    </w:p>
    <w:p>
      <w:pPr>
        <w:pStyle w:val="Normal"/>
        <w:widowControl/>
        <w:spacing w:lineRule="auto" w:line="360"/>
        <w:rPr>
          <w:rFonts w:eastAsia="Calibri"/>
          <w:sz w:val="24"/>
          <w:szCs w:val="24"/>
        </w:rPr>
      </w:pPr>
      <w:r>
        <w:rPr/>
        <w:drawing>
          <wp:inline distT="0" distB="0" distL="0" distR="0">
            <wp:extent cx="6210300" cy="3308350"/>
            <wp:effectExtent l="0" t="0" r="0" b="0"/>
            <wp:docPr id="147" name="Рисунок 190705040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907050401" descr="" title=""/>
                    <pic:cNvPicPr>
                      <a:picLocks noChangeAspect="1" noChangeArrowheads="1"/>
                    </pic:cNvPicPr>
                  </pic:nvPicPr>
                  <pic:blipFill>
                    <a:blip r:embed="rId199"/>
                    <a:stretch>
                      <a:fillRect/>
                    </a:stretch>
                  </pic:blipFill>
                  <pic:spPr bwMode="auto">
                    <a:xfrm>
                      <a:off x="0" y="0"/>
                      <a:ext cx="6210300" cy="330835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10.1.2.1.</w:t>
      </w:r>
    </w:p>
    <w:p>
      <w:pPr>
        <w:pStyle w:val="Normal"/>
        <w:widowControl/>
        <w:spacing w:lineRule="auto" w:line="360"/>
        <w:ind w:firstLine="709"/>
        <w:rPr>
          <w:rFonts w:eastAsia="Calibri"/>
          <w:sz w:val="24"/>
          <w:szCs w:val="24"/>
        </w:rPr>
      </w:pPr>
      <w:r>
        <w:rPr>
          <w:rFonts w:eastAsia="Calibri"/>
          <w:sz w:val="24"/>
          <w:szCs w:val="24"/>
        </w:rPr>
        <w:t>В файле должны быть заполнены нужные столбцы - поля (атрибуты) и первый столбец с номерами строк, файл может быть с шаблоном и без. Приведем пример загрузки Дел из файла. Загрузку Дел можно производить как в Опись, так и в определенный раздел Описи. Для загрузки Дел необходимо:</w:t>
      </w:r>
    </w:p>
    <w:p>
      <w:pPr>
        <w:pStyle w:val="Normal"/>
        <w:widowControl/>
        <w:spacing w:lineRule="auto" w:line="360"/>
        <w:ind w:firstLine="709"/>
        <w:rPr>
          <w:rFonts w:eastAsia="Calibri"/>
          <w:sz w:val="24"/>
          <w:szCs w:val="24"/>
        </w:rPr>
      </w:pPr>
      <w:r>
        <w:rPr>
          <w:rFonts w:eastAsia="Calibri"/>
          <w:sz w:val="24"/>
          <w:szCs w:val="24"/>
        </w:rPr>
        <w:t>- Перейти в объектный тип Опись, через панель быстрого доступа, как показано на   рис. 10.1.2.2</w:t>
      </w:r>
    </w:p>
    <w:p>
      <w:pPr>
        <w:pStyle w:val="Normal"/>
        <w:widowControl/>
        <w:spacing w:lineRule="auto" w:line="360"/>
        <w:rPr>
          <w:rFonts w:eastAsia="Calibri"/>
          <w:color w:val="0070C0"/>
          <w:sz w:val="24"/>
          <w:szCs w:val="24"/>
        </w:rPr>
      </w:pPr>
      <w:r>
        <w:rPr/>
        <w:drawing>
          <wp:inline distT="0" distB="0" distL="0" distR="0">
            <wp:extent cx="6210300" cy="3314065"/>
            <wp:effectExtent l="0" t="0" r="0" b="0"/>
            <wp:docPr id="148" name="Рисунок 122491848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224918485" descr="" title=""/>
                    <pic:cNvPicPr>
                      <a:picLocks noChangeAspect="1" noChangeArrowheads="1"/>
                    </pic:cNvPicPr>
                  </pic:nvPicPr>
                  <pic:blipFill>
                    <a:blip r:embed="rId200"/>
                    <a:stretch>
                      <a:fillRect/>
                    </a:stretch>
                  </pic:blipFill>
                  <pic:spPr bwMode="auto">
                    <a:xfrm>
                      <a:off x="0" y="0"/>
                      <a:ext cx="6210300" cy="331406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10.1.2.2</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 Найти и выбрать нужную Опись, например, по номеру фонда (содержит 4580), как показано на рис. 10.1.2.3</w:t>
      </w:r>
    </w:p>
    <w:p>
      <w:pPr>
        <w:pStyle w:val="Normal"/>
        <w:widowControl/>
        <w:spacing w:lineRule="auto" w:line="360"/>
        <w:rPr>
          <w:rFonts w:eastAsia="Calibri"/>
          <w:sz w:val="24"/>
          <w:szCs w:val="24"/>
        </w:rPr>
      </w:pPr>
      <w:r>
        <w:rPr/>
        <w:drawing>
          <wp:inline distT="0" distB="0" distL="0" distR="0">
            <wp:extent cx="6210300" cy="3332480"/>
            <wp:effectExtent l="0" t="0" r="0" b="0"/>
            <wp:docPr id="149" name="Рисунок 199346759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993467599" descr="" title=""/>
                    <pic:cNvPicPr>
                      <a:picLocks noChangeAspect="1" noChangeArrowheads="1"/>
                    </pic:cNvPicPr>
                  </pic:nvPicPr>
                  <pic:blipFill>
                    <a:blip r:embed="rId201"/>
                    <a:stretch>
                      <a:fillRect/>
                    </a:stretch>
                  </pic:blipFill>
                  <pic:spPr bwMode="auto">
                    <a:xfrm>
                      <a:off x="0" y="0"/>
                      <a:ext cx="6210300" cy="333248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10.1.2.3</w:t>
      </w:r>
    </w:p>
    <w:p>
      <w:pPr>
        <w:pStyle w:val="Normal"/>
        <w:widowControl/>
        <w:spacing w:lineRule="auto" w:line="360"/>
        <w:ind w:firstLine="709"/>
        <w:rPr>
          <w:rFonts w:eastAsia="Calibri"/>
          <w:sz w:val="24"/>
          <w:szCs w:val="24"/>
        </w:rPr>
      </w:pPr>
      <w:r>
        <w:rPr>
          <w:rFonts w:eastAsia="Calibri"/>
          <w:sz w:val="24"/>
          <w:szCs w:val="24"/>
        </w:rPr>
        <w:t>- С помощью кнопки «Открыть» или двойного нажатия левой кнопки мыши по строке с Описью открывается карточка Описи. Изначально находимся во вкладке «Общая информация» (вкладки, содержащие цифры в скобках, являются связанными объектами по отношению к данной Описи) (см. рис. 10.1.2.4).</w:t>
      </w:r>
    </w:p>
    <w:p>
      <w:pPr>
        <w:pStyle w:val="Normal"/>
        <w:widowControl/>
        <w:spacing w:lineRule="auto" w:line="360"/>
        <w:rPr>
          <w:rFonts w:eastAsia="Calibri"/>
          <w:sz w:val="24"/>
          <w:szCs w:val="24"/>
        </w:rPr>
      </w:pPr>
      <w:r>
        <w:rPr/>
        <w:drawing>
          <wp:inline distT="0" distB="0" distL="0" distR="0">
            <wp:extent cx="6210300" cy="3296285"/>
            <wp:effectExtent l="0" t="0" r="0" b="0"/>
            <wp:docPr id="150" name="Рисунок 5357901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535790159" descr="" title=""/>
                    <pic:cNvPicPr>
                      <a:picLocks noChangeAspect="1" noChangeArrowheads="1"/>
                    </pic:cNvPicPr>
                  </pic:nvPicPr>
                  <pic:blipFill>
                    <a:blip r:embed="rId202"/>
                    <a:stretch>
                      <a:fillRect/>
                    </a:stretch>
                  </pic:blipFill>
                  <pic:spPr bwMode="auto">
                    <a:xfrm>
                      <a:off x="0" y="0"/>
                      <a:ext cx="6210300" cy="329628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10.1.2.4.</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 Далее необходимо перейти во вкладку со связанными объектами «Единицы хранения» (см. рис. 10.1.2.5).</w:t>
      </w:r>
    </w:p>
    <w:p>
      <w:pPr>
        <w:pStyle w:val="Normal"/>
        <w:widowControl/>
        <w:spacing w:lineRule="auto" w:line="360"/>
        <w:rPr>
          <w:rFonts w:eastAsia="Calibri"/>
          <w:color w:val="ED7D31"/>
          <w:sz w:val="24"/>
          <w:szCs w:val="24"/>
        </w:rPr>
      </w:pPr>
      <w:r>
        <w:rPr/>
        <w:drawing>
          <wp:inline distT="0" distB="0" distL="0" distR="0">
            <wp:extent cx="6210300" cy="3268980"/>
            <wp:effectExtent l="0" t="0" r="0" b="0"/>
            <wp:docPr id="151" name="Рисунок 56063040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560630408" descr="" title=""/>
                    <pic:cNvPicPr>
                      <a:picLocks noChangeAspect="1" noChangeArrowheads="1"/>
                    </pic:cNvPicPr>
                  </pic:nvPicPr>
                  <pic:blipFill>
                    <a:blip r:embed="rId203"/>
                    <a:stretch>
                      <a:fillRect/>
                    </a:stretch>
                  </pic:blipFill>
                  <pic:spPr bwMode="auto">
                    <a:xfrm>
                      <a:off x="0" y="0"/>
                      <a:ext cx="6210300" cy="326898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10.1.2.5</w:t>
      </w:r>
    </w:p>
    <w:p>
      <w:pPr>
        <w:pStyle w:val="Normal"/>
        <w:widowControl/>
        <w:spacing w:lineRule="auto" w:line="360"/>
        <w:ind w:firstLine="709"/>
        <w:rPr>
          <w:rFonts w:eastAsia="Calibri"/>
          <w:sz w:val="24"/>
          <w:szCs w:val="24"/>
        </w:rPr>
      </w:pPr>
      <w:r>
        <w:rPr>
          <w:rFonts w:eastAsia="Calibri"/>
          <w:sz w:val="24"/>
          <w:szCs w:val="24"/>
        </w:rPr>
        <w:t>При такой загрузке все загруженные Единицы хранения будут присоединены к текущей Описи.</w:t>
      </w:r>
    </w:p>
    <w:p>
      <w:pPr>
        <w:pStyle w:val="Normal"/>
        <w:widowControl/>
        <w:spacing w:lineRule="auto" w:line="360"/>
        <w:ind w:firstLine="709"/>
        <w:rPr>
          <w:rFonts w:eastAsia="Calibri"/>
          <w:sz w:val="24"/>
          <w:szCs w:val="24"/>
        </w:rPr>
      </w:pPr>
      <w:r>
        <w:rPr>
          <w:rFonts w:eastAsia="Calibri"/>
          <w:sz w:val="24"/>
          <w:szCs w:val="24"/>
        </w:rPr>
        <w:t>Загрузить данные можно с помощью кнопки «Действия» панели управления, выбрав «Импортировать из XLS-файла» в выпадающем списке (см. рис. 10.1.2.6).</w:t>
      </w:r>
    </w:p>
    <w:p>
      <w:pPr>
        <w:pStyle w:val="Normal"/>
        <w:widowControl/>
        <w:spacing w:lineRule="auto" w:line="360"/>
        <w:rPr>
          <w:rFonts w:eastAsia="Calibri"/>
          <w:sz w:val="24"/>
          <w:szCs w:val="24"/>
        </w:rPr>
      </w:pPr>
      <w:r>
        <w:rPr/>
        <w:drawing>
          <wp:inline distT="0" distB="0" distL="0" distR="0">
            <wp:extent cx="6210300" cy="3286760"/>
            <wp:effectExtent l="0" t="0" r="0" b="0"/>
            <wp:docPr id="152" name="Рисунок 172973518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729735180" descr="" title=""/>
                    <pic:cNvPicPr>
                      <a:picLocks noChangeAspect="1" noChangeArrowheads="1"/>
                    </pic:cNvPicPr>
                  </pic:nvPicPr>
                  <pic:blipFill>
                    <a:blip r:embed="rId204"/>
                    <a:stretch>
                      <a:fillRect/>
                    </a:stretch>
                  </pic:blipFill>
                  <pic:spPr bwMode="auto">
                    <a:xfrm>
                      <a:off x="0" y="0"/>
                      <a:ext cx="6210300" cy="328676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10.1.2.6</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Далее появится окно «Импортировать данные в о.т….». Если загрузка производилась с созданным шаблоном, то автоматически будут заполнены все поля выбранных атрибутов (см. рис. 10.1.2.7).</w:t>
      </w:r>
    </w:p>
    <w:p>
      <w:pPr>
        <w:pStyle w:val="Normal"/>
        <w:widowControl/>
        <w:spacing w:lineRule="auto" w:line="360"/>
        <w:rPr>
          <w:rFonts w:eastAsia="Calibri"/>
          <w:sz w:val="24"/>
          <w:szCs w:val="24"/>
        </w:rPr>
      </w:pPr>
      <w:r>
        <w:rPr/>
        <w:drawing>
          <wp:inline distT="0" distB="0" distL="0" distR="0">
            <wp:extent cx="6210300" cy="3345815"/>
            <wp:effectExtent l="0" t="0" r="0" b="0"/>
            <wp:docPr id="153" name="Рисунок 97240529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972405294" descr="" title=""/>
                    <pic:cNvPicPr>
                      <a:picLocks noChangeAspect="1" noChangeArrowheads="1"/>
                    </pic:cNvPicPr>
                  </pic:nvPicPr>
                  <pic:blipFill>
                    <a:blip r:embed="rId205"/>
                    <a:stretch>
                      <a:fillRect/>
                    </a:stretch>
                  </pic:blipFill>
                  <pic:spPr bwMode="auto">
                    <a:xfrm>
                      <a:off x="0" y="0"/>
                      <a:ext cx="6210300" cy="334581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10.1.2.7.</w:t>
      </w:r>
    </w:p>
    <w:p>
      <w:pPr>
        <w:pStyle w:val="Normal"/>
        <w:widowControl/>
        <w:spacing w:lineRule="auto" w:line="360"/>
        <w:ind w:firstLine="709"/>
        <w:rPr>
          <w:rFonts w:eastAsia="Calibri"/>
          <w:sz w:val="24"/>
          <w:szCs w:val="24"/>
        </w:rPr>
      </w:pPr>
      <w:r>
        <w:rPr>
          <w:rFonts w:eastAsia="Calibri"/>
          <w:sz w:val="24"/>
          <w:szCs w:val="24"/>
        </w:rPr>
        <w:t>При загрузке без шаблона, поля нужно будет заполнить вручную (см. рис. 10.1.2.8).</w:t>
      </w:r>
    </w:p>
    <w:p>
      <w:pPr>
        <w:pStyle w:val="Normal"/>
        <w:widowControl/>
        <w:spacing w:lineRule="auto" w:line="360"/>
        <w:ind w:firstLine="426" w:start="-426"/>
        <w:rPr>
          <w:rFonts w:eastAsia="Calibri"/>
          <w:color w:val="0070C0"/>
          <w:sz w:val="24"/>
          <w:szCs w:val="24"/>
        </w:rPr>
      </w:pPr>
      <w:r>
        <w:rPr/>
        <w:drawing>
          <wp:inline distT="0" distB="0" distL="0" distR="0">
            <wp:extent cx="6210300" cy="3388995"/>
            <wp:effectExtent l="0" t="0" r="0" b="0"/>
            <wp:docPr id="154" name="Рисунок 19246579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924657916" descr="" title=""/>
                    <pic:cNvPicPr>
                      <a:picLocks noChangeAspect="1" noChangeArrowheads="1"/>
                    </pic:cNvPicPr>
                  </pic:nvPicPr>
                  <pic:blipFill>
                    <a:blip r:embed="rId206"/>
                    <a:stretch>
                      <a:fillRect/>
                    </a:stretch>
                  </pic:blipFill>
                  <pic:spPr bwMode="auto">
                    <a:xfrm>
                      <a:off x="0" y="0"/>
                      <a:ext cx="6210300" cy="338899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10.1.2.8</w:t>
      </w:r>
    </w:p>
    <w:p>
      <w:pPr>
        <w:pStyle w:val="Normal"/>
        <w:widowControl/>
        <w:spacing w:lineRule="auto" w:line="360"/>
        <w:ind w:firstLine="709"/>
        <w:rPr>
          <w:rFonts w:eastAsia="Calibri"/>
          <w:sz w:val="24"/>
          <w:szCs w:val="24"/>
        </w:rPr>
      </w:pPr>
      <w:r>
        <w:rPr>
          <w:rFonts w:eastAsia="Calibri"/>
          <w:sz w:val="24"/>
          <w:szCs w:val="24"/>
        </w:rPr>
        <w:t>Необходимо выбрать нужные атрибуты из выпадающего списка, как показано на      рис. 10.1.2.9 и заполнить таким образом все поля.</w:t>
      </w:r>
    </w:p>
    <w:p>
      <w:pPr>
        <w:pStyle w:val="Normal"/>
        <w:widowControl/>
        <w:spacing w:lineRule="auto" w:line="360"/>
        <w:ind w:firstLine="426" w:start="-426"/>
        <w:rPr>
          <w:rFonts w:eastAsia="Calibri"/>
          <w:sz w:val="24"/>
          <w:szCs w:val="24"/>
          <w:highlight w:val="red"/>
        </w:rPr>
      </w:pPr>
      <w:r>
        <w:rPr/>
        <w:drawing>
          <wp:inline distT="0" distB="0" distL="0" distR="0">
            <wp:extent cx="6210300" cy="3296285"/>
            <wp:effectExtent l="0" t="0" r="0" b="0"/>
            <wp:docPr id="155" name="Рисунок 133560949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335609499" descr="" title=""/>
                    <pic:cNvPicPr>
                      <a:picLocks noChangeAspect="1" noChangeArrowheads="1"/>
                    </pic:cNvPicPr>
                  </pic:nvPicPr>
                  <pic:blipFill>
                    <a:blip r:embed="rId207"/>
                    <a:stretch>
                      <a:fillRect/>
                    </a:stretch>
                  </pic:blipFill>
                  <pic:spPr bwMode="auto">
                    <a:xfrm>
                      <a:off x="0" y="0"/>
                      <a:ext cx="6210300" cy="329628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10.1.2.9</w:t>
      </w:r>
    </w:p>
    <w:p>
      <w:pPr>
        <w:pStyle w:val="Normal"/>
        <w:widowControl/>
        <w:spacing w:lineRule="auto" w:line="360"/>
        <w:ind w:firstLine="709"/>
        <w:rPr>
          <w:rFonts w:eastAsia="Calibri"/>
          <w:sz w:val="24"/>
          <w:szCs w:val="24"/>
        </w:rPr>
      </w:pPr>
      <w:r>
        <w:rPr>
          <w:rFonts w:eastAsia="Calibri"/>
          <w:sz w:val="24"/>
          <w:szCs w:val="24"/>
        </w:rPr>
        <w:t>В примере видно, что импорт происходит по количеству пронумерованных строк из xls файла (см. рис. 10.1.2.10).</w:t>
      </w:r>
    </w:p>
    <w:p>
      <w:pPr>
        <w:pStyle w:val="Normal"/>
        <w:widowControl/>
        <w:spacing w:lineRule="auto" w:line="360"/>
        <w:rPr>
          <w:rFonts w:eastAsia="Calibri"/>
          <w:sz w:val="24"/>
          <w:szCs w:val="24"/>
        </w:rPr>
      </w:pPr>
      <w:r>
        <w:rPr/>
        <w:drawing>
          <wp:inline distT="0" distB="0" distL="0" distR="0">
            <wp:extent cx="6210300" cy="3296285"/>
            <wp:effectExtent l="0" t="0" r="0" b="0"/>
            <wp:docPr id="156" name="Рисунок 130122714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301227147" descr="" title=""/>
                    <pic:cNvPicPr>
                      <a:picLocks noChangeAspect="1" noChangeArrowheads="1"/>
                    </pic:cNvPicPr>
                  </pic:nvPicPr>
                  <pic:blipFill>
                    <a:blip r:embed="rId208"/>
                    <a:stretch>
                      <a:fillRect/>
                    </a:stretch>
                  </pic:blipFill>
                  <pic:spPr bwMode="auto">
                    <a:xfrm>
                      <a:off x="0" y="0"/>
                      <a:ext cx="6210300" cy="329628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10.1.2.10</w:t>
      </w:r>
    </w:p>
    <w:p>
      <w:pPr>
        <w:pStyle w:val="Normal"/>
        <w:widowControl/>
        <w:spacing w:lineRule="auto" w:line="360"/>
        <w:ind w:firstLine="709"/>
        <w:rPr>
          <w:rFonts w:eastAsia="Calibri"/>
          <w:sz w:val="24"/>
          <w:szCs w:val="24"/>
        </w:rPr>
      </w:pPr>
      <w:r>
        <w:rPr>
          <w:rFonts w:eastAsia="Calibri"/>
          <w:sz w:val="24"/>
          <w:szCs w:val="24"/>
        </w:rPr>
        <w:t>Импортировать данные в систему необходимо с помощью кнопки «Импортировать». Появятся данные по количеству обработанных объектов и автоматически сформируется отчет (report), на который будет дана ссылка (см. рис. 10.1.2.11).</w:t>
      </w:r>
    </w:p>
    <w:p>
      <w:pPr>
        <w:pStyle w:val="Normal"/>
        <w:widowControl/>
        <w:spacing w:lineRule="auto" w:line="360"/>
        <w:rPr>
          <w:rFonts w:eastAsia="Calibri"/>
          <w:sz w:val="24"/>
          <w:szCs w:val="24"/>
        </w:rPr>
      </w:pPr>
      <w:r>
        <w:rPr/>
        <w:drawing>
          <wp:inline distT="0" distB="0" distL="0" distR="0">
            <wp:extent cx="6210300" cy="3319145"/>
            <wp:effectExtent l="0" t="0" r="0" b="0"/>
            <wp:docPr id="157" name="Рисунок 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25" descr="" title=""/>
                    <pic:cNvPicPr>
                      <a:picLocks noChangeAspect="1" noChangeArrowheads="1"/>
                    </pic:cNvPicPr>
                  </pic:nvPicPr>
                  <pic:blipFill>
                    <a:blip r:embed="rId209"/>
                    <a:stretch>
                      <a:fillRect/>
                    </a:stretch>
                  </pic:blipFill>
                  <pic:spPr bwMode="auto">
                    <a:xfrm>
                      <a:off x="0" y="0"/>
                      <a:ext cx="6210300" cy="331914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10.1.2.11.</w:t>
      </w:r>
    </w:p>
    <w:p>
      <w:pPr>
        <w:pStyle w:val="Normal"/>
        <w:widowControl/>
        <w:spacing w:lineRule="auto" w:line="360"/>
        <w:ind w:firstLine="709"/>
        <w:rPr>
          <w:rFonts w:eastAsia="Calibri"/>
          <w:sz w:val="24"/>
          <w:szCs w:val="24"/>
        </w:rPr>
      </w:pPr>
      <w:r>
        <w:rPr>
          <w:rFonts w:eastAsia="Calibri"/>
          <w:sz w:val="24"/>
          <w:szCs w:val="24"/>
        </w:rPr>
        <w:t>В отчете содержатся сведения о загрузке. В данном случае импорт прошел успешно, в отчете указаны ID созданных объектов (см. рис. 10.1.2.12).</w:t>
      </w:r>
    </w:p>
    <w:p>
      <w:pPr>
        <w:pStyle w:val="Normal"/>
        <w:widowControl/>
        <w:spacing w:lineRule="auto" w:line="360"/>
        <w:ind w:firstLine="142" w:start="-426"/>
        <w:rPr>
          <w:rFonts w:eastAsia="Calibri"/>
          <w:sz w:val="24"/>
          <w:szCs w:val="24"/>
        </w:rPr>
      </w:pPr>
      <w:r>
        <w:rPr/>
        <w:drawing>
          <wp:inline distT="0" distB="0" distL="0" distR="0">
            <wp:extent cx="6210300" cy="3324225"/>
            <wp:effectExtent l="0" t="0" r="0" b="0"/>
            <wp:docPr id="158" name="Рисунок 5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50" descr="" title=""/>
                    <pic:cNvPicPr>
                      <a:picLocks noChangeAspect="1" noChangeArrowheads="1"/>
                    </pic:cNvPicPr>
                  </pic:nvPicPr>
                  <pic:blipFill>
                    <a:blip r:embed="rId210"/>
                    <a:stretch>
                      <a:fillRect/>
                    </a:stretch>
                  </pic:blipFill>
                  <pic:spPr bwMode="auto">
                    <a:xfrm>
                      <a:off x="0" y="0"/>
                      <a:ext cx="6210300" cy="33242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10.1.2.12.</w:t>
      </w:r>
    </w:p>
    <w:p>
      <w:pPr>
        <w:pStyle w:val="Normal"/>
        <w:widowControl/>
        <w:spacing w:lineRule="auto" w:line="360"/>
        <w:ind w:firstLine="709"/>
        <w:rPr>
          <w:rFonts w:eastAsia="Calibri"/>
          <w:sz w:val="24"/>
          <w:szCs w:val="24"/>
        </w:rPr>
      </w:pPr>
      <w:r>
        <w:rPr>
          <w:rFonts w:eastAsia="Calibri"/>
          <w:sz w:val="24"/>
          <w:szCs w:val="24"/>
        </w:rPr>
        <w:t>Дела, импортированные успешно, появятся в системе (см. рис. 10.1.2.13).</w:t>
      </w:r>
    </w:p>
    <w:p>
      <w:pPr>
        <w:pStyle w:val="Normal"/>
        <w:widowControl/>
        <w:spacing w:lineRule="auto" w:line="360"/>
        <w:rPr>
          <w:rFonts w:eastAsia="Calibri"/>
          <w:sz w:val="24"/>
          <w:szCs w:val="24"/>
        </w:rPr>
      </w:pPr>
      <w:r>
        <w:rPr/>
        <w:drawing>
          <wp:inline distT="0" distB="0" distL="0" distR="0">
            <wp:extent cx="6210300" cy="3300730"/>
            <wp:effectExtent l="0" t="0" r="0" b="0"/>
            <wp:docPr id="159" name="Рисунок 91793374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917933744" descr="" title=""/>
                    <pic:cNvPicPr>
                      <a:picLocks noChangeAspect="1" noChangeArrowheads="1"/>
                    </pic:cNvPicPr>
                  </pic:nvPicPr>
                  <pic:blipFill>
                    <a:blip r:embed="rId211"/>
                    <a:stretch>
                      <a:fillRect/>
                    </a:stretch>
                  </pic:blipFill>
                  <pic:spPr bwMode="auto">
                    <a:xfrm>
                      <a:off x="0" y="0"/>
                      <a:ext cx="6210300" cy="330073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10.1.2.13</w:t>
      </w:r>
    </w:p>
    <w:p>
      <w:pPr>
        <w:pStyle w:val="Normal"/>
        <w:widowControl/>
        <w:spacing w:lineRule="auto" w:line="360"/>
        <w:ind w:firstLine="709"/>
        <w:rPr>
          <w:rFonts w:eastAsia="Calibri"/>
          <w:sz w:val="24"/>
          <w:szCs w:val="24"/>
        </w:rPr>
      </w:pPr>
      <w:r>
        <w:rPr>
          <w:rFonts w:eastAsia="Calibri"/>
          <w:sz w:val="24"/>
          <w:szCs w:val="24"/>
        </w:rPr>
        <w:t xml:space="preserve">Если при загрузке данных возникает ошибка, необходимо открыть файл с отчетом, выяснить причину ошибки, исправить ее и загрузить данные в систему снова. Например, присвоим в файле для загрузки одинаковые номера Единиц хранения двум разным объектам (см. рис. 10.1.2.14). </w:t>
      </w:r>
    </w:p>
    <w:p>
      <w:pPr>
        <w:pStyle w:val="Normal"/>
        <w:widowControl/>
        <w:spacing w:lineRule="auto" w:line="360"/>
        <w:rPr>
          <w:rFonts w:eastAsia="Calibri"/>
          <w:sz w:val="24"/>
          <w:szCs w:val="24"/>
        </w:rPr>
      </w:pPr>
      <w:r>
        <w:rPr/>
        <w:drawing>
          <wp:inline distT="0" distB="0" distL="0" distR="0">
            <wp:extent cx="6210300" cy="3302635"/>
            <wp:effectExtent l="0" t="0" r="0" b="0"/>
            <wp:docPr id="160" name="Рисунок 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52" descr="" title=""/>
                    <pic:cNvPicPr>
                      <a:picLocks noChangeAspect="1" noChangeArrowheads="1"/>
                    </pic:cNvPicPr>
                  </pic:nvPicPr>
                  <pic:blipFill>
                    <a:blip r:embed="rId212"/>
                    <a:stretch>
                      <a:fillRect/>
                    </a:stretch>
                  </pic:blipFill>
                  <pic:spPr bwMode="auto">
                    <a:xfrm>
                      <a:off x="0" y="0"/>
                      <a:ext cx="6210300" cy="330263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10.1.2.14.</w:t>
      </w:r>
    </w:p>
    <w:p>
      <w:pPr>
        <w:pStyle w:val="Normal"/>
        <w:widowControl/>
        <w:spacing w:lineRule="auto" w:line="360"/>
        <w:ind w:firstLine="709"/>
        <w:rPr>
          <w:rFonts w:eastAsia="Calibri"/>
          <w:sz w:val="24"/>
          <w:szCs w:val="24"/>
        </w:rPr>
      </w:pPr>
      <w:r>
        <w:rPr>
          <w:rFonts w:eastAsia="Calibri"/>
          <w:sz w:val="24"/>
          <w:szCs w:val="24"/>
        </w:rPr>
        <w:t>В данном случае при загрузке возникнет ошибка, в отчете поле с ошибкой будет выделено цветом и указана причина ошибки (см. рис. 10.1.2.15).</w:t>
      </w:r>
    </w:p>
    <w:p>
      <w:pPr>
        <w:pStyle w:val="Normal"/>
        <w:widowControl/>
        <w:spacing w:lineRule="auto" w:line="360"/>
        <w:rPr>
          <w:rFonts w:eastAsia="Calibri"/>
          <w:sz w:val="24"/>
          <w:szCs w:val="24"/>
        </w:rPr>
      </w:pPr>
      <w:r>
        <w:rPr/>
        <w:drawing>
          <wp:inline distT="0" distB="0" distL="0" distR="0">
            <wp:extent cx="6210300" cy="3166110"/>
            <wp:effectExtent l="0" t="0" r="0" b="0"/>
            <wp:docPr id="161" name="Рисунок 2916572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291657217" descr="" title=""/>
                    <pic:cNvPicPr>
                      <a:picLocks noChangeAspect="1" noChangeArrowheads="1"/>
                    </pic:cNvPicPr>
                  </pic:nvPicPr>
                  <pic:blipFill>
                    <a:blip r:embed="rId213"/>
                    <a:stretch>
                      <a:fillRect/>
                    </a:stretch>
                  </pic:blipFill>
                  <pic:spPr bwMode="auto">
                    <a:xfrm>
                      <a:off x="0" y="0"/>
                      <a:ext cx="6210300" cy="316611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10.1.2.15.</w:t>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66" w:name="_Toc137729127"/>
      <w:r>
        <w:rPr>
          <w:rFonts w:eastAsia="Calibri" w:cs="Times New Roman" w:ascii="Times New Roman" w:hAnsi="Times New Roman"/>
          <w:u w:val="none"/>
        </w:rPr>
        <w:t>Загрузка Дел с разделами Описей.</w:t>
      </w:r>
      <w:bookmarkEnd w:id="166"/>
      <w:r>
        <w:rPr>
          <w:rFonts w:eastAsia="Calibri" w:cs="Times New Roman" w:ascii="Times New Roman" w:hAnsi="Times New Roman"/>
          <w:u w:val="none"/>
        </w:rPr>
        <w:t xml:space="preserve"> </w:t>
      </w:r>
    </w:p>
    <w:p>
      <w:pPr>
        <w:pStyle w:val="Normal"/>
        <w:widowControl/>
        <w:spacing w:lineRule="auto" w:line="360"/>
        <w:ind w:firstLine="709"/>
        <w:rPr>
          <w:rFonts w:eastAsia="Calibri"/>
          <w:sz w:val="24"/>
          <w:szCs w:val="24"/>
        </w:rPr>
      </w:pPr>
      <w:r>
        <w:rPr>
          <w:rFonts w:eastAsia="Calibri"/>
          <w:sz w:val="24"/>
          <w:szCs w:val="24"/>
        </w:rPr>
        <w:t>Структура хранения Дел в системе является иерархической. То есть существуют родительские и подчиненные объекты. В данном случае Опись является родительским объектом по отношению к Делам и к разделам Описи. Дела могут быть подчиненным объектом как к Описи, так и к разделу и Описи. Раздел Описи, соответственно, подчиненный объект Описи.</w:t>
      </w:r>
    </w:p>
    <w:p>
      <w:pPr>
        <w:pStyle w:val="Normal"/>
        <w:widowControl/>
        <w:spacing w:lineRule="auto" w:line="360"/>
        <w:ind w:firstLine="709"/>
        <w:rPr>
          <w:rFonts w:eastAsia="Calibri"/>
          <w:sz w:val="24"/>
          <w:szCs w:val="24"/>
        </w:rPr>
      </w:pPr>
      <w:r>
        <w:rPr>
          <w:rFonts w:eastAsia="Calibri"/>
          <w:sz w:val="24"/>
          <w:szCs w:val="24"/>
        </w:rPr>
        <w:t>Для того, чтобы загрузить Дела в определенный раздел, нужно либо производить загрузку в этот раздел, для чего следует перейти во вкладку «Разделы описей» (см. рис. 10.1.3.1),</w:t>
      </w:r>
    </w:p>
    <w:p>
      <w:pPr>
        <w:pStyle w:val="Normal"/>
        <w:widowControl/>
        <w:spacing w:lineRule="auto" w:line="360"/>
        <w:rPr>
          <w:rFonts w:eastAsia="Calibri"/>
          <w:sz w:val="24"/>
          <w:szCs w:val="24"/>
        </w:rPr>
      </w:pPr>
      <w:r>
        <w:rPr/>
        <w:drawing>
          <wp:inline distT="0" distB="0" distL="0" distR="0">
            <wp:extent cx="6210300" cy="3200400"/>
            <wp:effectExtent l="0" t="0" r="0" b="0"/>
            <wp:docPr id="162" name="Рисунок 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36" descr="" title=""/>
                    <pic:cNvPicPr>
                      <a:picLocks noChangeAspect="1" noChangeArrowheads="1"/>
                    </pic:cNvPicPr>
                  </pic:nvPicPr>
                  <pic:blipFill>
                    <a:blip r:embed="rId214"/>
                    <a:stretch>
                      <a:fillRect/>
                    </a:stretch>
                  </pic:blipFill>
                  <pic:spPr bwMode="auto">
                    <a:xfrm>
                      <a:off x="0" y="0"/>
                      <a:ext cx="6210300" cy="320040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10.1.3.1.</w:t>
      </w:r>
    </w:p>
    <w:p>
      <w:pPr>
        <w:pStyle w:val="Normal"/>
        <w:widowControl/>
        <w:spacing w:lineRule="auto" w:line="360"/>
        <w:ind w:firstLine="709"/>
        <w:rPr>
          <w:rFonts w:eastAsia="Calibri"/>
          <w:sz w:val="24"/>
          <w:szCs w:val="24"/>
        </w:rPr>
      </w:pPr>
      <w:r>
        <w:rPr>
          <w:rFonts w:eastAsia="Calibri"/>
          <w:sz w:val="24"/>
          <w:szCs w:val="24"/>
        </w:rPr>
        <w:t>выбрать нужный раздел (см. рис. 10.1.3.2).</w:t>
      </w:r>
    </w:p>
    <w:p>
      <w:pPr>
        <w:pStyle w:val="Normal"/>
        <w:widowControl/>
        <w:spacing w:lineRule="auto" w:line="360"/>
        <w:rPr>
          <w:rFonts w:eastAsia="Calibri"/>
          <w:color w:val="ED7D31"/>
          <w:sz w:val="24"/>
          <w:szCs w:val="24"/>
        </w:rPr>
      </w:pPr>
      <w:r>
        <w:rPr/>
        <w:drawing>
          <wp:inline distT="0" distB="0" distL="0" distR="0">
            <wp:extent cx="6210300" cy="3268980"/>
            <wp:effectExtent l="0" t="0" r="0" b="0"/>
            <wp:docPr id="163" name="Рисунок 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40" descr="" title=""/>
                    <pic:cNvPicPr>
                      <a:picLocks noChangeAspect="1" noChangeArrowheads="1"/>
                    </pic:cNvPicPr>
                  </pic:nvPicPr>
                  <pic:blipFill>
                    <a:blip r:embed="rId215"/>
                    <a:stretch>
                      <a:fillRect/>
                    </a:stretch>
                  </pic:blipFill>
                  <pic:spPr bwMode="auto">
                    <a:xfrm>
                      <a:off x="0" y="0"/>
                      <a:ext cx="6210300" cy="326898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10.1.3.2.</w:t>
      </w:r>
    </w:p>
    <w:p>
      <w:pPr>
        <w:pStyle w:val="Normal"/>
        <w:widowControl/>
        <w:spacing w:lineRule="auto" w:line="360"/>
        <w:ind w:firstLine="709"/>
        <w:rPr>
          <w:rFonts w:eastAsia="Calibri"/>
          <w:sz w:val="24"/>
          <w:szCs w:val="24"/>
        </w:rPr>
      </w:pPr>
      <w:r>
        <w:rPr>
          <w:rFonts w:eastAsia="Calibri"/>
          <w:sz w:val="24"/>
          <w:szCs w:val="24"/>
        </w:rPr>
        <w:t>Затем необходимо перейти во вкладку «Единицы хранения» и уже в данном разделе производить загрузку (см. рис. 10.1.3.3.).</w:t>
      </w:r>
    </w:p>
    <w:p>
      <w:pPr>
        <w:pStyle w:val="Normal"/>
        <w:widowControl/>
        <w:spacing w:lineRule="auto" w:line="360"/>
        <w:rPr>
          <w:rFonts w:eastAsia="Calibri"/>
          <w:color w:val="ED7D31"/>
          <w:sz w:val="24"/>
          <w:szCs w:val="24"/>
        </w:rPr>
      </w:pPr>
      <w:r>
        <w:rPr/>
        <w:drawing>
          <wp:inline distT="0" distB="0" distL="0" distR="0">
            <wp:extent cx="6210300" cy="3300730"/>
            <wp:effectExtent l="0" t="0" r="0" b="0"/>
            <wp:docPr id="164" name="Рисунок 87117224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871172242" descr="" title=""/>
                    <pic:cNvPicPr>
                      <a:picLocks noChangeAspect="1" noChangeArrowheads="1"/>
                    </pic:cNvPicPr>
                  </pic:nvPicPr>
                  <pic:blipFill>
                    <a:blip r:embed="rId216"/>
                    <a:stretch>
                      <a:fillRect/>
                    </a:stretch>
                  </pic:blipFill>
                  <pic:spPr bwMode="auto">
                    <a:xfrm>
                      <a:off x="0" y="0"/>
                      <a:ext cx="6210300" cy="330073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10.1.3.3.</w:t>
      </w:r>
    </w:p>
    <w:p>
      <w:pPr>
        <w:pStyle w:val="Normal"/>
        <w:widowControl/>
        <w:spacing w:lineRule="auto" w:line="360"/>
        <w:ind w:firstLine="709"/>
        <w:rPr>
          <w:rFonts w:eastAsia="Calibri"/>
          <w:color w:val="ED7D31"/>
          <w:sz w:val="24"/>
          <w:szCs w:val="24"/>
        </w:rPr>
      </w:pPr>
      <w:r>
        <w:rPr>
          <w:rFonts w:eastAsia="Calibri"/>
          <w:sz w:val="24"/>
          <w:szCs w:val="24"/>
        </w:rPr>
        <w:t>Также, чтобы загрузить данные в определенный раздел Описи, можно указать номера разделов непосредственно в файле для загрузки дел в Опись, перед этим выбрав нужную Опись. Таким образом данные будут присоединены и к Описи, и к разделу данной Описи</w:t>
      </w:r>
      <w:r>
        <w:rPr>
          <w:rFonts w:eastAsia="Calibri"/>
          <w:color w:val="ED7D31"/>
          <w:sz w:val="24"/>
          <w:szCs w:val="24"/>
        </w:rPr>
        <w:t>.</w:t>
      </w:r>
    </w:p>
    <w:p>
      <w:pPr>
        <w:pStyle w:val="Normal"/>
        <w:widowControl/>
        <w:spacing w:lineRule="auto" w:line="360"/>
        <w:ind w:firstLine="709"/>
        <w:rPr>
          <w:rFonts w:eastAsia="Calibri"/>
          <w:sz w:val="24"/>
          <w:szCs w:val="24"/>
        </w:rPr>
      </w:pPr>
      <w:r>
        <w:rPr>
          <w:rFonts w:eastAsia="Calibri"/>
          <w:sz w:val="24"/>
          <w:szCs w:val="24"/>
        </w:rPr>
        <w:t>Приведем пример. Для того, чтобы добавить данные в определенные разделы Описи, необходимо перейти в данную Опись. В исходный файл добавим атрибут «Раздел описи», где укажем нужные параметры (разделы Описи, куда необходимо добавить данные) (см. рис. 10.1.3.4).</w:t>
      </w:r>
    </w:p>
    <w:p>
      <w:pPr>
        <w:pStyle w:val="Normal"/>
        <w:widowControl/>
        <w:spacing w:lineRule="auto" w:line="360"/>
        <w:ind w:firstLine="426" w:start="-426"/>
        <w:rPr>
          <w:rFonts w:eastAsia="Calibri"/>
          <w:sz w:val="24"/>
          <w:szCs w:val="24"/>
        </w:rPr>
      </w:pPr>
      <w:r>
        <w:rPr/>
        <w:drawing>
          <wp:inline distT="0" distB="0" distL="0" distR="0">
            <wp:extent cx="6210300" cy="3269615"/>
            <wp:effectExtent l="0" t="0" r="0" b="0"/>
            <wp:docPr id="165" name="Рисунок 6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62" descr="" title=""/>
                    <pic:cNvPicPr>
                      <a:picLocks noChangeAspect="1" noChangeArrowheads="1"/>
                    </pic:cNvPicPr>
                  </pic:nvPicPr>
                  <pic:blipFill>
                    <a:blip r:embed="rId217"/>
                    <a:stretch>
                      <a:fillRect/>
                    </a:stretch>
                  </pic:blipFill>
                  <pic:spPr bwMode="auto">
                    <a:xfrm>
                      <a:off x="0" y="0"/>
                      <a:ext cx="6210300" cy="326961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10.1.3.4.</w:t>
      </w:r>
    </w:p>
    <w:p>
      <w:pPr>
        <w:pStyle w:val="Normal"/>
        <w:widowControl/>
        <w:spacing w:lineRule="auto" w:line="360"/>
        <w:ind w:firstLine="709"/>
        <w:rPr>
          <w:rFonts w:eastAsia="Calibri"/>
          <w:sz w:val="24"/>
          <w:szCs w:val="24"/>
        </w:rPr>
      </w:pPr>
      <w:r>
        <w:rPr>
          <w:rFonts w:eastAsia="Calibri"/>
          <w:sz w:val="24"/>
          <w:szCs w:val="24"/>
        </w:rPr>
        <w:t>При загрузке у атрибута «Раздел описи» необходимо проставить галочки у функций «Добавлять записи в о.т. Разделы описей, если не найдены» и «Привязать записи к родительскому объекту…» как показано на рис. 10.1.3.5.</w:t>
      </w:r>
    </w:p>
    <w:p>
      <w:pPr>
        <w:pStyle w:val="Normal"/>
        <w:widowControl/>
        <w:spacing w:lineRule="auto" w:line="360"/>
        <w:ind w:firstLine="426" w:start="-426"/>
        <w:rPr>
          <w:rFonts w:eastAsia="Calibri"/>
          <w:sz w:val="24"/>
          <w:szCs w:val="24"/>
        </w:rPr>
      </w:pPr>
      <w:r>
        <w:rPr/>
        <w:drawing>
          <wp:inline distT="0" distB="0" distL="0" distR="0">
            <wp:extent cx="6210300" cy="2907030"/>
            <wp:effectExtent l="0" t="0" r="0" b="0"/>
            <wp:docPr id="166" name="Рисунок 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38" descr="" title=""/>
                    <pic:cNvPicPr>
                      <a:picLocks noChangeAspect="1" noChangeArrowheads="1"/>
                    </pic:cNvPicPr>
                  </pic:nvPicPr>
                  <pic:blipFill>
                    <a:blip r:embed="rId218"/>
                    <a:stretch>
                      <a:fillRect/>
                    </a:stretch>
                  </pic:blipFill>
                  <pic:spPr bwMode="auto">
                    <a:xfrm>
                      <a:off x="0" y="0"/>
                      <a:ext cx="6210300" cy="290703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10.1.3.5.</w:t>
      </w:r>
    </w:p>
    <w:p>
      <w:pPr>
        <w:pStyle w:val="Normal"/>
        <w:widowControl/>
        <w:spacing w:lineRule="auto" w:line="360"/>
        <w:ind w:firstLine="709"/>
        <w:rPr>
          <w:rFonts w:eastAsia="Calibri"/>
          <w:sz w:val="24"/>
          <w:szCs w:val="24"/>
        </w:rPr>
      </w:pPr>
      <w:r>
        <w:rPr>
          <w:rFonts w:eastAsia="Calibri"/>
          <w:sz w:val="24"/>
          <w:szCs w:val="24"/>
        </w:rPr>
        <w:t>В результате создадутся разделы Описи, как показано на рис. 10.1.3.6.</w:t>
      </w:r>
    </w:p>
    <w:p>
      <w:pPr>
        <w:pStyle w:val="Normal"/>
        <w:widowControl/>
        <w:spacing w:lineRule="auto" w:line="360"/>
        <w:ind w:firstLine="426" w:start="-426"/>
        <w:rPr>
          <w:rFonts w:eastAsia="Calibri"/>
          <w:sz w:val="24"/>
          <w:szCs w:val="24"/>
        </w:rPr>
      </w:pPr>
      <w:r>
        <w:rPr/>
        <w:drawing>
          <wp:inline distT="0" distB="0" distL="0" distR="0">
            <wp:extent cx="6210300" cy="3264535"/>
            <wp:effectExtent l="0" t="0" r="0" b="0"/>
            <wp:docPr id="167" name="Imag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35" descr="" title=""/>
                    <pic:cNvPicPr>
                      <a:picLocks noChangeAspect="1" noChangeArrowheads="1"/>
                    </pic:cNvPicPr>
                  </pic:nvPicPr>
                  <pic:blipFill>
                    <a:blip r:embed="rId219"/>
                    <a:stretch>
                      <a:fillRect/>
                    </a:stretch>
                  </pic:blipFill>
                  <pic:spPr bwMode="auto">
                    <a:xfrm>
                      <a:off x="0" y="0"/>
                      <a:ext cx="6210300" cy="326453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10.1.3.6.</w:t>
      </w:r>
    </w:p>
    <w:p>
      <w:pPr>
        <w:pStyle w:val="Normal"/>
        <w:widowControl/>
        <w:spacing w:lineRule="auto" w:line="360"/>
        <w:ind w:firstLine="709"/>
        <w:rPr>
          <w:rFonts w:eastAsia="Calibri"/>
          <w:sz w:val="24"/>
          <w:szCs w:val="24"/>
        </w:rPr>
      </w:pPr>
      <w:r>
        <w:rPr>
          <w:rFonts w:eastAsia="Calibri"/>
          <w:sz w:val="24"/>
          <w:szCs w:val="24"/>
        </w:rPr>
        <w:t>Также можно создавать иерархические разделы, для этого необходимо использовать знак «\» (см. рис. 10.1.3.7., 10.1.3.8).</w:t>
      </w:r>
    </w:p>
    <w:p>
      <w:pPr>
        <w:pStyle w:val="Normal"/>
        <w:widowControl/>
        <w:spacing w:lineRule="auto" w:line="360"/>
        <w:ind w:firstLine="284" w:start="-426"/>
        <w:rPr>
          <w:rFonts w:eastAsia="Calibri"/>
          <w:sz w:val="24"/>
          <w:szCs w:val="24"/>
        </w:rPr>
      </w:pPr>
      <w:r>
        <w:rPr/>
        <w:drawing>
          <wp:inline distT="0" distB="0" distL="0" distR="0">
            <wp:extent cx="6210300" cy="3351530"/>
            <wp:effectExtent l="0" t="0" r="0" b="0"/>
            <wp:docPr id="168" name="Рисунок 4189859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418985977" descr="" title=""/>
                    <pic:cNvPicPr>
                      <a:picLocks noChangeAspect="1" noChangeArrowheads="1"/>
                    </pic:cNvPicPr>
                  </pic:nvPicPr>
                  <pic:blipFill>
                    <a:blip r:embed="rId220"/>
                    <a:stretch>
                      <a:fillRect/>
                    </a:stretch>
                  </pic:blipFill>
                  <pic:spPr bwMode="auto">
                    <a:xfrm>
                      <a:off x="0" y="0"/>
                      <a:ext cx="6210300" cy="335153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10.1.3.7.</w:t>
      </w:r>
    </w:p>
    <w:p>
      <w:pPr>
        <w:pStyle w:val="Normal"/>
        <w:widowControl/>
        <w:spacing w:lineRule="auto" w:line="360"/>
        <w:ind w:firstLine="284" w:start="-426"/>
        <w:rPr>
          <w:rFonts w:eastAsia="Calibri"/>
          <w:sz w:val="24"/>
          <w:szCs w:val="24"/>
        </w:rPr>
      </w:pPr>
      <w:r>
        <w:rPr>
          <w:rFonts w:eastAsia="Calibri"/>
          <w:sz w:val="24"/>
          <w:szCs w:val="24"/>
        </w:rPr>
      </w:r>
    </w:p>
    <w:p>
      <w:pPr>
        <w:pStyle w:val="Normal"/>
        <w:widowControl/>
        <w:spacing w:lineRule="auto" w:line="360"/>
        <w:ind w:firstLine="284" w:start="-426"/>
        <w:rPr>
          <w:rFonts w:eastAsia="Calibri"/>
          <w:sz w:val="24"/>
          <w:szCs w:val="24"/>
        </w:rPr>
      </w:pPr>
      <w:r>
        <w:rPr/>
        <w:drawing>
          <wp:inline distT="0" distB="0" distL="0" distR="0">
            <wp:extent cx="6210300" cy="3286760"/>
            <wp:effectExtent l="0" t="0" r="0" b="0"/>
            <wp:docPr id="169" name="Рисунок 17069742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706974243" descr="" title=""/>
                    <pic:cNvPicPr>
                      <a:picLocks noChangeAspect="1" noChangeArrowheads="1"/>
                    </pic:cNvPicPr>
                  </pic:nvPicPr>
                  <pic:blipFill>
                    <a:blip r:embed="rId221"/>
                    <a:stretch>
                      <a:fillRect/>
                    </a:stretch>
                  </pic:blipFill>
                  <pic:spPr bwMode="auto">
                    <a:xfrm>
                      <a:off x="0" y="0"/>
                      <a:ext cx="6210300" cy="328676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10.1.3.8.</w:t>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67" w:name="_Toc137729128"/>
      <w:r>
        <w:rPr>
          <w:rFonts w:eastAsia="Calibri" w:cs="Times New Roman" w:ascii="Times New Roman" w:hAnsi="Times New Roman"/>
          <w:u w:val="none"/>
        </w:rPr>
        <w:t>Дополнительные функции при импорте данных в систему КАИСА.</w:t>
      </w:r>
      <w:bookmarkEnd w:id="167"/>
    </w:p>
    <w:p>
      <w:pPr>
        <w:pStyle w:val="Normal"/>
        <w:widowControl/>
        <w:spacing w:lineRule="auto" w:line="360"/>
        <w:ind w:firstLine="709"/>
        <w:rPr>
          <w:rFonts w:eastAsia="Calibri"/>
          <w:sz w:val="24"/>
          <w:szCs w:val="24"/>
        </w:rPr>
      </w:pPr>
      <w:r>
        <w:rPr>
          <w:rFonts w:eastAsia="Calibri"/>
          <w:sz w:val="24"/>
          <w:szCs w:val="24"/>
        </w:rPr>
        <w:t>В системе существуют некоторые функции, расширяющие возможности импорта файлов. В данной инструкции рассмотрим некоторые из них.</w:t>
      </w:r>
    </w:p>
    <w:p>
      <w:pPr>
        <w:pStyle w:val="Normal"/>
        <w:widowControl/>
        <w:spacing w:lineRule="auto" w:line="360"/>
        <w:ind w:firstLine="709"/>
        <w:rPr>
          <w:rFonts w:eastAsia="Calibri"/>
          <w:sz w:val="24"/>
          <w:szCs w:val="24"/>
          <w:u w:val="single"/>
        </w:rPr>
      </w:pPr>
      <w:r>
        <w:rPr>
          <w:rFonts w:eastAsia="Calibri"/>
          <w:sz w:val="24"/>
          <w:szCs w:val="24"/>
          <w:u w:val="single"/>
        </w:rPr>
        <w:t>Импорт объектов с некорректно заполненными атрибутами (полями)</w:t>
      </w:r>
    </w:p>
    <w:p>
      <w:pPr>
        <w:pStyle w:val="Normal"/>
        <w:widowControl/>
        <w:spacing w:lineRule="auto" w:line="360"/>
        <w:ind w:firstLine="709"/>
        <w:rPr>
          <w:rFonts w:eastAsia="Calibri"/>
          <w:sz w:val="24"/>
          <w:szCs w:val="24"/>
        </w:rPr>
      </w:pPr>
      <w:r>
        <w:rPr>
          <w:rFonts w:eastAsia="Calibri"/>
          <w:sz w:val="24"/>
          <w:szCs w:val="24"/>
        </w:rPr>
        <w:t>В системе КАИСА существует возможность добавить объекты, игнорируя некорректно заполненные атрибуты. Данная функция будет доступна в случае, если в поле «Игнорировать неверные значения (создавать объекты, если не удалось заполнить все атрибуты)» стоит галочка.</w:t>
      </w:r>
    </w:p>
    <w:p>
      <w:pPr>
        <w:pStyle w:val="Normal"/>
        <w:widowControl/>
        <w:spacing w:lineRule="auto" w:line="360"/>
        <w:ind w:firstLine="709"/>
        <w:rPr>
          <w:rFonts w:eastAsia="Calibri"/>
          <w:sz w:val="24"/>
          <w:szCs w:val="24"/>
        </w:rPr>
      </w:pPr>
      <w:r>
        <w:rPr>
          <w:rFonts w:eastAsia="Calibri"/>
          <w:sz w:val="24"/>
          <w:szCs w:val="24"/>
        </w:rPr>
        <w:t>Установим в файле примера неверное значение в атрибуте «Количество листов». Данное поле должно быть заполнено числовым значением (см. рис. 10.1.4.1).</w:t>
      </w:r>
    </w:p>
    <w:p>
      <w:pPr>
        <w:pStyle w:val="Normal"/>
        <w:widowControl/>
        <w:spacing w:lineRule="auto" w:line="360"/>
        <w:ind w:firstLine="426" w:start="-426"/>
        <w:rPr>
          <w:rFonts w:eastAsia="Calibri"/>
          <w:sz w:val="24"/>
          <w:szCs w:val="24"/>
        </w:rPr>
      </w:pPr>
      <w:r>
        <w:rPr/>
        <w:drawing>
          <wp:inline distT="0" distB="0" distL="0" distR="0">
            <wp:extent cx="6210300" cy="3309620"/>
            <wp:effectExtent l="0" t="0" r="0" b="0"/>
            <wp:docPr id="170" name="Рисунок 99127946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991279461" descr="" title=""/>
                    <pic:cNvPicPr>
                      <a:picLocks noChangeAspect="1" noChangeArrowheads="1"/>
                    </pic:cNvPicPr>
                  </pic:nvPicPr>
                  <pic:blipFill>
                    <a:blip r:embed="rId222"/>
                    <a:stretch>
                      <a:fillRect/>
                    </a:stretch>
                  </pic:blipFill>
                  <pic:spPr bwMode="auto">
                    <a:xfrm>
                      <a:off x="0" y="0"/>
                      <a:ext cx="6210300" cy="330962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10.1.4.1.</w:t>
      </w:r>
    </w:p>
    <w:p>
      <w:pPr>
        <w:pStyle w:val="Normal"/>
        <w:widowControl/>
        <w:spacing w:lineRule="auto" w:line="360"/>
        <w:ind w:firstLine="709"/>
        <w:rPr>
          <w:rFonts w:eastAsia="Calibri"/>
          <w:sz w:val="24"/>
          <w:szCs w:val="24"/>
        </w:rPr>
      </w:pPr>
      <w:r>
        <w:rPr>
          <w:rFonts w:eastAsia="Calibri"/>
          <w:sz w:val="24"/>
          <w:szCs w:val="24"/>
        </w:rPr>
        <w:t>При импорте в систему возникнет ошибка загрузки дела с некорректно заполненным атрибутом «Количество листов» (см. рис. 10.1.4.2) и соответствующее Дело не сохраняется в системе.</w:t>
      </w:r>
    </w:p>
    <w:p>
      <w:pPr>
        <w:pStyle w:val="Normal"/>
        <w:widowControl/>
        <w:spacing w:lineRule="auto" w:line="360"/>
        <w:ind w:firstLine="426" w:start="-426"/>
        <w:rPr>
          <w:rFonts w:eastAsia="Calibri"/>
          <w:sz w:val="24"/>
          <w:szCs w:val="24"/>
        </w:rPr>
      </w:pPr>
      <w:r>
        <w:rPr/>
        <w:drawing>
          <wp:inline distT="0" distB="0" distL="0" distR="0">
            <wp:extent cx="6210300" cy="3264535"/>
            <wp:effectExtent l="0" t="0" r="0" b="0"/>
            <wp:docPr id="171" name="Рисунок 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32" descr="" title=""/>
                    <pic:cNvPicPr>
                      <a:picLocks noChangeAspect="1" noChangeArrowheads="1"/>
                    </pic:cNvPicPr>
                  </pic:nvPicPr>
                  <pic:blipFill>
                    <a:blip r:embed="rId223"/>
                    <a:stretch>
                      <a:fillRect/>
                    </a:stretch>
                  </pic:blipFill>
                  <pic:spPr bwMode="auto">
                    <a:xfrm>
                      <a:off x="0" y="0"/>
                      <a:ext cx="6210300" cy="326453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10.1.4.2.</w:t>
      </w:r>
    </w:p>
    <w:p>
      <w:pPr>
        <w:pStyle w:val="Normal"/>
        <w:widowControl/>
        <w:spacing w:lineRule="auto" w:line="360"/>
        <w:ind w:firstLine="709"/>
        <w:rPr>
          <w:rFonts w:eastAsia="Calibri"/>
          <w:sz w:val="24"/>
          <w:szCs w:val="24"/>
        </w:rPr>
      </w:pPr>
      <w:r>
        <w:rPr>
          <w:rFonts w:eastAsia="Calibri"/>
          <w:sz w:val="24"/>
          <w:szCs w:val="24"/>
        </w:rPr>
        <w:t xml:space="preserve">Используем те же данные для загрузки и импортируем данные в базу, выбрав функцию «Игнорировать неверные значения…» (см. рис. 10.1.4.3). </w:t>
      </w:r>
    </w:p>
    <w:p>
      <w:pPr>
        <w:pStyle w:val="Normal"/>
        <w:widowControl/>
        <w:spacing w:lineRule="auto" w:line="360"/>
        <w:ind w:firstLine="426" w:start="-426"/>
        <w:rPr>
          <w:rFonts w:eastAsia="Calibri"/>
          <w:sz w:val="24"/>
          <w:szCs w:val="24"/>
        </w:rPr>
      </w:pPr>
      <w:r>
        <w:rPr/>
        <w:drawing>
          <wp:inline distT="0" distB="0" distL="0" distR="0">
            <wp:extent cx="6210300" cy="3273425"/>
            <wp:effectExtent l="0" t="0" r="0" b="0"/>
            <wp:docPr id="172" name="Рисунок 13287933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1328793319" descr="" title=""/>
                    <pic:cNvPicPr>
                      <a:picLocks noChangeAspect="1" noChangeArrowheads="1"/>
                    </pic:cNvPicPr>
                  </pic:nvPicPr>
                  <pic:blipFill>
                    <a:blip r:embed="rId224"/>
                    <a:stretch>
                      <a:fillRect/>
                    </a:stretch>
                  </pic:blipFill>
                  <pic:spPr bwMode="auto">
                    <a:xfrm>
                      <a:off x="0" y="0"/>
                      <a:ext cx="6210300" cy="32734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10.1.4.3.</w:t>
      </w:r>
    </w:p>
    <w:p>
      <w:pPr>
        <w:pStyle w:val="Normal"/>
        <w:widowControl/>
        <w:spacing w:lineRule="auto" w:line="360"/>
        <w:ind w:firstLine="709"/>
        <w:rPr>
          <w:rFonts w:eastAsia="Calibri"/>
          <w:sz w:val="24"/>
          <w:szCs w:val="24"/>
        </w:rPr>
      </w:pPr>
      <w:r>
        <w:rPr>
          <w:rFonts w:eastAsia="Calibri"/>
          <w:sz w:val="24"/>
          <w:szCs w:val="24"/>
        </w:rPr>
        <w:t>В результате, как видно в отчете (см. рис. 10.1.4.4), все объекты успешно добавились в базу.</w:t>
      </w:r>
    </w:p>
    <w:p>
      <w:pPr>
        <w:pStyle w:val="Normal"/>
        <w:widowControl/>
        <w:spacing w:lineRule="auto" w:line="360"/>
        <w:ind w:firstLine="426" w:start="-426"/>
        <w:rPr>
          <w:rFonts w:eastAsia="Calibri"/>
          <w:sz w:val="24"/>
          <w:szCs w:val="24"/>
        </w:rPr>
      </w:pPr>
      <w:r>
        <w:rPr/>
        <w:drawing>
          <wp:inline distT="0" distB="0" distL="0" distR="0">
            <wp:extent cx="6210300" cy="2059305"/>
            <wp:effectExtent l="0" t="0" r="0" b="0"/>
            <wp:docPr id="173" name="Рисунок 1883588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188358811" descr="" title=""/>
                    <pic:cNvPicPr>
                      <a:picLocks noChangeAspect="1" noChangeArrowheads="1"/>
                    </pic:cNvPicPr>
                  </pic:nvPicPr>
                  <pic:blipFill>
                    <a:blip r:embed="rId225"/>
                    <a:stretch>
                      <a:fillRect/>
                    </a:stretch>
                  </pic:blipFill>
                  <pic:spPr bwMode="auto">
                    <a:xfrm>
                      <a:off x="0" y="0"/>
                      <a:ext cx="6210300" cy="205930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10.1.4.4.</w:t>
      </w:r>
    </w:p>
    <w:p>
      <w:pPr>
        <w:pStyle w:val="Normal"/>
        <w:widowControl/>
        <w:spacing w:lineRule="auto" w:line="360"/>
        <w:ind w:firstLine="709"/>
        <w:rPr>
          <w:rFonts w:eastAsia="Calibri"/>
          <w:sz w:val="24"/>
          <w:szCs w:val="24"/>
        </w:rPr>
      </w:pPr>
      <w:r>
        <w:rPr>
          <w:rFonts w:eastAsia="Calibri"/>
          <w:sz w:val="24"/>
          <w:szCs w:val="24"/>
        </w:rPr>
        <w:t>Дело успешно добавлено в базу данных, однако, неправильно заполненное поле «Количество листов» в системе останется незаполненным (см. рис. 10.1.4.5).</w:t>
      </w:r>
    </w:p>
    <w:p>
      <w:pPr>
        <w:pStyle w:val="Normal"/>
        <w:widowControl/>
        <w:spacing w:lineRule="auto" w:line="360"/>
        <w:ind w:firstLine="568" w:start="-426"/>
        <w:rPr>
          <w:rFonts w:eastAsia="Calibri"/>
          <w:sz w:val="24"/>
          <w:szCs w:val="24"/>
        </w:rPr>
      </w:pPr>
      <w:r>
        <w:rPr/>
        <w:drawing>
          <wp:inline distT="0" distB="0" distL="0" distR="0">
            <wp:extent cx="6210300" cy="3286760"/>
            <wp:effectExtent l="0" t="0" r="0" b="0"/>
            <wp:docPr id="174" name="Рисунок 6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68" descr="" title=""/>
                    <pic:cNvPicPr>
                      <a:picLocks noChangeAspect="1" noChangeArrowheads="1"/>
                    </pic:cNvPicPr>
                  </pic:nvPicPr>
                  <pic:blipFill>
                    <a:blip r:embed="rId226"/>
                    <a:stretch>
                      <a:fillRect/>
                    </a:stretch>
                  </pic:blipFill>
                  <pic:spPr bwMode="auto">
                    <a:xfrm>
                      <a:off x="0" y="0"/>
                      <a:ext cx="6210300" cy="328676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10.1.4.5.</w:t>
      </w:r>
    </w:p>
    <w:p>
      <w:pPr>
        <w:pStyle w:val="Normal"/>
        <w:widowControl/>
        <w:spacing w:lineRule="auto" w:line="360"/>
        <w:ind w:firstLine="709"/>
        <w:rPr>
          <w:rFonts w:eastAsia="Calibri"/>
          <w:sz w:val="24"/>
          <w:szCs w:val="24"/>
        </w:rPr>
      </w:pPr>
      <w:r>
        <w:rPr>
          <w:rFonts w:eastAsia="Calibri"/>
          <w:sz w:val="24"/>
          <w:szCs w:val="24"/>
        </w:rPr>
        <w:t xml:space="preserve">Примечание: при попытке загрузить объекты, ссылающиеся на справочные значения, которых нет в справочнике, будет сформирована ошибка (например, если при загрузке Дел в поле «Персоны» стоит значение, отсутствующее в справочнике, будет сформирована ошибка), если не добавлена опция «Создавать новые значения в справочнике». </w:t>
      </w:r>
    </w:p>
    <w:p>
      <w:pPr>
        <w:pStyle w:val="Normal"/>
        <w:widowControl/>
        <w:spacing w:lineRule="auto" w:line="360"/>
        <w:ind w:firstLine="709"/>
        <w:rPr>
          <w:rFonts w:eastAsia="Calibri"/>
          <w:sz w:val="24"/>
          <w:szCs w:val="24"/>
        </w:rPr>
      </w:pPr>
      <w:r>
        <w:rPr>
          <w:rFonts w:eastAsia="Calibri"/>
          <w:sz w:val="24"/>
          <w:szCs w:val="24"/>
        </w:rPr>
        <w:t>При выборе функции «Игнорировать неверное значение» данные будут успешно загружены с незаполненным полем «Персоны», которого нет в справочнике.</w:t>
      </w:r>
    </w:p>
    <w:p>
      <w:pPr>
        <w:pStyle w:val="Normal"/>
        <w:widowControl/>
        <w:spacing w:lineRule="auto" w:line="360"/>
        <w:ind w:firstLine="709"/>
        <w:rPr>
          <w:rFonts w:eastAsia="Calibri"/>
          <w:sz w:val="24"/>
          <w:szCs w:val="24"/>
          <w:u w:val="single"/>
        </w:rPr>
      </w:pPr>
      <w:r>
        <w:rPr>
          <w:rFonts w:eastAsia="Calibri"/>
          <w:sz w:val="24"/>
          <w:szCs w:val="24"/>
          <w:u w:val="single"/>
        </w:rPr>
        <w:t>Выборочная загрузка полей из файла.</w:t>
      </w:r>
    </w:p>
    <w:p>
      <w:pPr>
        <w:pStyle w:val="Normal"/>
        <w:widowControl/>
        <w:spacing w:lineRule="auto" w:line="360"/>
        <w:ind w:firstLine="709"/>
        <w:rPr>
          <w:rFonts w:eastAsia="Calibri"/>
          <w:sz w:val="24"/>
          <w:szCs w:val="24"/>
        </w:rPr>
      </w:pPr>
      <w:r>
        <w:rPr>
          <w:rFonts w:eastAsia="Calibri"/>
          <w:sz w:val="24"/>
          <w:szCs w:val="24"/>
        </w:rPr>
        <w:t xml:space="preserve">В системе существует возможность игнорировать при загрузке выбранные атрибуты – столбцы </w:t>
      </w:r>
      <w:r>
        <w:rPr>
          <w:rFonts w:eastAsia="Calibri"/>
          <w:sz w:val="24"/>
          <w:szCs w:val="24"/>
          <w:lang w:val="en-US"/>
        </w:rPr>
        <w:t>xls</w:t>
      </w:r>
      <w:r>
        <w:rPr>
          <w:rFonts w:eastAsia="Calibri"/>
          <w:sz w:val="24"/>
          <w:szCs w:val="24"/>
        </w:rPr>
        <w:t xml:space="preserve"> файла. Если в поле соответствующего атрибута убрать галочку (по умолчанию галочки в данных полях будут установлены) (см. рис. 10.1.4.6).</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ind w:firstLine="426" w:start="-426"/>
        <w:rPr>
          <w:rFonts w:eastAsia="Calibri"/>
          <w:sz w:val="24"/>
          <w:szCs w:val="24"/>
        </w:rPr>
      </w:pPr>
      <w:r>
        <w:rPr/>
        <w:drawing>
          <wp:inline distT="0" distB="0" distL="0" distR="0">
            <wp:extent cx="6210300" cy="3345815"/>
            <wp:effectExtent l="0" t="0" r="0" b="0"/>
            <wp:docPr id="175" name="Рисунок 33319289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333192896" descr="" title=""/>
                    <pic:cNvPicPr>
                      <a:picLocks noChangeAspect="1" noChangeArrowheads="1"/>
                    </pic:cNvPicPr>
                  </pic:nvPicPr>
                  <pic:blipFill>
                    <a:blip r:embed="rId227"/>
                    <a:stretch>
                      <a:fillRect/>
                    </a:stretch>
                  </pic:blipFill>
                  <pic:spPr bwMode="auto">
                    <a:xfrm>
                      <a:off x="0" y="0"/>
                      <a:ext cx="6210300" cy="334581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10.1.4.6.</w:t>
      </w:r>
    </w:p>
    <w:p>
      <w:pPr>
        <w:pStyle w:val="Normal"/>
        <w:widowControl/>
        <w:spacing w:lineRule="auto" w:line="360"/>
        <w:ind w:firstLine="709"/>
        <w:rPr>
          <w:rFonts w:eastAsia="Calibri"/>
          <w:sz w:val="24"/>
          <w:szCs w:val="24"/>
        </w:rPr>
      </w:pPr>
      <w:r>
        <w:rPr>
          <w:rFonts w:eastAsia="Calibri"/>
          <w:sz w:val="24"/>
          <w:szCs w:val="24"/>
        </w:rPr>
        <w:t>При загрузке в систему поля Дел «количество листов» останутся незаполненными (см. рис. 10.1.4.7).</w:t>
      </w:r>
    </w:p>
    <w:p>
      <w:pPr>
        <w:pStyle w:val="Normal"/>
        <w:widowControl/>
        <w:spacing w:lineRule="auto" w:line="360"/>
        <w:ind w:firstLine="568" w:start="-426"/>
        <w:rPr>
          <w:rFonts w:eastAsia="Calibri"/>
          <w:sz w:val="24"/>
          <w:szCs w:val="24"/>
        </w:rPr>
      </w:pPr>
      <w:r>
        <w:rPr>
          <w:rFonts w:eastAsia="Calibri"/>
          <w:sz w:val="24"/>
          <w:szCs w:val="24"/>
        </w:rPr>
      </w:r>
    </w:p>
    <w:p>
      <w:pPr>
        <w:pStyle w:val="Normal"/>
        <w:widowControl/>
        <w:spacing w:lineRule="auto" w:line="360"/>
        <w:ind w:firstLine="284" w:start="-426"/>
        <w:rPr>
          <w:rFonts w:eastAsia="Calibri"/>
          <w:sz w:val="24"/>
          <w:szCs w:val="24"/>
        </w:rPr>
      </w:pPr>
      <w:r>
        <w:rPr/>
        <w:drawing>
          <wp:inline distT="0" distB="0" distL="0" distR="0">
            <wp:extent cx="6210300" cy="3309620"/>
            <wp:effectExtent l="0" t="0" r="0" b="0"/>
            <wp:docPr id="176" name="Рисунок 138589530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385895306" descr="" title=""/>
                    <pic:cNvPicPr>
                      <a:picLocks noChangeAspect="1" noChangeArrowheads="1"/>
                    </pic:cNvPicPr>
                  </pic:nvPicPr>
                  <pic:blipFill>
                    <a:blip r:embed="rId228"/>
                    <a:stretch>
                      <a:fillRect/>
                    </a:stretch>
                  </pic:blipFill>
                  <pic:spPr bwMode="auto">
                    <a:xfrm>
                      <a:off x="0" y="0"/>
                      <a:ext cx="6210300" cy="330962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10.1.4.7.</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rFonts w:eastAsia="Calibri"/>
          <w:sz w:val="24"/>
          <w:szCs w:val="24"/>
        </w:rPr>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68" w:name="_Toc137729129"/>
      <w:r>
        <w:rPr>
          <w:rFonts w:eastAsia="Calibri" w:cs="Times New Roman" w:ascii="Times New Roman" w:hAnsi="Times New Roman"/>
          <w:u w:val="none"/>
        </w:rPr>
        <w:t>Замена существующих данных в системе.</w:t>
      </w:r>
      <w:bookmarkEnd w:id="168"/>
    </w:p>
    <w:p>
      <w:pPr>
        <w:pStyle w:val="Normal"/>
        <w:widowControl/>
        <w:spacing w:lineRule="auto" w:line="360"/>
        <w:ind w:firstLine="709"/>
        <w:rPr>
          <w:rFonts w:eastAsia="Calibri"/>
          <w:sz w:val="24"/>
          <w:szCs w:val="24"/>
        </w:rPr>
      </w:pPr>
      <w:r>
        <w:rPr>
          <w:rFonts w:eastAsia="Calibri"/>
          <w:sz w:val="24"/>
          <w:szCs w:val="24"/>
        </w:rPr>
        <w:t xml:space="preserve">Если в системе уже существуют загруженные данные, то есть возможность заменить данные в уже заполненных полях. Заменим поле «Крайние даты» в нашем примере. Для этого сформируем файл для загрузки, как показано в примере на рис. 10.1.5.1. В данном случае, поле «Номер единицы хранения» будет использоваться для поиска, данные остальных полей у объекта заменятся на данные из вновь загружаемого файла. </w:t>
      </w:r>
    </w:p>
    <w:p>
      <w:pPr>
        <w:pStyle w:val="Normal"/>
        <w:widowControl/>
        <w:spacing w:lineRule="auto" w:line="360"/>
        <w:ind w:firstLine="426" w:start="-426"/>
        <w:rPr>
          <w:rFonts w:eastAsia="Calibri"/>
          <w:strike/>
          <w:color w:val="00B050"/>
          <w:sz w:val="24"/>
          <w:szCs w:val="24"/>
        </w:rPr>
      </w:pPr>
      <w:r>
        <w:rPr/>
        <w:drawing>
          <wp:inline distT="0" distB="0" distL="0" distR="0">
            <wp:extent cx="6210300" cy="1782445"/>
            <wp:effectExtent l="0" t="0" r="0" b="0"/>
            <wp:docPr id="177" name="Рисунок 13239741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323974130" descr="" title=""/>
                    <pic:cNvPicPr>
                      <a:picLocks noChangeAspect="1" noChangeArrowheads="1"/>
                    </pic:cNvPicPr>
                  </pic:nvPicPr>
                  <pic:blipFill>
                    <a:blip r:embed="rId229"/>
                    <a:stretch>
                      <a:fillRect/>
                    </a:stretch>
                  </pic:blipFill>
                  <pic:spPr bwMode="auto">
                    <a:xfrm>
                      <a:off x="0" y="0"/>
                      <a:ext cx="6210300" cy="178244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10.1.5.1.</w:t>
      </w:r>
    </w:p>
    <w:p>
      <w:pPr>
        <w:pStyle w:val="Normal"/>
        <w:widowControl/>
        <w:spacing w:lineRule="auto" w:line="360"/>
        <w:ind w:firstLine="709"/>
        <w:rPr>
          <w:rFonts w:eastAsia="Calibri"/>
          <w:sz w:val="24"/>
          <w:szCs w:val="24"/>
        </w:rPr>
      </w:pPr>
      <w:r>
        <w:rPr>
          <w:rFonts w:eastAsia="Calibri"/>
          <w:sz w:val="24"/>
          <w:szCs w:val="24"/>
        </w:rPr>
        <w:t>Необходимо запустить загрузку для этих Дел из соответствующей Описи.</w:t>
      </w:r>
    </w:p>
    <w:p>
      <w:pPr>
        <w:pStyle w:val="Normal"/>
        <w:widowControl/>
        <w:spacing w:lineRule="auto" w:line="360"/>
        <w:ind w:firstLine="709"/>
        <w:rPr>
          <w:rFonts w:eastAsia="Calibri"/>
          <w:sz w:val="24"/>
          <w:szCs w:val="24"/>
        </w:rPr>
      </w:pPr>
      <w:r>
        <w:rPr>
          <w:rFonts w:eastAsia="Calibri"/>
          <w:sz w:val="24"/>
          <w:szCs w:val="24"/>
        </w:rPr>
        <w:t xml:space="preserve">Установим галочки «Заменить существующие данные» и «Только поиск» у атрибута «Номер единицы хранения» (см. рис. 10.1.5.2.). </w:t>
      </w:r>
    </w:p>
    <w:p>
      <w:pPr>
        <w:pStyle w:val="Normal"/>
        <w:widowControl/>
        <w:spacing w:lineRule="auto" w:line="360"/>
        <w:rPr>
          <w:rFonts w:eastAsia="Calibri"/>
          <w:sz w:val="24"/>
          <w:szCs w:val="24"/>
        </w:rPr>
      </w:pPr>
      <w:r>
        <w:rPr/>
        <w:drawing>
          <wp:inline distT="0" distB="0" distL="0" distR="0">
            <wp:extent cx="6210300" cy="3273425"/>
            <wp:effectExtent l="0" t="0" r="0" b="0"/>
            <wp:docPr id="178" name="Рисунок 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30" descr="" title=""/>
                    <pic:cNvPicPr>
                      <a:picLocks noChangeAspect="1" noChangeArrowheads="1"/>
                    </pic:cNvPicPr>
                  </pic:nvPicPr>
                  <pic:blipFill>
                    <a:blip r:embed="rId230"/>
                    <a:stretch>
                      <a:fillRect/>
                    </a:stretch>
                  </pic:blipFill>
                  <pic:spPr bwMode="auto">
                    <a:xfrm>
                      <a:off x="0" y="0"/>
                      <a:ext cx="6210300" cy="32734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10.1.5.2.</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В результате у Дел поле «Крайние даты» заполнится необходимым значением из файла (см. рис. 10.1.5.3.).</w:t>
      </w:r>
    </w:p>
    <w:p>
      <w:pPr>
        <w:pStyle w:val="Normal"/>
        <w:widowControl/>
        <w:spacing w:lineRule="auto" w:line="360"/>
        <w:ind w:firstLine="284" w:start="-426"/>
        <w:rPr>
          <w:rFonts w:eastAsia="Calibri"/>
          <w:strike/>
          <w:color w:val="00B050"/>
          <w:sz w:val="24"/>
          <w:szCs w:val="24"/>
        </w:rPr>
      </w:pPr>
      <w:r>
        <w:rPr/>
        <w:drawing>
          <wp:inline distT="0" distB="0" distL="0" distR="0">
            <wp:extent cx="6210300" cy="3264535"/>
            <wp:effectExtent l="0" t="0" r="0" b="0"/>
            <wp:docPr id="179" name="Рисунок 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71" descr="" title=""/>
                    <pic:cNvPicPr>
                      <a:picLocks noChangeAspect="1" noChangeArrowheads="1"/>
                    </pic:cNvPicPr>
                  </pic:nvPicPr>
                  <pic:blipFill>
                    <a:blip r:embed="rId231"/>
                    <a:stretch>
                      <a:fillRect/>
                    </a:stretch>
                  </pic:blipFill>
                  <pic:spPr bwMode="auto">
                    <a:xfrm>
                      <a:off x="0" y="0"/>
                      <a:ext cx="6210300" cy="326453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10.1.5.3.</w:t>
      </w:r>
    </w:p>
    <w:p>
      <w:pPr>
        <w:pStyle w:val="Normal"/>
        <w:widowControl/>
        <w:spacing w:lineRule="auto" w:line="360"/>
        <w:ind w:firstLine="709"/>
        <w:rPr>
          <w:rFonts w:eastAsia="Calibri"/>
          <w:sz w:val="24"/>
          <w:szCs w:val="24"/>
        </w:rPr>
      </w:pPr>
      <w:r>
        <w:rPr>
          <w:rFonts w:eastAsia="Calibri"/>
          <w:sz w:val="24"/>
          <w:szCs w:val="24"/>
        </w:rPr>
        <w:t>Существует также второй вариант замены данных, через ID объектов.  Для этого нужно выгрузить данные (например дела) из системы с помощью конструктора отчетов и в списке нужных полей указать, в том числе, идентификатор объектов. Перед запуском отчета необходимо сформировать список объектов для построения отчета (см. рис. 10.1.5.4.),</w:t>
      </w:r>
    </w:p>
    <w:p>
      <w:pPr>
        <w:pStyle w:val="Normal"/>
        <w:widowControl/>
        <w:spacing w:lineRule="auto" w:line="360"/>
        <w:rPr>
          <w:rFonts w:ascii="Calibri" w:hAnsi="Calibri" w:eastAsia="Calibri"/>
          <w:lang w:eastAsia="ru-RU"/>
        </w:rPr>
      </w:pPr>
      <w:r>
        <w:rPr>
          <w:rFonts w:eastAsia="Calibri" w:ascii="Calibri" w:hAnsi="Calibri"/>
          <w:lang w:eastAsia="ru-RU"/>
        </w:rPr>
      </w:r>
    </w:p>
    <w:p>
      <w:pPr>
        <w:pStyle w:val="Normal"/>
        <w:widowControl/>
        <w:spacing w:lineRule="auto" w:line="360"/>
        <w:rPr>
          <w:rFonts w:eastAsia="Calibri"/>
          <w:sz w:val="24"/>
          <w:szCs w:val="24"/>
        </w:rPr>
      </w:pPr>
      <w:r>
        <w:rPr/>
        <w:drawing>
          <wp:inline distT="0" distB="0" distL="0" distR="0">
            <wp:extent cx="5940425" cy="3200400"/>
            <wp:effectExtent l="0" t="0" r="0" b="0"/>
            <wp:docPr id="180" name="Рисунок 12283209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228320951" descr="" title=""/>
                    <pic:cNvPicPr>
                      <a:picLocks noChangeAspect="1" noChangeArrowheads="1"/>
                    </pic:cNvPicPr>
                  </pic:nvPicPr>
                  <pic:blipFill>
                    <a:blip r:embed="rId232"/>
                    <a:srcRect l="0" t="0" r="0" b="4220"/>
                    <a:stretch>
                      <a:fillRect/>
                    </a:stretch>
                  </pic:blipFill>
                  <pic:spPr bwMode="auto">
                    <a:xfrm>
                      <a:off x="0" y="0"/>
                      <a:ext cx="5940425" cy="320040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10.1.5.4.</w:t>
      </w:r>
    </w:p>
    <w:p>
      <w:pPr>
        <w:pStyle w:val="Normal"/>
        <w:widowControl/>
        <w:spacing w:lineRule="auto" w:line="360"/>
        <w:ind w:firstLine="709"/>
        <w:rPr>
          <w:rFonts w:eastAsia="Calibri"/>
          <w:sz w:val="24"/>
          <w:szCs w:val="24"/>
        </w:rPr>
      </w:pPr>
      <w:r>
        <w:rPr>
          <w:rFonts w:eastAsia="Calibri"/>
          <w:sz w:val="24"/>
          <w:szCs w:val="24"/>
        </w:rPr>
        <w:t>в выпадающем списке с помощью кнопки «Печать» выбрать поле «Конструктор отчетов», как показано на рис. 10.1.5.5..</w:t>
      </w:r>
    </w:p>
    <w:p>
      <w:pPr>
        <w:pStyle w:val="Normal"/>
        <w:widowControl/>
        <w:spacing w:lineRule="auto" w:line="360"/>
        <w:ind w:firstLine="709"/>
        <w:rPr>
          <w:rFonts w:eastAsia="Calibri"/>
          <w:sz w:val="24"/>
          <w:szCs w:val="24"/>
          <w:highlight w:val="red"/>
        </w:rPr>
      </w:pPr>
      <w:r>
        <w:rPr>
          <w:rFonts w:eastAsia="Calibri"/>
          <w:sz w:val="24"/>
          <w:szCs w:val="24"/>
          <w:highlight w:val="red"/>
        </w:rPr>
      </w:r>
    </w:p>
    <w:p>
      <w:pPr>
        <w:pStyle w:val="Normal"/>
        <w:widowControl/>
        <w:spacing w:lineRule="auto" w:line="360"/>
        <w:rPr>
          <w:rFonts w:eastAsia="Calibri"/>
          <w:sz w:val="24"/>
          <w:szCs w:val="24"/>
          <w:highlight w:val="red"/>
        </w:rPr>
      </w:pPr>
      <w:r>
        <w:rPr/>
        <w:drawing>
          <wp:inline distT="0" distB="0" distL="0" distR="0">
            <wp:extent cx="6210300" cy="3264535"/>
            <wp:effectExtent l="0" t="0" r="0" b="0"/>
            <wp:docPr id="181" name="Рисунок 19116332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1911633213" descr="" title=""/>
                    <pic:cNvPicPr>
                      <a:picLocks noChangeAspect="1" noChangeArrowheads="1"/>
                    </pic:cNvPicPr>
                  </pic:nvPicPr>
                  <pic:blipFill>
                    <a:blip r:embed="rId233"/>
                    <a:stretch>
                      <a:fillRect/>
                    </a:stretch>
                  </pic:blipFill>
                  <pic:spPr bwMode="auto">
                    <a:xfrm>
                      <a:off x="0" y="0"/>
                      <a:ext cx="6210300" cy="326453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10.1.5.5.</w:t>
      </w:r>
    </w:p>
    <w:p>
      <w:pPr>
        <w:pStyle w:val="Normal"/>
        <w:widowControl/>
        <w:spacing w:lineRule="auto" w:line="360"/>
        <w:ind w:firstLine="709"/>
        <w:rPr>
          <w:rFonts w:eastAsia="Calibri"/>
          <w:sz w:val="24"/>
          <w:szCs w:val="24"/>
        </w:rPr>
      </w:pPr>
      <w:r>
        <w:rPr>
          <w:rFonts w:eastAsia="Calibri"/>
          <w:sz w:val="24"/>
          <w:szCs w:val="24"/>
        </w:rPr>
        <w:t>Далее откроется окно «Параметры отчета», где необходимо выбрать необходимые атрибуты в поле «Содержание отчета», кроме нужных атрибутов нужно добавить технический атрибут «Идентификатор объекта» (в системе у каждого объекта (Дела, Требования и т.д.) есть свой уникальный номер, который называется Идентификатором объекта) (см. рис. 10.1.5.6.).</w:t>
      </w:r>
    </w:p>
    <w:p>
      <w:pPr>
        <w:pStyle w:val="Normal"/>
        <w:widowControl/>
        <w:spacing w:lineRule="auto" w:line="360"/>
        <w:rPr>
          <w:rFonts w:eastAsia="Calibri"/>
          <w:sz w:val="24"/>
          <w:szCs w:val="24"/>
          <w:highlight w:val="red"/>
        </w:rPr>
      </w:pPr>
      <w:r>
        <w:rPr/>
        <w:drawing>
          <wp:inline distT="0" distB="0" distL="0" distR="0">
            <wp:extent cx="5940425" cy="3221355"/>
            <wp:effectExtent l="0" t="0" r="0" b="0"/>
            <wp:docPr id="182" name="Рисунок 8495370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849537014" descr="" title=""/>
                    <pic:cNvPicPr>
                      <a:picLocks noChangeAspect="1" noChangeArrowheads="1"/>
                    </pic:cNvPicPr>
                  </pic:nvPicPr>
                  <pic:blipFill>
                    <a:blip r:embed="rId234"/>
                    <a:srcRect l="0" t="0" r="0" b="3583"/>
                    <a:stretch>
                      <a:fillRect/>
                    </a:stretch>
                  </pic:blipFill>
                  <pic:spPr bwMode="auto">
                    <a:xfrm>
                      <a:off x="0" y="0"/>
                      <a:ext cx="5940425" cy="322135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10.1.5.6.</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Далее, чтобы получить отчет необходимо нажать кнопку «Ок». Сформируется отчет (рис. 10.1.</w:t>
      </w:r>
      <w:r>
        <w:rPr>
          <w:rFonts w:eastAsia="Calibri"/>
          <w:sz w:val="24"/>
          <w:szCs w:val="24"/>
          <w:lang w:val="en-US"/>
        </w:rPr>
        <w:t>5</w:t>
      </w:r>
      <w:r>
        <w:rPr>
          <w:rFonts w:eastAsia="Calibri"/>
          <w:sz w:val="24"/>
          <w:szCs w:val="24"/>
        </w:rPr>
        <w:t>.</w:t>
      </w:r>
      <w:r>
        <w:rPr>
          <w:rFonts w:eastAsia="Calibri"/>
          <w:sz w:val="24"/>
          <w:szCs w:val="24"/>
          <w:lang w:val="en-US"/>
        </w:rPr>
        <w:t>7</w:t>
      </w:r>
      <w:r>
        <w:rPr>
          <w:rFonts w:eastAsia="Calibri"/>
          <w:sz w:val="24"/>
          <w:szCs w:val="24"/>
        </w:rPr>
        <w:t>.).</w:t>
      </w:r>
    </w:p>
    <w:p>
      <w:pPr>
        <w:pStyle w:val="Normal"/>
        <w:widowControl/>
        <w:spacing w:lineRule="auto" w:line="360"/>
        <w:rPr>
          <w:rFonts w:eastAsia="Calibri"/>
          <w:sz w:val="24"/>
          <w:szCs w:val="24"/>
          <w:highlight w:val="green"/>
        </w:rPr>
      </w:pPr>
      <w:r>
        <w:rPr/>
        <w:drawing>
          <wp:inline distT="0" distB="0" distL="0" distR="0">
            <wp:extent cx="5940425" cy="3232150"/>
            <wp:effectExtent l="0" t="0" r="0" b="0"/>
            <wp:docPr id="183" name="Рисунок 162195669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1621956698" descr="" title=""/>
                    <pic:cNvPicPr>
                      <a:picLocks noChangeAspect="1" noChangeArrowheads="1"/>
                    </pic:cNvPicPr>
                  </pic:nvPicPr>
                  <pic:blipFill>
                    <a:blip r:embed="rId235"/>
                    <a:srcRect l="0" t="0" r="0" b="3261"/>
                    <a:stretch>
                      <a:fillRect/>
                    </a:stretch>
                  </pic:blipFill>
                  <pic:spPr bwMode="auto">
                    <a:xfrm>
                      <a:off x="0" y="0"/>
                      <a:ext cx="5940425" cy="323215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10.1.5.7.</w:t>
      </w:r>
    </w:p>
    <w:p>
      <w:pPr>
        <w:pStyle w:val="Normal"/>
        <w:widowControl/>
        <w:spacing w:lineRule="auto" w:line="360"/>
        <w:ind w:firstLine="709"/>
        <w:rPr>
          <w:rFonts w:eastAsia="Calibri"/>
          <w:sz w:val="24"/>
          <w:szCs w:val="24"/>
        </w:rPr>
      </w:pPr>
      <w:r>
        <w:rPr>
          <w:rFonts w:eastAsia="Calibri"/>
          <w:sz w:val="24"/>
          <w:szCs w:val="24"/>
        </w:rPr>
        <w:t xml:space="preserve">Затем необходимо выбрать имя и сохранить файл в нужном формате, как показано на рис. 10.1.5.8. (в нашем случае для дальнейшей загрузки необходимо сохранить данные в формате </w:t>
      </w:r>
      <w:r>
        <w:rPr>
          <w:rFonts w:eastAsia="Calibri"/>
          <w:sz w:val="24"/>
          <w:szCs w:val="24"/>
          <w:lang w:val="en-US"/>
        </w:rPr>
        <w:t>XLS</w:t>
      </w:r>
      <w:r>
        <w:rPr>
          <w:rFonts w:eastAsia="Calibri"/>
          <w:sz w:val="24"/>
          <w:szCs w:val="24"/>
        </w:rPr>
        <w:t>).</w:t>
      </w:r>
    </w:p>
    <w:p>
      <w:pPr>
        <w:pStyle w:val="Normal"/>
        <w:widowControl/>
        <w:spacing w:lineRule="auto" w:line="360"/>
        <w:rPr>
          <w:rFonts w:eastAsia="Calibri"/>
          <w:sz w:val="24"/>
          <w:szCs w:val="24"/>
          <w:highlight w:val="red"/>
        </w:rPr>
      </w:pPr>
      <w:r>
        <w:rPr/>
        <w:drawing>
          <wp:inline distT="0" distB="0" distL="0" distR="0">
            <wp:extent cx="5940425" cy="3183255"/>
            <wp:effectExtent l="0" t="0" r="0" b="0"/>
            <wp:docPr id="184" name="Рисунок 20827252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Рисунок 2082725282" descr="" title=""/>
                    <pic:cNvPicPr>
                      <a:picLocks noChangeAspect="1" noChangeArrowheads="1"/>
                    </pic:cNvPicPr>
                  </pic:nvPicPr>
                  <pic:blipFill>
                    <a:blip r:embed="rId236"/>
                    <a:srcRect l="0" t="0" r="0" b="4738"/>
                    <a:stretch>
                      <a:fillRect/>
                    </a:stretch>
                  </pic:blipFill>
                  <pic:spPr bwMode="auto">
                    <a:xfrm>
                      <a:off x="0" y="0"/>
                      <a:ext cx="5940425" cy="318325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10.1.5.8.</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После сохранения, в файле название поля «Идентификатор объекта» необходимо заменить на «</w:t>
      </w:r>
      <w:r>
        <w:rPr>
          <w:rFonts w:eastAsia="Calibri"/>
          <w:sz w:val="24"/>
          <w:szCs w:val="24"/>
          <w:lang w:val="en-US"/>
        </w:rPr>
        <w:t>ID</w:t>
      </w:r>
      <w:r>
        <w:rPr>
          <w:rFonts w:eastAsia="Calibri"/>
          <w:sz w:val="24"/>
          <w:szCs w:val="24"/>
        </w:rPr>
        <w:t>» (см. рис. 10.1.5.9.и рис. 10.1.5.10.) и убрать лишнюю строку и столбец для приведения файла к стандартному виду для загрузки.</w:t>
      </w:r>
    </w:p>
    <w:p>
      <w:pPr>
        <w:pStyle w:val="Normal"/>
        <w:widowControl/>
        <w:spacing w:lineRule="auto" w:line="360"/>
        <w:rPr>
          <w:rFonts w:ascii="Calibri" w:hAnsi="Calibri" w:eastAsia="Calibri"/>
          <w:lang w:eastAsia="ru-RU"/>
        </w:rPr>
      </w:pPr>
      <w:r>
        <w:rPr>
          <w:rFonts w:eastAsia="Calibri" w:ascii="Calibri" w:hAnsi="Calibri"/>
          <w:lang w:eastAsia="ru-RU"/>
        </w:rPr>
      </w:r>
    </w:p>
    <w:p>
      <w:pPr>
        <w:pStyle w:val="Normal"/>
        <w:widowControl/>
        <w:spacing w:lineRule="auto" w:line="360"/>
        <w:rPr>
          <w:rFonts w:eastAsia="Calibri"/>
          <w:sz w:val="24"/>
          <w:szCs w:val="24"/>
          <w:highlight w:val="green"/>
        </w:rPr>
      </w:pPr>
      <w:r>
        <w:rPr/>
        <w:drawing>
          <wp:inline distT="0" distB="0" distL="0" distR="0">
            <wp:extent cx="5940425" cy="3191510"/>
            <wp:effectExtent l="0" t="0" r="0" b="0"/>
            <wp:docPr id="185" name="Рисунок 59060997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590609978" descr="" title=""/>
                    <pic:cNvPicPr>
                      <a:picLocks noChangeAspect="1" noChangeArrowheads="1"/>
                    </pic:cNvPicPr>
                  </pic:nvPicPr>
                  <pic:blipFill>
                    <a:blip r:embed="rId237"/>
                    <a:srcRect l="0" t="0" r="0" b="4479"/>
                    <a:stretch>
                      <a:fillRect/>
                    </a:stretch>
                  </pic:blipFill>
                  <pic:spPr bwMode="auto">
                    <a:xfrm>
                      <a:off x="0" y="0"/>
                      <a:ext cx="5940425" cy="319151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w:t>
      </w:r>
      <w:r>
        <w:rPr>
          <w:rFonts w:eastAsia="Calibri"/>
          <w:sz w:val="24"/>
          <w:szCs w:val="24"/>
          <w:lang w:val="en-US"/>
        </w:rPr>
        <w:t>5</w:t>
      </w:r>
      <w:r>
        <w:rPr>
          <w:rFonts w:eastAsia="Calibri"/>
          <w:sz w:val="24"/>
          <w:szCs w:val="24"/>
        </w:rPr>
        <w:t>.</w:t>
      </w:r>
      <w:r>
        <w:rPr>
          <w:rFonts w:eastAsia="Calibri"/>
          <w:sz w:val="24"/>
          <w:szCs w:val="24"/>
          <w:lang w:val="en-US"/>
        </w:rPr>
        <w:t>9</w:t>
      </w:r>
      <w:r>
        <w:rPr>
          <w:rFonts w:eastAsia="Calibri"/>
          <w:sz w:val="24"/>
          <w:szCs w:val="24"/>
        </w:rPr>
        <w:t>.</w:t>
      </w:r>
    </w:p>
    <w:p>
      <w:pPr>
        <w:pStyle w:val="Normal"/>
        <w:widowControl/>
        <w:spacing w:lineRule="auto" w:line="360"/>
        <w:rPr>
          <w:rFonts w:eastAsia="Calibri"/>
          <w:sz w:val="24"/>
          <w:szCs w:val="24"/>
          <w:highlight w:val="green"/>
        </w:rPr>
      </w:pPr>
      <w:r>
        <w:rPr>
          <w:rFonts w:eastAsia="Calibri"/>
          <w:sz w:val="24"/>
          <w:szCs w:val="24"/>
          <w:highlight w:val="green"/>
        </w:rPr>
      </w:r>
    </w:p>
    <w:p>
      <w:pPr>
        <w:pStyle w:val="Normal"/>
        <w:widowControl/>
        <w:spacing w:lineRule="auto" w:line="360"/>
        <w:rPr>
          <w:rFonts w:eastAsia="Calibri"/>
          <w:sz w:val="24"/>
          <w:szCs w:val="24"/>
          <w:highlight w:val="green"/>
        </w:rPr>
      </w:pPr>
      <w:r>
        <w:rPr/>
        <w:drawing>
          <wp:inline distT="0" distB="0" distL="0" distR="0">
            <wp:extent cx="5940425" cy="3183255"/>
            <wp:effectExtent l="0" t="0" r="0" b="0"/>
            <wp:docPr id="186" name="Рисунок 10497236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Рисунок 1049723629" descr="" title=""/>
                    <pic:cNvPicPr>
                      <a:picLocks noChangeAspect="1" noChangeArrowheads="1"/>
                    </pic:cNvPicPr>
                  </pic:nvPicPr>
                  <pic:blipFill>
                    <a:blip r:embed="rId238"/>
                    <a:srcRect l="0" t="0" r="0" b="4738"/>
                    <a:stretch>
                      <a:fillRect/>
                    </a:stretch>
                  </pic:blipFill>
                  <pic:spPr bwMode="auto">
                    <a:xfrm>
                      <a:off x="0" y="0"/>
                      <a:ext cx="5940425" cy="318325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10.1.5.10.</w:t>
      </w:r>
    </w:p>
    <w:p>
      <w:pPr>
        <w:pStyle w:val="Normal"/>
        <w:widowControl/>
        <w:spacing w:lineRule="auto" w:line="360"/>
        <w:ind w:firstLine="709"/>
        <w:rPr>
          <w:rFonts w:eastAsia="Calibri"/>
          <w:sz w:val="24"/>
          <w:szCs w:val="24"/>
        </w:rPr>
      </w:pPr>
      <w:r>
        <w:rPr>
          <w:rFonts w:eastAsia="Calibri"/>
          <w:sz w:val="24"/>
          <w:szCs w:val="24"/>
        </w:rPr>
        <w:t xml:space="preserve">Теперь при загрузке файла с этими данными (см. рис. 10.1.5.11) поиск будет происходить по идентификаторам объекта (ID), а необходимые данные будут заменены или добавлены в нужные поля. В примере у объектов с определенным </w:t>
      </w:r>
      <w:r>
        <w:rPr>
          <w:rFonts w:eastAsia="Calibri"/>
          <w:sz w:val="24"/>
          <w:szCs w:val="24"/>
          <w:lang w:val="en-US"/>
        </w:rPr>
        <w:t>ID</w:t>
      </w:r>
      <w:r>
        <w:rPr>
          <w:rFonts w:eastAsia="Calibri"/>
          <w:sz w:val="24"/>
          <w:szCs w:val="24"/>
        </w:rPr>
        <w:t xml:space="preserve"> будут заменены заголовки (в базе они уже присутствовали) и добавлены данные в поле «Аннотация», так как это поле ранее было не заполнено) (см. рис. 10.1.5.11.и рис. 10.1.5.12).</w:t>
      </w:r>
    </w:p>
    <w:p>
      <w:pPr>
        <w:pStyle w:val="Normal"/>
        <w:widowControl/>
        <w:spacing w:lineRule="auto" w:line="360"/>
        <w:rPr>
          <w:rFonts w:eastAsia="Calibri"/>
          <w:sz w:val="24"/>
          <w:szCs w:val="24"/>
          <w:highlight w:val="green"/>
        </w:rPr>
      </w:pPr>
      <w:r>
        <w:rPr/>
        <w:drawing>
          <wp:inline distT="0" distB="0" distL="0" distR="0">
            <wp:extent cx="5940425" cy="3228340"/>
            <wp:effectExtent l="0" t="0" r="0" b="0"/>
            <wp:docPr id="187" name="Рисунок 7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Рисунок 70" descr="" title=""/>
                    <pic:cNvPicPr>
                      <a:picLocks noChangeAspect="1" noChangeArrowheads="1"/>
                    </pic:cNvPicPr>
                  </pic:nvPicPr>
                  <pic:blipFill>
                    <a:blip r:embed="rId239"/>
                    <a:srcRect l="0" t="0" r="0" b="3380"/>
                    <a:stretch>
                      <a:fillRect/>
                    </a:stretch>
                  </pic:blipFill>
                  <pic:spPr bwMode="auto">
                    <a:xfrm>
                      <a:off x="0" y="0"/>
                      <a:ext cx="5940425" cy="322834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w:t>
      </w:r>
      <w:r>
        <w:rPr>
          <w:rFonts w:eastAsia="Calibri"/>
          <w:sz w:val="24"/>
          <w:szCs w:val="24"/>
          <w:lang w:val="en-US"/>
        </w:rPr>
        <w:t>5</w:t>
      </w:r>
      <w:r>
        <w:rPr>
          <w:rFonts w:eastAsia="Calibri"/>
          <w:sz w:val="24"/>
          <w:szCs w:val="24"/>
        </w:rPr>
        <w:t>.</w:t>
      </w:r>
      <w:r>
        <w:rPr>
          <w:rFonts w:eastAsia="Calibri"/>
          <w:sz w:val="24"/>
          <w:szCs w:val="24"/>
          <w:lang w:val="en-US"/>
        </w:rPr>
        <w:t>11</w:t>
      </w:r>
      <w:r>
        <w:rPr>
          <w:rFonts w:eastAsia="Calibri"/>
          <w:sz w:val="24"/>
          <w:szCs w:val="24"/>
        </w:rPr>
        <w:t>.</w:t>
      </w:r>
    </w:p>
    <w:p>
      <w:pPr>
        <w:pStyle w:val="Normal"/>
        <w:widowControl/>
        <w:spacing w:lineRule="auto" w:line="360"/>
        <w:rPr>
          <w:rFonts w:eastAsia="Calibri"/>
          <w:sz w:val="24"/>
          <w:szCs w:val="24"/>
          <w:highlight w:val="green"/>
        </w:rPr>
      </w:pPr>
      <w:r>
        <w:rPr>
          <w:rFonts w:eastAsia="Calibri"/>
          <w:sz w:val="24"/>
          <w:szCs w:val="24"/>
          <w:highlight w:val="green"/>
        </w:rPr>
      </w:r>
    </w:p>
    <w:p>
      <w:pPr>
        <w:pStyle w:val="Normal"/>
        <w:widowControl/>
        <w:spacing w:lineRule="auto" w:line="360"/>
        <w:rPr>
          <w:rFonts w:eastAsia="Calibri"/>
          <w:sz w:val="24"/>
          <w:szCs w:val="24"/>
          <w:highlight w:val="green"/>
        </w:rPr>
      </w:pPr>
      <w:r>
        <w:rPr/>
        <w:drawing>
          <wp:inline distT="0" distB="0" distL="0" distR="0">
            <wp:extent cx="5940425" cy="3220085"/>
            <wp:effectExtent l="0" t="0" r="0" b="0"/>
            <wp:docPr id="188" name="Рисунок 7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Рисунок 79" descr="" title=""/>
                    <pic:cNvPicPr>
                      <a:picLocks noChangeAspect="1" noChangeArrowheads="1"/>
                    </pic:cNvPicPr>
                  </pic:nvPicPr>
                  <pic:blipFill>
                    <a:blip r:embed="rId240"/>
                    <a:srcRect l="0" t="0" r="0" b="3632"/>
                    <a:stretch>
                      <a:fillRect/>
                    </a:stretch>
                  </pic:blipFill>
                  <pic:spPr bwMode="auto">
                    <a:xfrm>
                      <a:off x="0" y="0"/>
                      <a:ext cx="5940425" cy="322008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10.1.5.12.</w:t>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69" w:name="_Toc137729130"/>
      <w:r>
        <w:rPr>
          <w:rFonts w:eastAsia="Calibri" w:cs="Times New Roman" w:ascii="Times New Roman" w:hAnsi="Times New Roman"/>
          <w:u w:val="none"/>
        </w:rPr>
        <w:t>Загрузка со справочными атрибутами</w:t>
      </w:r>
      <w:bookmarkEnd w:id="169"/>
    </w:p>
    <w:p>
      <w:pPr>
        <w:pStyle w:val="Normal"/>
        <w:widowControl/>
        <w:spacing w:lineRule="auto" w:line="360"/>
        <w:ind w:firstLine="709"/>
        <w:rPr>
          <w:rFonts w:eastAsia="Calibri"/>
          <w:sz w:val="24"/>
          <w:szCs w:val="24"/>
        </w:rPr>
      </w:pPr>
      <w:r>
        <w:rPr>
          <w:rFonts w:eastAsia="Calibri"/>
          <w:sz w:val="24"/>
          <w:szCs w:val="24"/>
        </w:rPr>
        <w:t>Данные в справочных атрибутах ссылаются на Справочники. Приведем пример загрузки со справочными атрибутами (см. рис. 10.1.6.1).</w:t>
      </w:r>
    </w:p>
    <w:p>
      <w:pPr>
        <w:pStyle w:val="Normal"/>
        <w:widowControl/>
        <w:spacing w:lineRule="auto" w:line="360"/>
        <w:rPr>
          <w:rFonts w:eastAsia="Calibri"/>
          <w:sz w:val="24"/>
          <w:szCs w:val="24"/>
          <w:highlight w:val="cyan"/>
        </w:rPr>
      </w:pPr>
      <w:r>
        <w:rPr/>
        <w:drawing>
          <wp:inline distT="0" distB="0" distL="0" distR="0">
            <wp:extent cx="6210300" cy="3241675"/>
            <wp:effectExtent l="0" t="0" r="0" b="0"/>
            <wp:docPr id="189" name="Рисунок 8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Рисунок 84" descr="" title=""/>
                    <pic:cNvPicPr>
                      <a:picLocks noChangeAspect="1" noChangeArrowheads="1"/>
                    </pic:cNvPicPr>
                  </pic:nvPicPr>
                  <pic:blipFill>
                    <a:blip r:embed="rId241"/>
                    <a:stretch>
                      <a:fillRect/>
                    </a:stretch>
                  </pic:blipFill>
                  <pic:spPr bwMode="auto">
                    <a:xfrm>
                      <a:off x="0" y="0"/>
                      <a:ext cx="6210300" cy="324167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10.1.6.1.</w:t>
      </w:r>
    </w:p>
    <w:p>
      <w:pPr>
        <w:pStyle w:val="Normal"/>
        <w:widowControl/>
        <w:spacing w:lineRule="auto" w:line="360"/>
        <w:ind w:firstLine="709"/>
        <w:rPr>
          <w:rFonts w:eastAsia="Calibri"/>
          <w:sz w:val="24"/>
          <w:szCs w:val="24"/>
        </w:rPr>
      </w:pPr>
      <w:r>
        <w:rPr>
          <w:rFonts w:eastAsia="Calibri"/>
          <w:sz w:val="24"/>
          <w:szCs w:val="24"/>
        </w:rPr>
        <w:t>В данном примере загрузке атрибут «Персоны. Ф.И.О.» является справочным. В примере загрузки есть Ф.И.О., которые уже содержатся в Справочнике «Персоны».              (см. рис. 10.1.6</w:t>
      </w:r>
      <w:r>
        <w:rPr>
          <w:rFonts w:eastAsia="Calibri"/>
          <w:sz w:val="24"/>
          <w:szCs w:val="24"/>
          <w:lang w:val="en-US"/>
        </w:rPr>
        <w:t>.2.</w:t>
      </w:r>
      <w:r>
        <w:rPr>
          <w:rFonts w:eastAsia="Calibri"/>
          <w:sz w:val="24"/>
          <w:szCs w:val="24"/>
        </w:rPr>
        <w:t>).</w:t>
      </w:r>
    </w:p>
    <w:p>
      <w:pPr>
        <w:pStyle w:val="Normal"/>
        <w:widowControl/>
        <w:spacing w:lineRule="auto" w:line="360"/>
        <w:ind w:firstLine="284" w:start="-426"/>
        <w:rPr>
          <w:rFonts w:eastAsia="Calibri"/>
          <w:sz w:val="24"/>
          <w:szCs w:val="24"/>
        </w:rPr>
      </w:pPr>
      <w:r>
        <w:rPr/>
        <w:drawing>
          <wp:inline distT="0" distB="0" distL="0" distR="0">
            <wp:extent cx="6210300" cy="2145665"/>
            <wp:effectExtent l="0" t="0" r="0" b="0"/>
            <wp:docPr id="190" name="Рисунок 190033660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00336601" descr="" title=""/>
                    <pic:cNvPicPr>
                      <a:picLocks noChangeAspect="1" noChangeArrowheads="1"/>
                    </pic:cNvPicPr>
                  </pic:nvPicPr>
                  <pic:blipFill>
                    <a:blip r:embed="rId242"/>
                    <a:stretch>
                      <a:fillRect/>
                    </a:stretch>
                  </pic:blipFill>
                  <pic:spPr bwMode="auto">
                    <a:xfrm>
                      <a:off x="0" y="0"/>
                      <a:ext cx="6210300" cy="214566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10.1.6.2.</w:t>
      </w:r>
    </w:p>
    <w:p>
      <w:pPr>
        <w:pStyle w:val="Normal"/>
        <w:widowControl/>
        <w:spacing w:lineRule="auto" w:line="360"/>
        <w:ind w:firstLine="284" w:start="-426"/>
        <w:rPr>
          <w:rFonts w:eastAsia="Calibri"/>
          <w:sz w:val="24"/>
          <w:szCs w:val="24"/>
        </w:rPr>
      </w:pPr>
      <w:r>
        <w:rPr>
          <w:rFonts w:eastAsia="Calibri"/>
          <w:sz w:val="24"/>
          <w:szCs w:val="24"/>
        </w:rPr>
        <w:t>и Ф.И.О., которые в данном Справочнике отсутствуют (см. рис. 10.1.6.3.).</w:t>
      </w:r>
    </w:p>
    <w:p>
      <w:pPr>
        <w:pStyle w:val="Normal"/>
        <w:widowControl/>
        <w:spacing w:lineRule="auto" w:line="360"/>
        <w:ind w:firstLine="284" w:start="-426"/>
        <w:rPr>
          <w:rFonts w:eastAsia="Calibri"/>
          <w:sz w:val="24"/>
          <w:szCs w:val="24"/>
        </w:rPr>
      </w:pPr>
      <w:r>
        <w:rPr/>
        <w:drawing>
          <wp:inline distT="0" distB="0" distL="0" distR="0">
            <wp:extent cx="6210300" cy="2604770"/>
            <wp:effectExtent l="0" t="0" r="0" b="0"/>
            <wp:docPr id="191" name="Рисунок 4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Рисунок 44" descr="" title=""/>
                    <pic:cNvPicPr>
                      <a:picLocks noChangeAspect="1" noChangeArrowheads="1"/>
                    </pic:cNvPicPr>
                  </pic:nvPicPr>
                  <pic:blipFill>
                    <a:blip r:embed="rId243"/>
                    <a:stretch>
                      <a:fillRect/>
                    </a:stretch>
                  </pic:blipFill>
                  <pic:spPr bwMode="auto">
                    <a:xfrm>
                      <a:off x="0" y="0"/>
                      <a:ext cx="6210300" cy="260477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10.1.6.3.</w:t>
      </w:r>
    </w:p>
    <w:p>
      <w:pPr>
        <w:pStyle w:val="Normal"/>
        <w:widowControl/>
        <w:spacing w:lineRule="auto" w:line="360"/>
        <w:ind w:firstLine="709"/>
        <w:rPr>
          <w:rFonts w:eastAsia="Calibri"/>
          <w:sz w:val="24"/>
          <w:szCs w:val="24"/>
        </w:rPr>
      </w:pPr>
      <w:r>
        <w:rPr>
          <w:rFonts w:eastAsia="Calibri"/>
          <w:sz w:val="24"/>
          <w:szCs w:val="24"/>
        </w:rPr>
        <w:t>Если при загрузке выбрать функцию «Добавить записи в о.т. Персоны, если не найдены», то справочник «Персоны» пополнится новыми (не найденными) данными (см. рис. 10.1.6.4.). Если данная функция не выбрана и данные не будут найдены в Справочнике, объекты добавятся с незаполненными атрибутами (более подробно про справочные атрибуты см. п. 10.1.7 настоящей инструкции).</w:t>
      </w:r>
    </w:p>
    <w:p>
      <w:pPr>
        <w:pStyle w:val="Normal"/>
        <w:widowControl/>
        <w:spacing w:lineRule="auto" w:line="360"/>
        <w:ind w:firstLine="709"/>
        <w:rPr>
          <w:rFonts w:eastAsia="Calibri"/>
          <w:sz w:val="24"/>
          <w:szCs w:val="24"/>
        </w:rPr>
      </w:pPr>
      <w:r>
        <w:rPr>
          <w:rFonts w:eastAsia="Calibri"/>
          <w:sz w:val="24"/>
          <w:szCs w:val="24"/>
        </w:rPr>
        <w:t>Загрузим данные, не используя функцию «Добавить записи в о.т. Персоны, если не найдены». Объекты будут успешно добавлены в систему (см. рис. 10.1.6.4.).</w:t>
      </w:r>
    </w:p>
    <w:p>
      <w:pPr>
        <w:pStyle w:val="Normal"/>
        <w:widowControl/>
        <w:spacing w:lineRule="auto" w:line="360"/>
        <w:ind w:firstLine="284" w:start="-426"/>
        <w:rPr>
          <w:rFonts w:eastAsia="Calibri"/>
          <w:sz w:val="24"/>
          <w:szCs w:val="24"/>
        </w:rPr>
      </w:pPr>
      <w:r>
        <w:rPr/>
        <w:drawing>
          <wp:inline distT="0" distB="0" distL="0" distR="0">
            <wp:extent cx="6210300" cy="3046095"/>
            <wp:effectExtent l="0" t="0" r="0" b="0"/>
            <wp:docPr id="192" name="Рисунок 9159788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Рисунок 915978859" descr="" title=""/>
                    <pic:cNvPicPr>
                      <a:picLocks noChangeAspect="1" noChangeArrowheads="1"/>
                    </pic:cNvPicPr>
                  </pic:nvPicPr>
                  <pic:blipFill>
                    <a:blip r:embed="rId244"/>
                    <a:stretch>
                      <a:fillRect/>
                    </a:stretch>
                  </pic:blipFill>
                  <pic:spPr bwMode="auto">
                    <a:xfrm>
                      <a:off x="0" y="0"/>
                      <a:ext cx="6210300" cy="304609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10.1.6.4.</w:t>
      </w:r>
    </w:p>
    <w:p>
      <w:pPr>
        <w:pStyle w:val="Normal"/>
        <w:widowControl/>
        <w:spacing w:lineRule="auto" w:line="360"/>
        <w:ind w:firstLine="709"/>
        <w:rPr>
          <w:rFonts w:eastAsia="Calibri"/>
          <w:sz w:val="24"/>
          <w:szCs w:val="24"/>
        </w:rPr>
      </w:pPr>
      <w:r>
        <w:rPr>
          <w:rFonts w:eastAsia="Calibri"/>
          <w:sz w:val="24"/>
          <w:szCs w:val="24"/>
        </w:rPr>
        <w:t>Если открыть дело с номером 11, можно увидеть, что добавились только те данные, которые содержались в справочнике «Персоны» (см. рис. 10.1.6.5).</w:t>
      </w:r>
    </w:p>
    <w:p>
      <w:pPr>
        <w:pStyle w:val="Normal"/>
        <w:widowControl/>
        <w:spacing w:lineRule="auto" w:line="360"/>
        <w:ind w:firstLine="284" w:start="-426"/>
        <w:rPr>
          <w:rFonts w:eastAsia="Calibri"/>
          <w:sz w:val="24"/>
          <w:szCs w:val="24"/>
        </w:rPr>
      </w:pPr>
      <w:r>
        <w:rPr/>
        <w:drawing>
          <wp:inline distT="0" distB="0" distL="0" distR="0">
            <wp:extent cx="6210300" cy="3150870"/>
            <wp:effectExtent l="0" t="0" r="0" b="0"/>
            <wp:docPr id="193" name="Рисунок 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Рисунок 46" descr="" title=""/>
                    <pic:cNvPicPr>
                      <a:picLocks noChangeAspect="1" noChangeArrowheads="1"/>
                    </pic:cNvPicPr>
                  </pic:nvPicPr>
                  <pic:blipFill>
                    <a:blip r:embed="rId245"/>
                    <a:stretch>
                      <a:fillRect/>
                    </a:stretch>
                  </pic:blipFill>
                  <pic:spPr bwMode="auto">
                    <a:xfrm>
                      <a:off x="0" y="0"/>
                      <a:ext cx="6210300" cy="315087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10.1.6.5.</w:t>
      </w:r>
    </w:p>
    <w:p>
      <w:pPr>
        <w:pStyle w:val="Normal"/>
        <w:widowControl/>
        <w:spacing w:lineRule="auto" w:line="360"/>
        <w:ind w:firstLine="709"/>
        <w:rPr>
          <w:rFonts w:eastAsia="Calibri"/>
          <w:sz w:val="24"/>
          <w:szCs w:val="24"/>
        </w:rPr>
      </w:pPr>
      <w:r>
        <w:rPr>
          <w:rFonts w:eastAsia="Calibri"/>
          <w:sz w:val="24"/>
          <w:szCs w:val="24"/>
        </w:rPr>
        <w:t>Загрузим данные, используя функцию «Добавить записи в о.т. Персоны, если не найдены» (см. рис. 10.1.6.6.).</w:t>
      </w:r>
    </w:p>
    <w:p>
      <w:pPr>
        <w:pStyle w:val="Normal"/>
        <w:widowControl/>
        <w:spacing w:lineRule="auto" w:line="360"/>
        <w:ind w:firstLine="284" w:start="-426"/>
        <w:rPr>
          <w:rFonts w:eastAsia="Calibri"/>
          <w:sz w:val="24"/>
          <w:szCs w:val="24"/>
        </w:rPr>
      </w:pPr>
      <w:r>
        <w:rPr/>
        <w:drawing>
          <wp:inline distT="0" distB="0" distL="0" distR="0">
            <wp:extent cx="6210300" cy="3273425"/>
            <wp:effectExtent l="0" t="0" r="0" b="0"/>
            <wp:docPr id="194" name="Рисунок 4352905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Рисунок 435290515" descr="" title=""/>
                    <pic:cNvPicPr>
                      <a:picLocks noChangeAspect="1" noChangeArrowheads="1"/>
                    </pic:cNvPicPr>
                  </pic:nvPicPr>
                  <pic:blipFill>
                    <a:blip r:embed="rId246"/>
                    <a:stretch>
                      <a:fillRect/>
                    </a:stretch>
                  </pic:blipFill>
                  <pic:spPr bwMode="auto">
                    <a:xfrm>
                      <a:off x="0" y="0"/>
                      <a:ext cx="6210300" cy="32734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10.1.6.6.</w:t>
      </w:r>
    </w:p>
    <w:p>
      <w:pPr>
        <w:pStyle w:val="Normal"/>
        <w:widowControl/>
        <w:spacing w:lineRule="auto" w:line="360"/>
        <w:ind w:firstLine="709"/>
        <w:rPr>
          <w:rFonts w:eastAsia="Calibri"/>
          <w:sz w:val="24"/>
          <w:szCs w:val="24"/>
        </w:rPr>
      </w:pPr>
      <w:r>
        <w:rPr>
          <w:rFonts w:eastAsia="Calibri"/>
          <w:sz w:val="24"/>
          <w:szCs w:val="24"/>
        </w:rPr>
        <w:t>При загрузке в деле с номером 11 групповой атрибут Ф.И.О. будет заполнен в том числе объектами, которые отсутствовали в Справочнике (см. рис. 10.1.6.7.).</w:t>
      </w:r>
    </w:p>
    <w:p>
      <w:pPr>
        <w:pStyle w:val="Normal"/>
        <w:widowControl/>
        <w:spacing w:lineRule="auto" w:line="360"/>
        <w:ind w:firstLine="284" w:start="-426"/>
        <w:rPr>
          <w:rFonts w:eastAsia="Calibri"/>
          <w:sz w:val="24"/>
          <w:szCs w:val="24"/>
        </w:rPr>
      </w:pPr>
      <w:r>
        <w:rPr/>
        <w:drawing>
          <wp:inline distT="0" distB="0" distL="0" distR="0">
            <wp:extent cx="6210300" cy="3218815"/>
            <wp:effectExtent l="0" t="0" r="0" b="0"/>
            <wp:docPr id="195" name="Рисунок 5947991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594799145" descr="" title=""/>
                    <pic:cNvPicPr>
                      <a:picLocks noChangeAspect="1" noChangeArrowheads="1"/>
                    </pic:cNvPicPr>
                  </pic:nvPicPr>
                  <pic:blipFill>
                    <a:blip r:embed="rId247"/>
                    <a:stretch>
                      <a:fillRect/>
                    </a:stretch>
                  </pic:blipFill>
                  <pic:spPr bwMode="auto">
                    <a:xfrm>
                      <a:off x="0" y="0"/>
                      <a:ext cx="6210300" cy="321881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10.1.6.7.</w:t>
      </w:r>
    </w:p>
    <w:p>
      <w:pPr>
        <w:pStyle w:val="Normal"/>
        <w:widowControl/>
        <w:spacing w:lineRule="auto" w:line="360"/>
        <w:ind w:firstLine="709"/>
        <w:rPr>
          <w:rFonts w:eastAsia="Calibri"/>
          <w:sz w:val="24"/>
          <w:szCs w:val="24"/>
        </w:rPr>
      </w:pPr>
      <w:r>
        <w:rPr>
          <w:rFonts w:eastAsia="Calibri"/>
          <w:sz w:val="24"/>
          <w:szCs w:val="24"/>
        </w:rPr>
        <w:t>В справочник «Персоны», соответственно, добавятся объекты (см. рис. 10.1.6.8).</w:t>
      </w:r>
    </w:p>
    <w:p>
      <w:pPr>
        <w:pStyle w:val="Normal"/>
        <w:widowControl/>
        <w:spacing w:lineRule="auto" w:line="360"/>
        <w:ind w:firstLine="284" w:start="-426"/>
        <w:rPr>
          <w:rFonts w:eastAsia="Calibri"/>
          <w:sz w:val="24"/>
          <w:szCs w:val="24"/>
        </w:rPr>
      </w:pPr>
      <w:r>
        <w:rPr/>
        <w:drawing>
          <wp:inline distT="0" distB="0" distL="0" distR="0">
            <wp:extent cx="6210300" cy="2086610"/>
            <wp:effectExtent l="0" t="0" r="0" b="0"/>
            <wp:docPr id="196" name="Рисунок 7533677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753367725" descr="" title=""/>
                    <pic:cNvPicPr>
                      <a:picLocks noChangeAspect="1" noChangeArrowheads="1"/>
                    </pic:cNvPicPr>
                  </pic:nvPicPr>
                  <pic:blipFill>
                    <a:blip r:embed="rId248"/>
                    <a:stretch>
                      <a:fillRect/>
                    </a:stretch>
                  </pic:blipFill>
                  <pic:spPr bwMode="auto">
                    <a:xfrm>
                      <a:off x="0" y="0"/>
                      <a:ext cx="6210300" cy="208661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10.1.6</w:t>
      </w:r>
      <w:r>
        <w:rPr>
          <w:rFonts w:eastAsia="Calibri"/>
          <w:sz w:val="24"/>
          <w:szCs w:val="24"/>
          <w:lang w:val="en-US"/>
        </w:rPr>
        <w:t>.8.</w:t>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70" w:name="_Toc137729131"/>
      <w:r>
        <w:rPr>
          <w:rFonts w:eastAsia="Calibri" w:cs="Times New Roman" w:ascii="Times New Roman" w:hAnsi="Times New Roman"/>
          <w:u w:val="none"/>
        </w:rPr>
        <w:t>Загрузка данных с групповыми атрибутами.</w:t>
      </w:r>
      <w:bookmarkEnd w:id="170"/>
    </w:p>
    <w:p>
      <w:pPr>
        <w:pStyle w:val="Normal"/>
        <w:widowControl/>
        <w:spacing w:lineRule="auto" w:line="360"/>
        <w:ind w:firstLine="709"/>
        <w:rPr>
          <w:rFonts w:eastAsia="Calibri"/>
          <w:sz w:val="24"/>
          <w:szCs w:val="24"/>
        </w:rPr>
      </w:pPr>
      <w:r>
        <w:rPr>
          <w:rFonts w:eastAsia="Calibri"/>
          <w:sz w:val="24"/>
          <w:szCs w:val="24"/>
        </w:rPr>
        <w:t xml:space="preserve">В системе существуют групповые атрибуты, которые состоят из нескольких полей (могут содержать несколько значений). </w:t>
      </w:r>
    </w:p>
    <w:p>
      <w:pPr>
        <w:pStyle w:val="Normal"/>
        <w:widowControl/>
        <w:spacing w:lineRule="auto" w:line="360"/>
        <w:ind w:firstLine="709"/>
        <w:rPr>
          <w:rFonts w:eastAsia="Calibri"/>
          <w:sz w:val="24"/>
          <w:szCs w:val="24"/>
        </w:rPr>
      </w:pPr>
      <w:r>
        <w:rPr>
          <w:rFonts w:eastAsia="Calibri"/>
          <w:sz w:val="24"/>
          <w:szCs w:val="24"/>
        </w:rPr>
        <w:t>Приведем пример загрузки данных с групповыми атрибутами. Например, нам необходимо загрузить список Дел с Персонами. «Персоны. Ф.И.О.» является групповым атрибутом, то есть может содержать несколько значений Ф.И.О. Файл для загрузки может выглядеть в данном случае как показано на рис. 10.1.7.1.</w:t>
      </w:r>
    </w:p>
    <w:p>
      <w:pPr>
        <w:pStyle w:val="Normal"/>
        <w:widowControl/>
        <w:spacing w:lineRule="auto" w:line="360"/>
        <w:ind w:firstLine="426" w:start="-426"/>
        <w:rPr>
          <w:rFonts w:eastAsia="Calibri"/>
          <w:sz w:val="24"/>
          <w:szCs w:val="24"/>
        </w:rPr>
      </w:pPr>
      <w:r>
        <w:rPr/>
        <w:drawing>
          <wp:inline distT="0" distB="0" distL="0" distR="0">
            <wp:extent cx="6210300" cy="3241675"/>
            <wp:effectExtent l="0" t="0" r="0" b="0"/>
            <wp:docPr id="197" name="Рисунок 8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80" descr="" title=""/>
                    <pic:cNvPicPr>
                      <a:picLocks noChangeAspect="1" noChangeArrowheads="1"/>
                    </pic:cNvPicPr>
                  </pic:nvPicPr>
                  <pic:blipFill>
                    <a:blip r:embed="rId249"/>
                    <a:stretch>
                      <a:fillRect/>
                    </a:stretch>
                  </pic:blipFill>
                  <pic:spPr bwMode="auto">
                    <a:xfrm>
                      <a:off x="0" y="0"/>
                      <a:ext cx="6210300" cy="324167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10.1.7.1.</w:t>
      </w:r>
    </w:p>
    <w:p>
      <w:pPr>
        <w:pStyle w:val="Normal"/>
        <w:widowControl/>
        <w:spacing w:lineRule="auto" w:line="360"/>
        <w:ind w:firstLine="709"/>
        <w:rPr>
          <w:rFonts w:eastAsia="Calibri"/>
          <w:sz w:val="24"/>
          <w:szCs w:val="24"/>
        </w:rPr>
      </w:pPr>
      <w:r>
        <w:rPr>
          <w:rFonts w:eastAsia="Calibri"/>
          <w:sz w:val="24"/>
          <w:szCs w:val="24"/>
        </w:rPr>
        <w:t xml:space="preserve">В примере видно, что некоторым строкам присвоены одинаковые порядковые номера. Уникальный номер соответствует одному объекту. В случае, если объектам присвоены одинаковые номера, система считает это одним объектом, соответственно присваивая строкам одинаковые номера можно заполнять несколько атрибутов (полей) в одном объекте. При загрузке данного файла система обрабатывает 3 объекта при количестве строк в файле, равном 4 (см. рис. 10.1.7.2). </w:t>
      </w:r>
    </w:p>
    <w:p>
      <w:pPr>
        <w:pStyle w:val="Normal"/>
        <w:widowControl/>
        <w:spacing w:lineRule="auto" w:line="360"/>
        <w:rPr>
          <w:rFonts w:eastAsia="Calibri"/>
          <w:color w:val="ED7D31"/>
          <w:sz w:val="24"/>
          <w:szCs w:val="24"/>
        </w:rPr>
      </w:pPr>
      <w:r>
        <w:rPr/>
        <w:drawing>
          <wp:inline distT="0" distB="0" distL="0" distR="0">
            <wp:extent cx="6210300" cy="3300730"/>
            <wp:effectExtent l="0" t="0" r="0" b="0"/>
            <wp:docPr id="198" name="Рисунок 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81" descr="" title=""/>
                    <pic:cNvPicPr>
                      <a:picLocks noChangeAspect="1" noChangeArrowheads="1"/>
                    </pic:cNvPicPr>
                  </pic:nvPicPr>
                  <pic:blipFill>
                    <a:blip r:embed="rId250"/>
                    <a:stretch>
                      <a:fillRect/>
                    </a:stretch>
                  </pic:blipFill>
                  <pic:spPr bwMode="auto">
                    <a:xfrm>
                      <a:off x="0" y="0"/>
                      <a:ext cx="6210300" cy="330073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10.1.7.2.</w:t>
      </w:r>
    </w:p>
    <w:p>
      <w:pPr>
        <w:pStyle w:val="Normal"/>
        <w:widowControl/>
        <w:spacing w:lineRule="auto" w:line="360"/>
        <w:ind w:firstLine="709"/>
        <w:rPr>
          <w:rFonts w:eastAsia="Calibri"/>
          <w:color w:val="ED7D31"/>
          <w:sz w:val="24"/>
          <w:szCs w:val="24"/>
        </w:rPr>
      </w:pPr>
      <w:r>
        <w:rPr>
          <w:rFonts w:eastAsia="Calibri"/>
          <w:color w:val="ED7D31"/>
          <w:sz w:val="24"/>
          <w:szCs w:val="24"/>
        </w:rPr>
      </w:r>
    </w:p>
    <w:p>
      <w:pPr>
        <w:pStyle w:val="Normal"/>
        <w:widowControl/>
        <w:spacing w:lineRule="auto" w:line="360"/>
        <w:ind w:firstLine="709"/>
        <w:rPr>
          <w:rFonts w:eastAsia="Calibri"/>
          <w:sz w:val="24"/>
          <w:szCs w:val="24"/>
        </w:rPr>
      </w:pPr>
      <w:r>
        <w:rPr>
          <w:rFonts w:eastAsia="Calibri"/>
          <w:sz w:val="24"/>
          <w:szCs w:val="24"/>
        </w:rPr>
        <w:t>Данные успешно добавятся в систему (см. рис. 10.1.7.3).</w:t>
      </w:r>
    </w:p>
    <w:p>
      <w:pPr>
        <w:pStyle w:val="Normal"/>
        <w:widowControl/>
        <w:spacing w:lineRule="auto" w:line="360"/>
        <w:rPr>
          <w:rFonts w:eastAsia="Calibri"/>
          <w:color w:val="ED7D31"/>
          <w:sz w:val="24"/>
          <w:szCs w:val="24"/>
        </w:rPr>
      </w:pPr>
      <w:r>
        <w:rPr/>
        <w:drawing>
          <wp:inline distT="0" distB="0" distL="0" distR="0">
            <wp:extent cx="6210300" cy="3046095"/>
            <wp:effectExtent l="0" t="0" r="0" b="0"/>
            <wp:docPr id="199" name="Рисунок 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Рисунок 82" descr="" title=""/>
                    <pic:cNvPicPr>
                      <a:picLocks noChangeAspect="1" noChangeArrowheads="1"/>
                    </pic:cNvPicPr>
                  </pic:nvPicPr>
                  <pic:blipFill>
                    <a:blip r:embed="rId251"/>
                    <a:stretch>
                      <a:fillRect/>
                    </a:stretch>
                  </pic:blipFill>
                  <pic:spPr bwMode="auto">
                    <a:xfrm>
                      <a:off x="0" y="0"/>
                      <a:ext cx="6210300" cy="304609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10.1.7.3.</w:t>
      </w:r>
    </w:p>
    <w:p>
      <w:pPr>
        <w:pStyle w:val="Normal"/>
        <w:widowControl/>
        <w:spacing w:lineRule="auto" w:line="360"/>
        <w:ind w:firstLine="709"/>
        <w:rPr>
          <w:rFonts w:eastAsia="Calibri"/>
          <w:sz w:val="24"/>
          <w:szCs w:val="24"/>
        </w:rPr>
      </w:pPr>
      <w:r>
        <w:rPr>
          <w:rFonts w:eastAsia="Calibri"/>
          <w:sz w:val="24"/>
          <w:szCs w:val="24"/>
        </w:rPr>
        <w:t xml:space="preserve">Если открыть дело с номером 11, можно убедиться, что групповое поле «Персоны» заполнено несколькими значениями (см. рис. 10.1.7.4). </w:t>
      </w:r>
    </w:p>
    <w:p>
      <w:pPr>
        <w:pStyle w:val="Normal"/>
        <w:widowControl/>
        <w:spacing w:lineRule="auto" w:line="360"/>
        <w:rPr>
          <w:rFonts w:eastAsia="Calibri"/>
          <w:color w:val="ED7D31"/>
          <w:sz w:val="24"/>
          <w:szCs w:val="24"/>
        </w:rPr>
      </w:pPr>
      <w:r>
        <w:rPr/>
        <w:drawing>
          <wp:inline distT="0" distB="0" distL="0" distR="0">
            <wp:extent cx="6210300" cy="3218815"/>
            <wp:effectExtent l="0" t="0" r="0" b="0"/>
            <wp:docPr id="200" name="Рисунок 8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Рисунок 83" descr="" title=""/>
                    <pic:cNvPicPr>
                      <a:picLocks noChangeAspect="1" noChangeArrowheads="1"/>
                    </pic:cNvPicPr>
                  </pic:nvPicPr>
                  <pic:blipFill>
                    <a:blip r:embed="rId252"/>
                    <a:stretch>
                      <a:fillRect/>
                    </a:stretch>
                  </pic:blipFill>
                  <pic:spPr bwMode="auto">
                    <a:xfrm>
                      <a:off x="0" y="0"/>
                      <a:ext cx="6210300" cy="321881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10.1.7.4.</w:t>
      </w:r>
    </w:p>
    <w:p>
      <w:pPr>
        <w:pStyle w:val="Normal"/>
        <w:widowControl/>
        <w:spacing w:lineRule="auto" w:line="360"/>
        <w:ind w:firstLine="709"/>
        <w:rPr>
          <w:rFonts w:eastAsia="Calibri"/>
          <w:sz w:val="24"/>
          <w:szCs w:val="24"/>
        </w:rPr>
      </w:pPr>
      <w:bookmarkStart w:id="171" w:name="_Hlk132108313"/>
      <w:r>
        <w:rPr>
          <w:rFonts w:eastAsia="Calibri"/>
          <w:sz w:val="24"/>
          <w:szCs w:val="24"/>
        </w:rPr>
        <w:t>В системе существует возможность загружать групповые атрибуты с помощью другого формата файла загрузки, где групповые атрибуты перечисляются через знак «,» (см. рис. 10.1.7.5).</w:t>
      </w:r>
      <w:bookmarkEnd w:id="171"/>
    </w:p>
    <w:p>
      <w:pPr>
        <w:pStyle w:val="Normal"/>
        <w:widowControl/>
        <w:spacing w:lineRule="auto" w:line="360"/>
        <w:ind w:firstLine="284" w:start="-426"/>
        <w:rPr>
          <w:rFonts w:eastAsia="Calibri"/>
          <w:sz w:val="24"/>
          <w:szCs w:val="24"/>
        </w:rPr>
      </w:pPr>
      <w:r>
        <w:rPr/>
        <w:drawing>
          <wp:inline distT="0" distB="0" distL="0" distR="0">
            <wp:extent cx="6210300" cy="1800225"/>
            <wp:effectExtent l="0" t="0" r="0" b="0"/>
            <wp:docPr id="201" name="Рисунок 190283697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1902836978" descr="" title=""/>
                    <pic:cNvPicPr>
                      <a:picLocks noChangeAspect="1" noChangeArrowheads="1"/>
                    </pic:cNvPicPr>
                  </pic:nvPicPr>
                  <pic:blipFill>
                    <a:blip r:embed="rId253"/>
                    <a:stretch>
                      <a:fillRect/>
                    </a:stretch>
                  </pic:blipFill>
                  <pic:spPr bwMode="auto">
                    <a:xfrm>
                      <a:off x="0" y="0"/>
                      <a:ext cx="6210300" cy="180022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10.1.7.5</w:t>
      </w:r>
    </w:p>
    <w:p>
      <w:pPr>
        <w:pStyle w:val="Normal"/>
        <w:widowControl/>
        <w:spacing w:lineRule="auto" w:line="360"/>
        <w:ind w:firstLine="709"/>
        <w:rPr>
          <w:rFonts w:eastAsia="Calibri"/>
          <w:strike/>
          <w:color w:val="ED7D31"/>
          <w:sz w:val="24"/>
          <w:szCs w:val="24"/>
        </w:rPr>
      </w:pPr>
      <w:r>
        <w:rPr>
          <w:rFonts w:eastAsia="Calibri"/>
          <w:sz w:val="24"/>
          <w:szCs w:val="24"/>
        </w:rPr>
        <w:t>Групповые атрибуты в таком случае будут заполнены, но, при такой загрузке отсутствует возможность заполнить связанные атрибуты.</w:t>
      </w:r>
      <w:r>
        <w:rPr>
          <w:rFonts w:eastAsia="Calibri"/>
          <w:strike/>
          <w:sz w:val="24"/>
          <w:szCs w:val="24"/>
        </w:rPr>
        <w:t xml:space="preserve"> </w:t>
      </w:r>
    </w:p>
    <w:p>
      <w:pPr>
        <w:pStyle w:val="Normal"/>
        <w:widowControl/>
        <w:spacing w:lineRule="auto" w:line="360"/>
        <w:ind w:firstLine="709"/>
        <w:rPr>
          <w:rFonts w:eastAsia="Calibri"/>
          <w:sz w:val="24"/>
          <w:szCs w:val="24"/>
        </w:rPr>
      </w:pPr>
      <w:bookmarkStart w:id="172" w:name="_Hlk132108460"/>
      <w:r>
        <w:rPr>
          <w:rFonts w:eastAsia="Calibri"/>
          <w:sz w:val="24"/>
          <w:szCs w:val="24"/>
        </w:rPr>
        <w:t>Для загрузки файлов в таком формате обязательно указывать тип разделителя, как в файле (в нашем случае, знак «,»), как показано на рис. 10.1.7.6.</w:t>
      </w:r>
      <w:bookmarkEnd w:id="172"/>
    </w:p>
    <w:p>
      <w:pPr>
        <w:pStyle w:val="Normal"/>
        <w:widowControl/>
        <w:spacing w:lineRule="auto" w:line="360"/>
        <w:rPr>
          <w:rFonts w:eastAsia="Calibri"/>
          <w:color w:val="ED7D31"/>
          <w:sz w:val="24"/>
          <w:szCs w:val="24"/>
        </w:rPr>
      </w:pPr>
      <w:r>
        <w:rPr/>
        <w:drawing>
          <wp:inline distT="0" distB="0" distL="0" distR="0">
            <wp:extent cx="6210300" cy="3114040"/>
            <wp:effectExtent l="0" t="0" r="0" b="0"/>
            <wp:docPr id="202" name="Рисунок 5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56" descr="" title=""/>
                    <pic:cNvPicPr>
                      <a:picLocks noChangeAspect="1" noChangeArrowheads="1"/>
                    </pic:cNvPicPr>
                  </pic:nvPicPr>
                  <pic:blipFill>
                    <a:blip r:embed="rId254"/>
                    <a:stretch>
                      <a:fillRect/>
                    </a:stretch>
                  </pic:blipFill>
                  <pic:spPr bwMode="auto">
                    <a:xfrm>
                      <a:off x="0" y="0"/>
                      <a:ext cx="6210300" cy="311404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 xml:space="preserve">Рисунок </w:t>
      </w:r>
      <w:bookmarkStart w:id="173" w:name="_Hlk132108565"/>
      <w:r>
        <w:rPr>
          <w:rFonts w:eastAsia="Calibri"/>
          <w:sz w:val="24"/>
          <w:szCs w:val="24"/>
        </w:rPr>
        <w:t>10.1.7.6.</w:t>
      </w:r>
    </w:p>
    <w:p>
      <w:pPr>
        <w:pStyle w:val="Normal"/>
        <w:widowControl/>
        <w:spacing w:lineRule="auto" w:line="360" w:before="0" w:after="0"/>
        <w:ind w:hanging="1276" w:start="1276"/>
        <w:contextualSpacing/>
        <w:rPr>
          <w:rFonts w:eastAsia="Calibri"/>
          <w:sz w:val="24"/>
          <w:szCs w:val="24"/>
        </w:rPr>
      </w:pPr>
      <w:r>
        <w:rPr>
          <w:rFonts w:eastAsia="Calibri"/>
          <w:sz w:val="24"/>
          <w:szCs w:val="24"/>
        </w:rPr>
        <w:t>В результате данные будут успешно загружены в систему (рис. 10.1.7.7).</w:t>
      </w:r>
      <w:bookmarkEnd w:id="173"/>
    </w:p>
    <w:p>
      <w:pPr>
        <w:pStyle w:val="Normal"/>
        <w:widowControl/>
        <w:spacing w:lineRule="auto" w:line="360"/>
        <w:rPr>
          <w:rFonts w:eastAsia="Calibri"/>
          <w:color w:val="ED7D31"/>
          <w:sz w:val="24"/>
          <w:szCs w:val="24"/>
        </w:rPr>
      </w:pPr>
      <w:r>
        <w:rPr/>
        <w:drawing>
          <wp:inline distT="0" distB="0" distL="0" distR="0">
            <wp:extent cx="6210300" cy="3053080"/>
            <wp:effectExtent l="0" t="0" r="0" b="0"/>
            <wp:docPr id="203" name="Image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36" descr="" title=""/>
                    <pic:cNvPicPr>
                      <a:picLocks noChangeAspect="1" noChangeArrowheads="1"/>
                    </pic:cNvPicPr>
                  </pic:nvPicPr>
                  <pic:blipFill>
                    <a:blip r:embed="rId255"/>
                    <a:stretch>
                      <a:fillRect/>
                    </a:stretch>
                  </pic:blipFill>
                  <pic:spPr bwMode="auto">
                    <a:xfrm>
                      <a:off x="0" y="0"/>
                      <a:ext cx="6210300" cy="305308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10.1.7.7.</w:t>
      </w:r>
    </w:p>
    <w:p>
      <w:pPr>
        <w:pStyle w:val="Normal"/>
        <w:widowControl/>
        <w:spacing w:lineRule="auto" w:line="360"/>
        <w:ind w:firstLine="709"/>
        <w:rPr>
          <w:rFonts w:eastAsia="Calibri"/>
          <w:color w:val="ED7D31"/>
          <w:sz w:val="24"/>
          <w:szCs w:val="24"/>
        </w:rPr>
      </w:pPr>
      <w:r>
        <w:rPr>
          <w:rFonts w:eastAsia="Calibri"/>
          <w:sz w:val="24"/>
          <w:szCs w:val="24"/>
        </w:rPr>
        <w:t xml:space="preserve">Приведем пример загрузки данных с групповыми атрибутами, где содержатся связанные атрибуты. Например, нам необходимо загрузить список Дел с Персонами и Годами жизни, связанными с определенной Персоной (см. рис. 10.1.7.8). </w:t>
      </w:r>
    </w:p>
    <w:p>
      <w:pPr>
        <w:pStyle w:val="Normal"/>
        <w:widowControl/>
        <w:spacing w:lineRule="auto" w:line="360"/>
        <w:rPr>
          <w:rFonts w:eastAsia="Calibri"/>
          <w:color w:val="ED7D31"/>
          <w:sz w:val="24"/>
          <w:szCs w:val="24"/>
        </w:rPr>
      </w:pPr>
      <w:r>
        <w:rPr/>
        <w:drawing>
          <wp:inline distT="0" distB="0" distL="0" distR="0">
            <wp:extent cx="6210300" cy="1977390"/>
            <wp:effectExtent l="0" t="0" r="0" b="0"/>
            <wp:docPr id="204" name="Рисунок 5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58" descr="" title=""/>
                    <pic:cNvPicPr>
                      <a:picLocks noChangeAspect="1" noChangeArrowheads="1"/>
                    </pic:cNvPicPr>
                  </pic:nvPicPr>
                  <pic:blipFill>
                    <a:blip r:embed="rId256"/>
                    <a:stretch>
                      <a:fillRect/>
                    </a:stretch>
                  </pic:blipFill>
                  <pic:spPr bwMode="auto">
                    <a:xfrm>
                      <a:off x="0" y="0"/>
                      <a:ext cx="6210300" cy="197739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10.1.7.8.</w:t>
      </w:r>
    </w:p>
    <w:p>
      <w:pPr>
        <w:pStyle w:val="Normal"/>
        <w:widowControl/>
        <w:spacing w:lineRule="auto" w:line="360"/>
        <w:ind w:firstLine="709"/>
        <w:rPr>
          <w:rFonts w:eastAsia="Calibri"/>
          <w:sz w:val="24"/>
          <w:szCs w:val="24"/>
        </w:rPr>
      </w:pPr>
      <w:r>
        <w:rPr>
          <w:rFonts w:eastAsia="Calibri"/>
          <w:sz w:val="24"/>
          <w:szCs w:val="24"/>
        </w:rPr>
        <w:t>В данном примере поля «Годы жизни» являются связанными по отношению к справочным полям «Ф.И.О.». Связанные атрибуты служат для отображения информации, связанной с главным атрибутом. Поиск также может происходить одновременно по данным из главного и связанных атрибутов, то есть если в системе есть идентичные Ф.И.О., но с разными связанными атрибутами «Годы жизни», то они являются разными объектами.</w:t>
      </w:r>
    </w:p>
    <w:p>
      <w:pPr>
        <w:pStyle w:val="Normal"/>
        <w:widowControl/>
        <w:spacing w:lineRule="auto" w:line="360"/>
        <w:ind w:firstLine="709"/>
        <w:rPr>
          <w:rFonts w:eastAsia="Calibri"/>
          <w:sz w:val="24"/>
          <w:szCs w:val="24"/>
        </w:rPr>
      </w:pPr>
      <w:r>
        <w:rPr>
          <w:rFonts w:eastAsia="Calibri"/>
          <w:sz w:val="24"/>
          <w:szCs w:val="24"/>
        </w:rPr>
        <w:t>После успешной загрузки, открыв, например, дело с номером Единицы хранения 11, можно убедиться, что данные в связанных атрибутах «Годы жизни» также заполнены (см. рис. 10.1.7.9).</w:t>
      </w:r>
    </w:p>
    <w:p>
      <w:pPr>
        <w:pStyle w:val="Normal"/>
        <w:widowControl/>
        <w:spacing w:lineRule="auto" w:line="360"/>
        <w:rPr>
          <w:rFonts w:eastAsia="Calibri"/>
          <w:sz w:val="24"/>
          <w:szCs w:val="24"/>
        </w:rPr>
      </w:pPr>
      <w:r>
        <w:rPr/>
        <w:drawing>
          <wp:inline distT="0" distB="0" distL="0" distR="0">
            <wp:extent cx="6210300" cy="3255010"/>
            <wp:effectExtent l="0" t="0" r="0" b="0"/>
            <wp:docPr id="205" name="Рисунок 8747308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874730836" descr="" title=""/>
                    <pic:cNvPicPr>
                      <a:picLocks noChangeAspect="1" noChangeArrowheads="1"/>
                    </pic:cNvPicPr>
                  </pic:nvPicPr>
                  <pic:blipFill>
                    <a:blip r:embed="rId257"/>
                    <a:stretch>
                      <a:fillRect/>
                    </a:stretch>
                  </pic:blipFill>
                  <pic:spPr bwMode="auto">
                    <a:xfrm>
                      <a:off x="0" y="0"/>
                      <a:ext cx="6210300" cy="325501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10.1.7.9.</w:t>
      </w:r>
    </w:p>
    <w:p>
      <w:pPr>
        <w:pStyle w:val="Normal"/>
        <w:widowControl/>
        <w:spacing w:lineRule="auto" w:line="360"/>
        <w:ind w:firstLine="709"/>
        <w:rPr>
          <w:rFonts w:eastAsia="Calibri"/>
          <w:sz w:val="24"/>
          <w:szCs w:val="24"/>
        </w:rPr>
      </w:pPr>
      <w:r>
        <w:rPr>
          <w:rFonts w:eastAsia="Calibri"/>
          <w:sz w:val="24"/>
          <w:szCs w:val="24"/>
        </w:rPr>
        <w:t>В результате загрузки справочных полей («Персоны») со связанными полями («Годы жизни») с опцией «Добавлять данные в справочник, если не найдены», в справочнике создастся новая персона, в которой будет заполнено два поля «Ф.И.О.» и «Годы жизни».</w:t>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74" w:name="_Toc137729132"/>
      <w:r>
        <w:rPr>
          <w:rFonts w:eastAsia="Calibri" w:cs="Times New Roman" w:ascii="Times New Roman" w:hAnsi="Times New Roman"/>
          <w:u w:val="none"/>
        </w:rPr>
        <w:t>Атрибуты, заполненные по умолчанию.</w:t>
      </w:r>
      <w:bookmarkEnd w:id="174"/>
    </w:p>
    <w:p>
      <w:pPr>
        <w:pStyle w:val="Normal"/>
        <w:widowControl/>
        <w:spacing w:lineRule="auto" w:line="360"/>
        <w:ind w:firstLine="709"/>
        <w:rPr>
          <w:rFonts w:eastAsia="Calibri"/>
          <w:sz w:val="24"/>
          <w:szCs w:val="24"/>
        </w:rPr>
      </w:pPr>
      <w:r>
        <w:rPr>
          <w:rFonts w:eastAsia="Calibri"/>
          <w:sz w:val="24"/>
          <w:szCs w:val="24"/>
        </w:rPr>
        <w:t>У объектов в системе также существуют атрибуты (поля), которые заполняются по умолчанию. Действия с такими атрибутами можно производить с помощью кнопки «Значения по умолчанию», выбирая необходимые поля из выпадающего списка (см. рис. 10.1.8.1).</w:t>
      </w:r>
    </w:p>
    <w:p>
      <w:pPr>
        <w:pStyle w:val="Normal"/>
        <w:widowControl/>
        <w:spacing w:lineRule="auto" w:line="360"/>
        <w:ind w:firstLine="426" w:start="-426"/>
        <w:rPr>
          <w:rFonts w:eastAsia="Calibri"/>
          <w:sz w:val="24"/>
          <w:szCs w:val="24"/>
        </w:rPr>
      </w:pPr>
      <w:r>
        <w:rPr/>
        <w:drawing>
          <wp:inline distT="0" distB="0" distL="0" distR="0">
            <wp:extent cx="6210300" cy="3286760"/>
            <wp:effectExtent l="0" t="0" r="0" b="0"/>
            <wp:docPr id="206" name="Рисунок 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34" descr="" title=""/>
                    <pic:cNvPicPr>
                      <a:picLocks noChangeAspect="1" noChangeArrowheads="1"/>
                    </pic:cNvPicPr>
                  </pic:nvPicPr>
                  <pic:blipFill>
                    <a:blip r:embed="rId258"/>
                    <a:stretch>
                      <a:fillRect/>
                    </a:stretch>
                  </pic:blipFill>
                  <pic:spPr bwMode="auto">
                    <a:xfrm>
                      <a:off x="0" y="0"/>
                      <a:ext cx="6210300" cy="328676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10.1.8.1.</w:t>
      </w:r>
    </w:p>
    <w:p>
      <w:pPr>
        <w:pStyle w:val="Normal"/>
        <w:widowControl/>
        <w:spacing w:lineRule="auto" w:line="360"/>
        <w:ind w:firstLine="426" w:start="-426"/>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При выборе «Задать значение по умолчанию» будет доступно окно, с помощью которого можно задать значения некоторых атрибутов (см. рис. 10.1.8.2).</w:t>
      </w:r>
    </w:p>
    <w:p>
      <w:pPr>
        <w:pStyle w:val="Normal"/>
        <w:widowControl/>
        <w:spacing w:lineRule="auto" w:line="360"/>
        <w:ind w:firstLine="426" w:start="-426"/>
        <w:rPr>
          <w:rFonts w:eastAsia="Calibri"/>
          <w:sz w:val="24"/>
          <w:szCs w:val="24"/>
        </w:rPr>
      </w:pPr>
      <w:r>
        <w:rPr/>
        <w:drawing>
          <wp:inline distT="0" distB="0" distL="0" distR="0">
            <wp:extent cx="6210300" cy="3250565"/>
            <wp:effectExtent l="0" t="0" r="0" b="0"/>
            <wp:docPr id="207" name="Рисунок 4527278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452727833" descr="" title=""/>
                    <pic:cNvPicPr>
                      <a:picLocks noChangeAspect="1" noChangeArrowheads="1"/>
                    </pic:cNvPicPr>
                  </pic:nvPicPr>
                  <pic:blipFill>
                    <a:blip r:embed="rId259"/>
                    <a:stretch>
                      <a:fillRect/>
                    </a:stretch>
                  </pic:blipFill>
                  <pic:spPr bwMode="auto">
                    <a:xfrm>
                      <a:off x="0" y="0"/>
                      <a:ext cx="6210300" cy="325056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10.1.8.3.</w:t>
      </w:r>
    </w:p>
    <w:p>
      <w:pPr>
        <w:pStyle w:val="Normal"/>
        <w:widowControl/>
        <w:spacing w:lineRule="auto" w:line="360"/>
        <w:ind w:firstLine="709"/>
        <w:rPr>
          <w:rFonts w:eastAsia="Calibri"/>
          <w:sz w:val="24"/>
          <w:szCs w:val="24"/>
        </w:rPr>
      </w:pPr>
      <w:r>
        <w:rPr>
          <w:rFonts w:eastAsia="Calibri"/>
          <w:sz w:val="24"/>
          <w:szCs w:val="24"/>
        </w:rPr>
        <w:t>Если есть заполненные по умолчанию атрибуты, то они автоматически добавляются в загружаемые объекты, однако, если данные тех же атрибутов заполнены в файле загрузки другими значениями, то у файла Microsoft Excel преимущество и данные заполнятся из него.</w:t>
      </w:r>
    </w:p>
    <w:p>
      <w:pPr>
        <w:pStyle w:val="Normal"/>
        <w:widowControl/>
        <w:spacing w:lineRule="auto" w:line="360"/>
        <w:ind w:firstLine="709"/>
        <w:rPr>
          <w:rFonts w:eastAsia="Calibri"/>
          <w:sz w:val="24"/>
          <w:szCs w:val="24"/>
        </w:rPr>
      </w:pPr>
      <w:r>
        <w:rPr>
          <w:rFonts w:eastAsia="Calibri"/>
          <w:sz w:val="24"/>
          <w:szCs w:val="24"/>
        </w:rPr>
      </w:r>
    </w:p>
    <w:p>
      <w:pPr>
        <w:pStyle w:val="111"/>
        <w:numPr>
          <w:ilvl w:val="2"/>
          <w:numId w:val="2"/>
        </w:numPr>
        <w:tabs>
          <w:tab w:val="clear" w:pos="720"/>
          <w:tab w:val="left" w:pos="1380" w:leader="none"/>
          <w:tab w:val="left" w:pos="1381" w:leader="none"/>
        </w:tabs>
        <w:spacing w:lineRule="auto" w:line="360" w:before="120" w:after="120"/>
        <w:ind w:hanging="720" w:start="1378"/>
        <w:rPr>
          <w:rFonts w:ascii="Times New Roman" w:hAnsi="Times New Roman" w:eastAsia="Calibri" w:cs="Times New Roman"/>
          <w:u w:val="none"/>
        </w:rPr>
      </w:pPr>
      <w:bookmarkStart w:id="175" w:name="_Toc137729133"/>
      <w:r>
        <w:rPr>
          <w:rFonts w:eastAsia="Calibri" w:cs="Times New Roman" w:ascii="Times New Roman" w:hAnsi="Times New Roman"/>
          <w:u w:val="none"/>
        </w:rPr>
        <w:t>Копирование данных из файла формата Microsoft Word в файл формата Microsoft Excel.</w:t>
      </w:r>
      <w:bookmarkEnd w:id="175"/>
      <w:r>
        <w:rPr>
          <w:rFonts w:eastAsia="Calibri" w:cs="Times New Roman" w:ascii="Times New Roman" w:hAnsi="Times New Roman"/>
          <w:u w:val="none"/>
        </w:rPr>
        <w:t xml:space="preserve"> </w:t>
      </w:r>
    </w:p>
    <w:p>
      <w:pPr>
        <w:pStyle w:val="Normal"/>
        <w:widowControl/>
        <w:spacing w:lineRule="auto" w:line="360"/>
        <w:ind w:firstLine="709"/>
        <w:rPr>
          <w:rFonts w:eastAsia="Calibri"/>
          <w:sz w:val="24"/>
          <w:szCs w:val="24"/>
        </w:rPr>
      </w:pPr>
      <w:r>
        <w:rPr>
          <w:rFonts w:eastAsia="Calibri"/>
          <w:sz w:val="24"/>
          <w:szCs w:val="24"/>
        </w:rPr>
        <w:t>Данные также можно загрузить из файла формата Word. Для корректного копирования данных из файла формата Microsoft Word в файл формата Microsoft Excel необходимо привести данные к определенному виду. Например, имеется исходный файл, как показано на рис. 10.1.9.1 с Делами определенного раздела Описи.</w:t>
      </w:r>
    </w:p>
    <w:p>
      <w:pPr>
        <w:pStyle w:val="Normal"/>
        <w:widowControl/>
        <w:spacing w:lineRule="auto" w:line="360"/>
        <w:rPr>
          <w:rFonts w:eastAsia="Calibri"/>
          <w:sz w:val="24"/>
          <w:szCs w:val="24"/>
        </w:rPr>
      </w:pPr>
      <w:r>
        <w:rPr/>
        <w:drawing>
          <wp:inline distT="0" distB="0" distL="0" distR="0">
            <wp:extent cx="6210300" cy="3338830"/>
            <wp:effectExtent l="0" t="0" r="0" b="0"/>
            <wp:docPr id="208" name="Рисунок 1318800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131880059" descr="" title=""/>
                    <pic:cNvPicPr>
                      <a:picLocks noChangeAspect="1" noChangeArrowheads="1"/>
                    </pic:cNvPicPr>
                  </pic:nvPicPr>
                  <pic:blipFill>
                    <a:blip r:embed="rId260"/>
                    <a:stretch>
                      <a:fillRect/>
                    </a:stretch>
                  </pic:blipFill>
                  <pic:spPr bwMode="auto">
                    <a:xfrm>
                      <a:off x="0" y="0"/>
                      <a:ext cx="6210300" cy="333883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10.1.9.1.</w:t>
      </w:r>
    </w:p>
    <w:p>
      <w:pPr>
        <w:pStyle w:val="Normal"/>
        <w:widowControl/>
        <w:spacing w:lineRule="auto" w:line="360"/>
        <w:ind w:firstLine="709"/>
        <w:rPr>
          <w:rFonts w:eastAsia="Calibri"/>
          <w:sz w:val="24"/>
          <w:szCs w:val="24"/>
        </w:rPr>
      </w:pPr>
      <w:r>
        <w:rPr>
          <w:rFonts w:eastAsia="Calibri"/>
          <w:sz w:val="24"/>
          <w:szCs w:val="24"/>
        </w:rPr>
        <w:t>Во-первых, необходимо заменить все переносы строк в файле на определенные символы. Для этого необходимо заменить переносы на уникальный, не встречающийся в документе символ, например % (см рис. 10.1.9.2).</w:t>
      </w:r>
    </w:p>
    <w:p>
      <w:pPr>
        <w:pStyle w:val="Normal"/>
        <w:widowControl/>
        <w:spacing w:lineRule="auto" w:line="360"/>
        <w:rPr>
          <w:rFonts w:eastAsia="Calibri"/>
          <w:sz w:val="24"/>
          <w:szCs w:val="24"/>
        </w:rPr>
      </w:pPr>
      <w:r>
        <w:rPr/>
        <w:drawing>
          <wp:inline distT="0" distB="0" distL="0" distR="0">
            <wp:extent cx="6210300" cy="3268980"/>
            <wp:effectExtent l="0" t="0" r="0" b="0"/>
            <wp:docPr id="209" name="Рисунок 188574059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1885740595" descr="" title=""/>
                    <pic:cNvPicPr>
                      <a:picLocks noChangeAspect="1" noChangeArrowheads="1"/>
                    </pic:cNvPicPr>
                  </pic:nvPicPr>
                  <pic:blipFill>
                    <a:blip r:embed="rId261"/>
                    <a:stretch>
                      <a:fillRect/>
                    </a:stretch>
                  </pic:blipFill>
                  <pic:spPr bwMode="auto">
                    <a:xfrm>
                      <a:off x="0" y="0"/>
                      <a:ext cx="6210300" cy="326898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10.1.9.2.</w:t>
      </w:r>
    </w:p>
    <w:p>
      <w:pPr>
        <w:pStyle w:val="Normal"/>
        <w:widowControl/>
        <w:spacing w:lineRule="auto" w:line="360"/>
        <w:ind w:firstLine="709"/>
        <w:rPr>
          <w:rFonts w:ascii="Calibri" w:hAnsi="Calibri" w:eastAsia="Calibri"/>
        </w:rPr>
      </w:pPr>
      <w:r>
        <w:rPr>
          <w:rFonts w:eastAsia="Calibri"/>
          <w:sz w:val="24"/>
          <w:szCs w:val="24"/>
        </w:rPr>
        <w:t>Файл будет приведен к виду, как показано на рис. 10.1.9.3.</w:t>
      </w:r>
      <w:r>
        <w:rPr/>
        <w:drawing>
          <wp:inline distT="0" distB="0" distL="0" distR="0">
            <wp:extent cx="6210300" cy="2844165"/>
            <wp:effectExtent l="0" t="0" r="0" b="0"/>
            <wp:docPr id="210" name="Рисунок 150735246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1507352460" descr="" title=""/>
                    <pic:cNvPicPr>
                      <a:picLocks noChangeAspect="1" noChangeArrowheads="1"/>
                    </pic:cNvPicPr>
                  </pic:nvPicPr>
                  <pic:blipFill>
                    <a:blip r:embed="rId262"/>
                    <a:stretch>
                      <a:fillRect/>
                    </a:stretch>
                  </pic:blipFill>
                  <pic:spPr bwMode="auto">
                    <a:xfrm>
                      <a:off x="0" y="0"/>
                      <a:ext cx="6210300" cy="284416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10.1.9.3.</w:t>
      </w:r>
    </w:p>
    <w:p>
      <w:pPr>
        <w:pStyle w:val="Normal"/>
        <w:widowControl/>
        <w:spacing w:lineRule="auto" w:line="360"/>
        <w:ind w:firstLine="709"/>
        <w:rPr>
          <w:rFonts w:eastAsia="Calibri"/>
          <w:sz w:val="24"/>
          <w:szCs w:val="24"/>
        </w:rPr>
      </w:pPr>
      <w:r>
        <w:rPr>
          <w:rFonts w:eastAsia="Calibri"/>
          <w:sz w:val="24"/>
          <w:szCs w:val="24"/>
        </w:rPr>
        <w:t>Теперь можно скопировать список дел в файл формата Microsoft Excel. Первый столбик необходимо пронумеровать по количеству строк. Строки заголовка должны совпадать с наименованиями атрибутов в системе КАИСА. Далее необходимо заменить все знаки % на перенос строки внутри ячейки, для этого в поле «Заменить на» надо ввести Ctrl+J (см. рис. 10.1.9.4.).</w:t>
      </w:r>
    </w:p>
    <w:p>
      <w:pPr>
        <w:pStyle w:val="Normal"/>
        <w:widowControl/>
        <w:spacing w:lineRule="auto" w:line="360"/>
        <w:rPr>
          <w:rFonts w:eastAsia="Calibri"/>
          <w:sz w:val="24"/>
          <w:szCs w:val="24"/>
        </w:rPr>
      </w:pPr>
      <w:r>
        <w:rPr/>
        <w:drawing>
          <wp:inline distT="0" distB="0" distL="0" distR="0">
            <wp:extent cx="6210300" cy="3359785"/>
            <wp:effectExtent l="0" t="0" r="0" b="0"/>
            <wp:docPr id="211" name="Рисунок 2493990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49399066" descr="" title=""/>
                    <pic:cNvPicPr>
                      <a:picLocks noChangeAspect="1" noChangeArrowheads="1"/>
                    </pic:cNvPicPr>
                  </pic:nvPicPr>
                  <pic:blipFill>
                    <a:blip r:embed="rId263"/>
                    <a:stretch>
                      <a:fillRect/>
                    </a:stretch>
                  </pic:blipFill>
                  <pic:spPr bwMode="auto">
                    <a:xfrm>
                      <a:off x="0" y="0"/>
                      <a:ext cx="6210300" cy="335978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10.1.9.4.</w:t>
      </w:r>
    </w:p>
    <w:p>
      <w:pPr>
        <w:pStyle w:val="Normal"/>
        <w:widowControl/>
        <w:spacing w:lineRule="auto" w:line="360"/>
        <w:ind w:firstLine="709"/>
        <w:rPr>
          <w:rFonts w:eastAsia="Calibri"/>
          <w:sz w:val="24"/>
          <w:szCs w:val="24"/>
        </w:rPr>
      </w:pPr>
      <w:r>
        <w:rPr>
          <w:rFonts w:eastAsia="Calibri"/>
          <w:sz w:val="24"/>
          <w:szCs w:val="24"/>
        </w:rPr>
        <w:t xml:space="preserve">Теперь файл готов к загрузке в базу данных. </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259" w:before="0" w:after="160"/>
        <w:rPr>
          <w:rFonts w:eastAsia="Calibri"/>
          <w:sz w:val="24"/>
          <w:szCs w:val="24"/>
        </w:rPr>
      </w:pPr>
      <w:r>
        <w:rPr>
          <w:rFonts w:eastAsia="Calibri"/>
          <w:sz w:val="24"/>
          <w:szCs w:val="24"/>
        </w:rPr>
      </w:r>
      <w:r>
        <w:br w:type="page"/>
      </w:r>
    </w:p>
    <w:p>
      <w:pPr>
        <w:pStyle w:val="111"/>
        <w:numPr>
          <w:ilvl w:val="2"/>
          <w:numId w:val="2"/>
        </w:numPr>
        <w:tabs>
          <w:tab w:val="clear" w:pos="720"/>
          <w:tab w:val="left" w:pos="1380" w:leader="none"/>
          <w:tab w:val="left" w:pos="1381" w:leader="none"/>
        </w:tabs>
        <w:spacing w:lineRule="auto" w:line="360" w:before="0" w:after="120"/>
        <w:ind w:hanging="720" w:start="1378"/>
        <w:rPr>
          <w:rFonts w:ascii="Times New Roman" w:hAnsi="Times New Roman" w:eastAsia="Calibri" w:cs="Times New Roman"/>
          <w:u w:val="none"/>
        </w:rPr>
      </w:pPr>
      <w:bookmarkStart w:id="176" w:name="_Toc137729134"/>
      <w:r>
        <w:rPr>
          <w:rFonts w:eastAsia="Calibri" w:cs="Times New Roman" w:ascii="Times New Roman" w:hAnsi="Times New Roman"/>
          <w:u w:val="none"/>
        </w:rPr>
        <w:t>Загрузка файлов.</w:t>
      </w:r>
      <w:bookmarkEnd w:id="176"/>
    </w:p>
    <w:p>
      <w:pPr>
        <w:pStyle w:val="Normal"/>
        <w:widowControl/>
        <w:spacing w:lineRule="auto" w:line="360"/>
        <w:ind w:firstLine="709"/>
        <w:rPr>
          <w:rFonts w:eastAsia="Calibri"/>
          <w:sz w:val="24"/>
          <w:szCs w:val="24"/>
        </w:rPr>
      </w:pPr>
      <w:r>
        <w:rPr>
          <w:rFonts w:eastAsia="Calibri"/>
          <w:sz w:val="24"/>
          <w:szCs w:val="24"/>
        </w:rPr>
        <w:t>Для загрузки файлов необходимо в файл для загрузки добавить дополнительный столбец для заполнения именами файлов и заполнить его названиями файлов, которые необходимо загрузить (название должно совпадать с наименованием файлов, которые необходимо загрузить, но без расширения) (см. рис. 10.1.10.1).</w:t>
      </w:r>
    </w:p>
    <w:p>
      <w:pPr>
        <w:pStyle w:val="Normal"/>
        <w:widowControl/>
        <w:spacing w:lineRule="auto" w:line="360"/>
        <w:rPr>
          <w:rFonts w:eastAsia="Calibri"/>
          <w:sz w:val="24"/>
          <w:szCs w:val="24"/>
        </w:rPr>
      </w:pPr>
      <w:r>
        <w:rPr/>
        <w:drawing>
          <wp:inline distT="0" distB="0" distL="0" distR="0">
            <wp:extent cx="6210300" cy="3264535"/>
            <wp:effectExtent l="0" t="0" r="0" b="0"/>
            <wp:docPr id="212" name="Рисунок 99995880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999958805" descr="" title=""/>
                    <pic:cNvPicPr>
                      <a:picLocks noChangeAspect="1" noChangeArrowheads="1"/>
                    </pic:cNvPicPr>
                  </pic:nvPicPr>
                  <pic:blipFill>
                    <a:blip r:embed="rId264"/>
                    <a:stretch>
                      <a:fillRect/>
                    </a:stretch>
                  </pic:blipFill>
                  <pic:spPr bwMode="auto">
                    <a:xfrm>
                      <a:off x="0" y="0"/>
                      <a:ext cx="6210300" cy="326453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10.1.10.1.</w:t>
      </w:r>
    </w:p>
    <w:p>
      <w:pPr>
        <w:pStyle w:val="Normal"/>
        <w:widowControl/>
        <w:spacing w:lineRule="auto" w:line="360"/>
        <w:ind w:firstLine="709"/>
        <w:rPr>
          <w:rFonts w:eastAsia="Calibri"/>
          <w:sz w:val="24"/>
          <w:szCs w:val="24"/>
        </w:rPr>
      </w:pPr>
      <w:r>
        <w:rPr>
          <w:rFonts w:eastAsia="Calibri"/>
          <w:sz w:val="24"/>
          <w:szCs w:val="24"/>
        </w:rPr>
        <w:t>Далее при загрузке с помощью кнопки «Выбор директории» необходимо указать путь к папке, где содержатся необходимые файлы (см. рис. 10.1.10.2).</w:t>
      </w:r>
    </w:p>
    <w:p>
      <w:pPr>
        <w:pStyle w:val="Normal"/>
        <w:widowControl/>
        <w:spacing w:lineRule="auto" w:line="360"/>
        <w:ind w:firstLine="284" w:start="-426"/>
        <w:rPr>
          <w:rFonts w:eastAsia="Calibri"/>
          <w:sz w:val="24"/>
          <w:szCs w:val="24"/>
        </w:rPr>
      </w:pPr>
      <w:r>
        <w:rPr/>
        <w:drawing>
          <wp:inline distT="0" distB="0" distL="0" distR="0">
            <wp:extent cx="6210300" cy="3341370"/>
            <wp:effectExtent l="0" t="0" r="0" b="0"/>
            <wp:docPr id="213" name="Рисунок 15835480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Рисунок 1583548014" descr="" title=""/>
                    <pic:cNvPicPr>
                      <a:picLocks noChangeAspect="1" noChangeArrowheads="1"/>
                    </pic:cNvPicPr>
                  </pic:nvPicPr>
                  <pic:blipFill>
                    <a:blip r:embed="rId265"/>
                    <a:stretch>
                      <a:fillRect/>
                    </a:stretch>
                  </pic:blipFill>
                  <pic:spPr bwMode="auto">
                    <a:xfrm>
                      <a:off x="0" y="0"/>
                      <a:ext cx="6210300" cy="334137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10.1.10.2.</w:t>
      </w:r>
    </w:p>
    <w:p>
      <w:pPr>
        <w:pStyle w:val="Normal"/>
        <w:widowControl/>
        <w:spacing w:lineRule="auto" w:line="360"/>
        <w:ind w:firstLine="284" w:start="-426"/>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У столбца «Файл» необходимо выбрать атрибут «Цифровая копия. Файл изображения», если данный атрибут не указан в шаблоне файла загрузки (см. рис. 10.1.10.3).</w:t>
      </w:r>
    </w:p>
    <w:p>
      <w:pPr>
        <w:pStyle w:val="Normal"/>
        <w:widowControl/>
        <w:spacing w:lineRule="auto" w:line="360"/>
        <w:ind w:firstLine="284" w:start="-426"/>
        <w:rPr>
          <w:rFonts w:eastAsia="Calibri"/>
          <w:sz w:val="24"/>
          <w:szCs w:val="24"/>
        </w:rPr>
      </w:pPr>
      <w:r>
        <w:rPr/>
        <w:drawing>
          <wp:inline distT="0" distB="0" distL="0" distR="0">
            <wp:extent cx="6210300" cy="3264535"/>
            <wp:effectExtent l="0" t="0" r="0" b="0"/>
            <wp:docPr id="214" name="Рисунок 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7" descr="" title=""/>
                    <pic:cNvPicPr>
                      <a:picLocks noChangeAspect="1" noChangeArrowheads="1"/>
                    </pic:cNvPicPr>
                  </pic:nvPicPr>
                  <pic:blipFill>
                    <a:blip r:embed="rId266"/>
                    <a:stretch>
                      <a:fillRect/>
                    </a:stretch>
                  </pic:blipFill>
                  <pic:spPr bwMode="auto">
                    <a:xfrm>
                      <a:off x="0" y="0"/>
                      <a:ext cx="6210300" cy="326453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10.1.10.3.</w:t>
      </w:r>
    </w:p>
    <w:p>
      <w:pPr>
        <w:pStyle w:val="Normal"/>
        <w:widowControl/>
        <w:spacing w:lineRule="auto" w:line="360"/>
        <w:ind w:firstLine="709"/>
        <w:rPr>
          <w:rFonts w:eastAsia="Calibri"/>
          <w:sz w:val="24"/>
          <w:szCs w:val="24"/>
        </w:rPr>
      </w:pPr>
      <w:r>
        <w:rPr>
          <w:rFonts w:eastAsia="Calibri"/>
          <w:sz w:val="24"/>
          <w:szCs w:val="24"/>
        </w:rPr>
        <w:t>Файлы будут успешно загружены в систему. Если открыть Единицу хранения, во вкладке «Отсканированное дело» появится Файл изображения как показано на рис. 10.1.10.4</w:t>
      </w:r>
    </w:p>
    <w:p>
      <w:pPr>
        <w:pStyle w:val="Normal"/>
        <w:widowControl/>
        <w:spacing w:lineRule="auto" w:line="360"/>
        <w:ind w:firstLine="284" w:start="-426"/>
        <w:rPr>
          <w:rFonts w:eastAsia="Calibri"/>
          <w:sz w:val="24"/>
          <w:szCs w:val="24"/>
        </w:rPr>
      </w:pPr>
      <w:r>
        <w:rPr/>
        <w:drawing>
          <wp:inline distT="0" distB="0" distL="0" distR="0">
            <wp:extent cx="6210300" cy="3237230"/>
            <wp:effectExtent l="0" t="0" r="0" b="0"/>
            <wp:docPr id="215" name="Рисунок 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37" descr="" title=""/>
                    <pic:cNvPicPr>
                      <a:picLocks noChangeAspect="1" noChangeArrowheads="1"/>
                    </pic:cNvPicPr>
                  </pic:nvPicPr>
                  <pic:blipFill>
                    <a:blip r:embed="rId267"/>
                    <a:stretch>
                      <a:fillRect/>
                    </a:stretch>
                  </pic:blipFill>
                  <pic:spPr bwMode="auto">
                    <a:xfrm>
                      <a:off x="0" y="0"/>
                      <a:ext cx="6210300" cy="323723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10.1.10.4.</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 xml:space="preserve">В системе существует возможность загружать сразу несколько файлов в одну Единицу хранения.  Для этого файлы необходимо перечислять через знак «,» (см. рис. </w:t>
      </w:r>
      <w:r>
        <w:rPr>
          <w:rFonts w:eastAsia="Calibri"/>
          <w:sz w:val="24"/>
          <w:szCs w:val="24"/>
          <w:lang w:val="en-US"/>
        </w:rPr>
        <w:t>10.1.10.5.</w:t>
      </w:r>
      <w:r>
        <w:rPr>
          <w:rFonts w:eastAsia="Calibri"/>
          <w:sz w:val="24"/>
          <w:szCs w:val="24"/>
        </w:rPr>
        <w:t>).</w:t>
      </w:r>
    </w:p>
    <w:p>
      <w:pPr>
        <w:pStyle w:val="Normal"/>
        <w:widowControl/>
        <w:spacing w:lineRule="auto" w:line="360"/>
        <w:ind w:firstLine="284" w:start="-426"/>
        <w:rPr>
          <w:rFonts w:eastAsia="Calibri"/>
          <w:sz w:val="24"/>
          <w:szCs w:val="24"/>
        </w:rPr>
      </w:pPr>
      <w:r>
        <w:rPr/>
        <w:drawing>
          <wp:inline distT="0" distB="0" distL="0" distR="0">
            <wp:extent cx="6210300" cy="3396615"/>
            <wp:effectExtent l="0" t="0" r="0" b="0"/>
            <wp:docPr id="216" name="Рисунок 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59" descr="" title=""/>
                    <pic:cNvPicPr>
                      <a:picLocks noChangeAspect="1" noChangeArrowheads="1"/>
                    </pic:cNvPicPr>
                  </pic:nvPicPr>
                  <pic:blipFill>
                    <a:blip r:embed="rId268"/>
                    <a:stretch>
                      <a:fillRect/>
                    </a:stretch>
                  </pic:blipFill>
                  <pic:spPr bwMode="auto">
                    <a:xfrm>
                      <a:off x="0" y="0"/>
                      <a:ext cx="6210300" cy="339661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10.1.10.5.</w:t>
      </w:r>
    </w:p>
    <w:p>
      <w:pPr>
        <w:pStyle w:val="Normal"/>
        <w:widowControl/>
        <w:spacing w:lineRule="auto" w:line="360"/>
        <w:ind w:firstLine="709"/>
        <w:rPr>
          <w:rFonts w:eastAsia="Calibri"/>
          <w:sz w:val="24"/>
          <w:szCs w:val="24"/>
        </w:rPr>
      </w:pPr>
      <w:r>
        <w:rPr>
          <w:rFonts w:eastAsia="Calibri"/>
          <w:sz w:val="24"/>
          <w:szCs w:val="24"/>
        </w:rPr>
        <w:t>Для загрузки файлов в таком формате обязательно указывать тип разделителя, как в файле (в нашем случае, знак «,»), как показано на рис. 10.1.10.6.</w:t>
      </w:r>
    </w:p>
    <w:p>
      <w:pPr>
        <w:pStyle w:val="Normal"/>
        <w:widowControl/>
        <w:spacing w:lineRule="auto" w:line="360"/>
        <w:ind w:firstLine="284" w:start="-426"/>
        <w:rPr>
          <w:rFonts w:eastAsia="Calibri"/>
          <w:sz w:val="24"/>
          <w:szCs w:val="24"/>
        </w:rPr>
      </w:pPr>
      <w:r>
        <w:rPr/>
        <w:drawing>
          <wp:inline distT="0" distB="0" distL="0" distR="0">
            <wp:extent cx="6210300" cy="3356610"/>
            <wp:effectExtent l="0" t="0" r="0" b="0"/>
            <wp:docPr id="217" name="Рисунок 6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64" descr="" title=""/>
                    <pic:cNvPicPr>
                      <a:picLocks noChangeAspect="1" noChangeArrowheads="1"/>
                    </pic:cNvPicPr>
                  </pic:nvPicPr>
                  <pic:blipFill>
                    <a:blip r:embed="rId269"/>
                    <a:stretch>
                      <a:fillRect/>
                    </a:stretch>
                  </pic:blipFill>
                  <pic:spPr bwMode="auto">
                    <a:xfrm>
                      <a:off x="0" y="0"/>
                      <a:ext cx="6210300" cy="335661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10.1.10.6.</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В результате файлы будут успешно загружены в систему. Открыв Дело с номером 11, можно убедиться, что к данной Единице хранения присоединено несколько файлов (см. рис. 10.1.10.7).</w:t>
      </w:r>
    </w:p>
    <w:p>
      <w:pPr>
        <w:pStyle w:val="Normal"/>
        <w:widowControl/>
        <w:spacing w:lineRule="auto" w:line="360"/>
        <w:ind w:firstLine="284" w:start="-426"/>
        <w:rPr>
          <w:rFonts w:eastAsia="Calibri"/>
          <w:sz w:val="24"/>
          <w:szCs w:val="24"/>
        </w:rPr>
      </w:pPr>
      <w:r>
        <w:rPr/>
        <w:drawing>
          <wp:inline distT="0" distB="0" distL="0" distR="0">
            <wp:extent cx="6210300" cy="3285490"/>
            <wp:effectExtent l="0" t="0" r="0" b="0"/>
            <wp:docPr id="218" name="Рисунок 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Рисунок 77" descr="" title=""/>
                    <pic:cNvPicPr>
                      <a:picLocks noChangeAspect="1" noChangeArrowheads="1"/>
                    </pic:cNvPicPr>
                  </pic:nvPicPr>
                  <pic:blipFill>
                    <a:blip r:embed="rId270"/>
                    <a:stretch>
                      <a:fillRect/>
                    </a:stretch>
                  </pic:blipFill>
                  <pic:spPr bwMode="auto">
                    <a:xfrm>
                      <a:off x="0" y="0"/>
                      <a:ext cx="6210300" cy="328549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lang w:val="en-US"/>
        </w:rPr>
      </w:pPr>
      <w:r>
        <w:rPr>
          <w:rFonts w:eastAsia="Calibri"/>
          <w:sz w:val="24"/>
          <w:szCs w:val="24"/>
        </w:rPr>
        <w:t xml:space="preserve">Рисунок </w:t>
      </w:r>
      <w:r>
        <w:rPr>
          <w:rFonts w:eastAsia="Calibri"/>
          <w:sz w:val="24"/>
          <w:szCs w:val="24"/>
          <w:lang w:val="en-US"/>
        </w:rPr>
        <w:t>10.1.10.7.</w:t>
      </w:r>
    </w:p>
    <w:p>
      <w:pPr>
        <w:pStyle w:val="111"/>
        <w:numPr>
          <w:ilvl w:val="1"/>
          <w:numId w:val="2"/>
        </w:numPr>
        <w:tabs>
          <w:tab w:val="clear" w:pos="720"/>
          <w:tab w:val="left" w:pos="1380" w:leader="none"/>
          <w:tab w:val="left" w:pos="1381" w:leader="none"/>
        </w:tabs>
        <w:spacing w:before="92" w:after="120"/>
        <w:ind w:hanging="720" w:start="1378"/>
        <w:rPr>
          <w:rFonts w:ascii="Times New Roman" w:hAnsi="Times New Roman" w:cs="Times New Roman"/>
          <w:u w:val="none"/>
        </w:rPr>
      </w:pPr>
      <w:bookmarkStart w:id="177" w:name="_Toc137729135"/>
      <w:r>
        <w:rPr>
          <w:rFonts w:cs="Times New Roman" w:ascii="Times New Roman" w:hAnsi="Times New Roman"/>
          <w:u w:val="none"/>
        </w:rPr>
        <w:t>Загрузка изображений с созданием экземпляров объектов</w:t>
      </w:r>
      <w:bookmarkEnd w:id="177"/>
    </w:p>
    <w:p>
      <w:pPr>
        <w:pStyle w:val="Normal"/>
        <w:widowControl/>
        <w:spacing w:lineRule="auto" w:line="360"/>
        <w:ind w:firstLine="709"/>
        <w:rPr>
          <w:rFonts w:eastAsia="Calibri"/>
          <w:sz w:val="24"/>
          <w:szCs w:val="24"/>
        </w:rPr>
      </w:pPr>
      <w:r>
        <w:rPr>
          <w:rFonts w:eastAsia="Calibri"/>
          <w:sz w:val="24"/>
          <w:szCs w:val="24"/>
        </w:rPr>
        <w:t>Существует возможность загрузки файлов в Систему с помощью функции импорта файлов. Например, при необходимости присоединить документы, файлы в Опись нужно перейти в соответствующий объект и выбрать действие «Импортировать файлы» из выпадающего списка, как показано на рис. 10.2.1.</w:t>
      </w:r>
    </w:p>
    <w:p>
      <w:pPr>
        <w:pStyle w:val="Normal"/>
        <w:widowControl/>
        <w:spacing w:lineRule="auto" w:line="360"/>
        <w:ind w:start="-142"/>
        <w:rPr>
          <w:rFonts w:eastAsia="Calibri"/>
          <w:sz w:val="24"/>
          <w:szCs w:val="24"/>
        </w:rPr>
      </w:pPr>
      <w:r>
        <w:rPr/>
        <w:drawing>
          <wp:inline distT="0" distB="0" distL="0" distR="0">
            <wp:extent cx="6212205" cy="3115310"/>
            <wp:effectExtent l="0" t="0" r="0" b="0"/>
            <wp:docPr id="219" name="Image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37" descr="" title=""/>
                    <pic:cNvPicPr>
                      <a:picLocks noChangeAspect="1" noChangeArrowheads="1"/>
                    </pic:cNvPicPr>
                  </pic:nvPicPr>
                  <pic:blipFill>
                    <a:blip r:embed="rId271"/>
                    <a:stretch>
                      <a:fillRect/>
                    </a:stretch>
                  </pic:blipFill>
                  <pic:spPr bwMode="auto">
                    <a:xfrm>
                      <a:off x="0" y="0"/>
                      <a:ext cx="6212205" cy="311531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10.2.1.</w:t>
      </w:r>
    </w:p>
    <w:p>
      <w:pPr>
        <w:pStyle w:val="Normal"/>
        <w:widowControl/>
        <w:spacing w:lineRule="auto" w:line="360"/>
        <w:ind w:start="-142"/>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rPr>
      </w:pPr>
      <w:r>
        <w:rPr>
          <w:rFonts w:eastAsia="Calibri"/>
          <w:sz w:val="24"/>
          <w:szCs w:val="24"/>
        </w:rPr>
        <w:t>Появится окно «Импорт файлов», где необходимо выбрать атрибут для загрузки, папку персонального компьютера, из которой необходимо осуществить загрузку файлов, и нажать кнопку «Импортировать» (см. рис. 10.2.2.).</w:t>
      </w:r>
    </w:p>
    <w:p>
      <w:pPr>
        <w:pStyle w:val="Normal"/>
        <w:widowControl/>
        <w:spacing w:lineRule="auto" w:line="360"/>
        <w:rPr>
          <w:rFonts w:eastAsia="Calibri"/>
          <w:sz w:val="24"/>
          <w:szCs w:val="24"/>
        </w:rPr>
      </w:pPr>
      <w:r>
        <w:rPr/>
        <w:drawing>
          <wp:inline distT="0" distB="0" distL="0" distR="0">
            <wp:extent cx="6212205" cy="3277870"/>
            <wp:effectExtent l="0" t="0" r="0" b="0"/>
            <wp:docPr id="220" name="Image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38" descr="" title=""/>
                    <pic:cNvPicPr>
                      <a:picLocks noChangeAspect="1" noChangeArrowheads="1"/>
                    </pic:cNvPicPr>
                  </pic:nvPicPr>
                  <pic:blipFill>
                    <a:blip r:embed="rId272"/>
                    <a:stretch>
                      <a:fillRect/>
                    </a:stretch>
                  </pic:blipFill>
                  <pic:spPr bwMode="auto">
                    <a:xfrm>
                      <a:off x="0" y="0"/>
                      <a:ext cx="6212205" cy="327787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10.2.2.</w:t>
      </w:r>
    </w:p>
    <w:p>
      <w:pPr>
        <w:pStyle w:val="Normal"/>
        <w:widowControl/>
        <w:spacing w:lineRule="auto" w:line="360"/>
        <w:ind w:firstLine="709"/>
        <w:rPr>
          <w:rFonts w:eastAsia="Calibri"/>
          <w:sz w:val="24"/>
          <w:szCs w:val="24"/>
        </w:rPr>
      </w:pPr>
      <w:r>
        <w:rPr>
          <w:rFonts w:eastAsia="Calibri"/>
          <w:sz w:val="24"/>
          <w:szCs w:val="24"/>
        </w:rPr>
        <w:t>Далее осуществляется обработка файлов, при успешной загрузке в описи появятся соответствующие файлы (см. рис. 10.2.3., 10.2.4, 10.2.5).</w:t>
      </w:r>
    </w:p>
    <w:p>
      <w:pPr>
        <w:pStyle w:val="Normal"/>
        <w:widowControl/>
        <w:spacing w:lineRule="auto" w:line="360"/>
        <w:rPr>
          <w:rFonts w:eastAsia="Calibri"/>
          <w:sz w:val="24"/>
          <w:szCs w:val="24"/>
        </w:rPr>
      </w:pPr>
      <w:r>
        <w:rPr/>
        <w:drawing>
          <wp:inline distT="0" distB="0" distL="0" distR="0">
            <wp:extent cx="6212205" cy="3304540"/>
            <wp:effectExtent l="0" t="0" r="0" b="0"/>
            <wp:docPr id="221" name="Image3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39" descr="" title=""/>
                    <pic:cNvPicPr>
                      <a:picLocks noChangeAspect="1" noChangeArrowheads="1"/>
                    </pic:cNvPicPr>
                  </pic:nvPicPr>
                  <pic:blipFill>
                    <a:blip r:embed="rId273"/>
                    <a:stretch>
                      <a:fillRect/>
                    </a:stretch>
                  </pic:blipFill>
                  <pic:spPr bwMode="auto">
                    <a:xfrm>
                      <a:off x="0" y="0"/>
                      <a:ext cx="6212205" cy="330454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10.2.3.</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drawing>
          <wp:inline distT="0" distB="0" distL="0" distR="0">
            <wp:extent cx="6212205" cy="3251835"/>
            <wp:effectExtent l="0" t="0" r="0" b="0"/>
            <wp:docPr id="222" name="Image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40" descr="" title=""/>
                    <pic:cNvPicPr>
                      <a:picLocks noChangeAspect="1" noChangeArrowheads="1"/>
                    </pic:cNvPicPr>
                  </pic:nvPicPr>
                  <pic:blipFill>
                    <a:blip r:embed="rId274"/>
                    <a:stretch>
                      <a:fillRect/>
                    </a:stretch>
                  </pic:blipFill>
                  <pic:spPr bwMode="auto">
                    <a:xfrm>
                      <a:off x="0" y="0"/>
                      <a:ext cx="6212205" cy="325183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10.2.4.</w:t>
      </w:r>
    </w:p>
    <w:p>
      <w:pPr>
        <w:pStyle w:val="Normal"/>
        <w:widowControl/>
        <w:spacing w:lineRule="auto" w:line="360"/>
        <w:rPr>
          <w:rFonts w:eastAsia="Calibri"/>
          <w:sz w:val="24"/>
          <w:szCs w:val="24"/>
        </w:rPr>
      </w:pPr>
      <w:r>
        <w:rPr/>
        <w:drawing>
          <wp:inline distT="0" distB="0" distL="0" distR="0">
            <wp:extent cx="6212205" cy="3285490"/>
            <wp:effectExtent l="0" t="0" r="0" b="0"/>
            <wp:docPr id="223" name="Imag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41" descr="" title=""/>
                    <pic:cNvPicPr>
                      <a:picLocks noChangeAspect="1" noChangeArrowheads="1"/>
                    </pic:cNvPicPr>
                  </pic:nvPicPr>
                  <pic:blipFill>
                    <a:blip r:embed="rId275"/>
                    <a:stretch>
                      <a:fillRect/>
                    </a:stretch>
                  </pic:blipFill>
                  <pic:spPr bwMode="auto">
                    <a:xfrm>
                      <a:off x="0" y="0"/>
                      <a:ext cx="6212205" cy="3285490"/>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Рисунок 10.2.5.</w:t>
      </w:r>
    </w:p>
    <w:p>
      <w:pPr>
        <w:pStyle w:val="Normal"/>
        <w:widowControl/>
        <w:spacing w:lineRule="auto" w:line="360" w:before="0" w:after="0"/>
        <w:ind w:hanging="1276" w:start="1276"/>
        <w:contextualSpacing/>
        <w:rPr>
          <w:rFonts w:eastAsia="Calibri"/>
          <w:sz w:val="24"/>
          <w:szCs w:val="24"/>
        </w:rPr>
      </w:pPr>
      <w:r>
        <w:rPr>
          <w:rFonts w:eastAsia="Calibri"/>
          <w:sz w:val="24"/>
          <w:szCs w:val="24"/>
        </w:rPr>
      </w:r>
    </w:p>
    <w:p>
      <w:pPr>
        <w:pStyle w:val="Normal"/>
        <w:widowControl/>
        <w:spacing w:lineRule="auto" w:line="360" w:before="0" w:after="0"/>
        <w:ind w:hanging="1276" w:start="1276"/>
        <w:contextualSpacing/>
        <w:rPr>
          <w:rFonts w:eastAsia="Calibri"/>
          <w:sz w:val="24"/>
          <w:szCs w:val="24"/>
        </w:rPr>
      </w:pPr>
      <w:r>
        <w:rPr>
          <w:rFonts w:eastAsia="Calibri"/>
          <w:sz w:val="24"/>
          <w:szCs w:val="24"/>
        </w:rPr>
      </w:r>
    </w:p>
    <w:p>
      <w:pPr>
        <w:pStyle w:val="Normal"/>
        <w:widowControl/>
        <w:spacing w:lineRule="auto" w:line="360" w:before="0" w:after="0"/>
        <w:ind w:hanging="1276" w:start="1276"/>
        <w:contextualSpacing/>
        <w:rPr>
          <w:rFonts w:eastAsia="Calibri"/>
          <w:sz w:val="24"/>
          <w:szCs w:val="24"/>
        </w:rPr>
      </w:pPr>
      <w:r>
        <w:rPr>
          <w:rFonts w:eastAsia="Calibri"/>
          <w:sz w:val="24"/>
          <w:szCs w:val="24"/>
        </w:rPr>
      </w:r>
    </w:p>
    <w:p>
      <w:pPr>
        <w:pStyle w:val="Normal"/>
        <w:widowControl/>
        <w:spacing w:lineRule="auto" w:line="360" w:before="0" w:after="0"/>
        <w:ind w:hanging="1276" w:start="1276"/>
        <w:contextualSpacing/>
        <w:rPr>
          <w:rFonts w:eastAsia="Calibri"/>
          <w:sz w:val="24"/>
          <w:szCs w:val="24"/>
        </w:rPr>
      </w:pPr>
      <w:r>
        <w:rPr>
          <w:rFonts w:eastAsia="Calibri"/>
          <w:sz w:val="24"/>
          <w:szCs w:val="24"/>
        </w:rPr>
      </w:r>
    </w:p>
    <w:p>
      <w:pPr>
        <w:pStyle w:val="Normal"/>
        <w:widowControl/>
        <w:spacing w:lineRule="auto" w:line="360" w:before="0" w:after="0"/>
        <w:ind w:hanging="1276" w:start="1276"/>
        <w:contextualSpacing/>
        <w:rPr>
          <w:rFonts w:eastAsia="Calibri"/>
          <w:sz w:val="24"/>
          <w:szCs w:val="24"/>
        </w:rPr>
      </w:pPr>
      <w:r>
        <w:rPr>
          <w:rFonts w:eastAsia="Calibri"/>
          <w:sz w:val="24"/>
          <w:szCs w:val="24"/>
        </w:rPr>
      </w:r>
    </w:p>
    <w:p>
      <w:pPr>
        <w:pStyle w:val="111"/>
        <w:numPr>
          <w:ilvl w:val="0"/>
          <w:numId w:val="6"/>
        </w:numPr>
        <w:tabs>
          <w:tab w:val="clear" w:pos="720"/>
          <w:tab w:val="left" w:pos="1021" w:leader="none"/>
        </w:tabs>
        <w:spacing w:lineRule="auto" w:line="360" w:before="67" w:after="0"/>
        <w:ind w:hanging="363" w:start="1021"/>
        <w:rPr>
          <w:rFonts w:ascii="Times New Roman" w:hAnsi="Times New Roman" w:cs="Times New Roman"/>
          <w:caps/>
          <w:u w:val="none"/>
        </w:rPr>
      </w:pPr>
      <w:bookmarkStart w:id="178" w:name="_Toc137729136"/>
      <w:r>
        <w:rPr>
          <w:rFonts w:cs="Times New Roman" w:ascii="Times New Roman" w:hAnsi="Times New Roman"/>
          <w:caps/>
          <w:u w:val="none"/>
        </w:rPr>
        <w:t>Построение отчетов</w:t>
      </w:r>
      <w:bookmarkEnd w:id="178"/>
    </w:p>
    <w:p>
      <w:pPr>
        <w:pStyle w:val="Normal"/>
        <w:widowControl/>
        <w:spacing w:lineRule="auto" w:line="360"/>
        <w:ind w:firstLine="709"/>
        <w:rPr>
          <w:rFonts w:eastAsia="Calibri"/>
          <w:sz w:val="24"/>
          <w:szCs w:val="24"/>
        </w:rPr>
      </w:pPr>
      <w:r>
        <w:rPr>
          <w:rFonts w:eastAsia="Calibri"/>
          <w:sz w:val="24"/>
          <w:szCs w:val="24"/>
        </w:rPr>
        <w:t>Под отчетами в рамках данного руководства понимаются любые экранные формы документов, доступные через соответствующее меню в том или ином разделе Системы. В частности, под отчетами понимаются:</w:t>
      </w:r>
    </w:p>
    <w:p>
      <w:pPr>
        <w:pStyle w:val="BodyText"/>
        <w:numPr>
          <w:ilvl w:val="0"/>
          <w:numId w:val="7"/>
        </w:numPr>
        <w:spacing w:lineRule="auto" w:line="360"/>
        <w:rPr/>
      </w:pPr>
      <w:r>
        <w:rPr/>
        <w:t>отчетные документы;</w:t>
      </w:r>
    </w:p>
    <w:p>
      <w:pPr>
        <w:pStyle w:val="BodyText"/>
        <w:numPr>
          <w:ilvl w:val="0"/>
          <w:numId w:val="7"/>
        </w:numPr>
        <w:spacing w:lineRule="auto" w:line="360"/>
        <w:rPr/>
      </w:pPr>
      <w:r>
        <w:rPr/>
        <w:t>описи;</w:t>
      </w:r>
    </w:p>
    <w:p>
      <w:pPr>
        <w:pStyle w:val="BodyText"/>
        <w:numPr>
          <w:ilvl w:val="0"/>
          <w:numId w:val="7"/>
        </w:numPr>
        <w:spacing w:lineRule="auto" w:line="360"/>
        <w:rPr/>
      </w:pPr>
      <w:r>
        <w:rPr/>
        <w:t>карточки и пр.</w:t>
      </w:r>
    </w:p>
    <w:p>
      <w:pPr>
        <w:pStyle w:val="Normal"/>
        <w:widowControl/>
        <w:spacing w:lineRule="auto" w:line="360"/>
        <w:ind w:firstLine="709"/>
        <w:rPr>
          <w:rFonts w:eastAsia="Calibri"/>
          <w:sz w:val="24"/>
          <w:szCs w:val="24"/>
        </w:rPr>
      </w:pPr>
      <w:r>
        <w:rPr>
          <w:rFonts w:eastAsia="Calibri"/>
          <w:sz w:val="24"/>
          <w:szCs w:val="24"/>
        </w:rPr>
        <w:t>Модуль отчетов позволяет формировать отчеты, выводить их на печать и сохранять в файл на диск. Пользователь может воспользоваться формой поставляемого с системой отчета или сформировать отчет по данным БД в произвольной форме, воспользовавшись конструктором отчетов. Подробнее о конструкторе отчетов можно прочесть в разделе «</w:t>
      </w:r>
      <w:hyperlink w:anchor="_bookmark46">
        <w:r>
          <w:rPr>
            <w:rStyle w:val="Style8"/>
            <w:rFonts w:eastAsia="Calibri"/>
            <w:sz w:val="24"/>
            <w:szCs w:val="24"/>
          </w:rPr>
          <w:t xml:space="preserve">Конструктор отчетов» </w:t>
        </w:r>
      </w:hyperlink>
      <w:r>
        <w:rPr>
          <w:rFonts w:eastAsia="Calibri"/>
          <w:sz w:val="24"/>
          <w:szCs w:val="24"/>
        </w:rPr>
        <w:t>настоящего руководства.</w:t>
      </w:r>
      <w:bookmarkStart w:id="179" w:name="_Toc137117198"/>
      <w:bookmarkStart w:id="180" w:name="_Toc137116774"/>
      <w:bookmarkStart w:id="181" w:name="_Toc137116516"/>
      <w:bookmarkEnd w:id="179"/>
      <w:bookmarkEnd w:id="180"/>
      <w:bookmarkEnd w:id="181"/>
    </w:p>
    <w:p>
      <w:pPr>
        <w:pStyle w:val="ListParagraph"/>
        <w:numPr>
          <w:ilvl w:val="0"/>
          <w:numId w:val="2"/>
        </w:numPr>
        <w:tabs>
          <w:tab w:val="clear" w:pos="720"/>
          <w:tab w:val="left" w:pos="1380" w:leader="none"/>
          <w:tab w:val="left" w:pos="1381" w:leader="none"/>
        </w:tabs>
        <w:spacing w:before="92" w:after="120"/>
        <w:outlineLvl w:val="1"/>
        <w:rPr>
          <w:rFonts w:eastAsia="Arial"/>
          <w:b/>
          <w:bCs/>
          <w:vanish/>
          <w:sz w:val="24"/>
          <w:szCs w:val="24"/>
          <w:u w:val="none" w:color="000000"/>
        </w:rPr>
      </w:pPr>
      <w:r>
        <w:rPr>
          <w:rFonts w:eastAsia="Arial"/>
          <w:b/>
          <w:bCs/>
          <w:vanish w:val="false"/>
          <w:sz w:val="24"/>
          <w:szCs w:val="24"/>
          <w:u w:val="none" w:color="000000"/>
        </w:rPr>
      </w:r>
      <w:bookmarkStart w:id="182" w:name="_Toc137729137"/>
      <w:bookmarkStart w:id="183" w:name="_Toc137729137"/>
      <w:bookmarkEnd w:id="183"/>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184" w:name="_Toc137729138"/>
      <w:r>
        <w:rPr>
          <w:rFonts w:cs="Times New Roman" w:ascii="Times New Roman" w:hAnsi="Times New Roman"/>
          <w:u w:val="none"/>
        </w:rPr>
        <w:t>Построение стандартных (предустановленных) отчетов</w:t>
      </w:r>
      <w:bookmarkEnd w:id="184"/>
    </w:p>
    <w:p>
      <w:pPr>
        <w:pStyle w:val="BodyText"/>
        <w:spacing w:before="9" w:after="0"/>
        <w:rPr>
          <w:b/>
          <w:sz w:val="21"/>
        </w:rPr>
      </w:pPr>
      <w:r>
        <w:rPr>
          <w:b/>
          <w:sz w:val="21"/>
        </w:rPr>
      </w:r>
    </w:p>
    <w:p>
      <w:pPr>
        <w:pStyle w:val="Normal"/>
        <w:widowControl/>
        <w:spacing w:lineRule="auto" w:line="360"/>
        <w:ind w:firstLine="709"/>
        <w:rPr>
          <w:rFonts w:eastAsia="Calibri"/>
          <w:sz w:val="24"/>
          <w:szCs w:val="24"/>
        </w:rPr>
      </w:pPr>
      <w:r>
        <w:rPr>
          <w:rFonts w:eastAsia="Calibri"/>
          <w:sz w:val="24"/>
          <w:szCs w:val="24"/>
        </w:rPr>
        <w:t>Для построения отчета по стандартным формам, поставляемым вместе с Системой, необходимо нажать кнопку Печать и выбрать соответствующий отчет/документ из списка (см. рис. 11.1.1)</w:t>
      </w:r>
    </w:p>
    <w:p>
      <w:pPr>
        <w:pStyle w:val="BodyText"/>
        <w:spacing w:before="9" w:after="0"/>
        <w:rPr>
          <w:sz w:val="21"/>
        </w:rPr>
      </w:pPr>
      <w:r>
        <w:rPr>
          <w:sz w:val="21"/>
        </w:rPr>
      </w:r>
    </w:p>
    <w:p>
      <w:pPr>
        <w:pStyle w:val="BodyText"/>
        <w:spacing w:before="9" w:after="0"/>
        <w:rPr>
          <w:sz w:val="21"/>
        </w:rPr>
      </w:pPr>
      <w:r>
        <w:rPr/>
        <w:drawing>
          <wp:inline distT="0" distB="0" distL="0" distR="0">
            <wp:extent cx="6070600" cy="3583305"/>
            <wp:effectExtent l="0" t="0" r="0" b="0"/>
            <wp:docPr id="224" name="image87.jpeg" descr="clip0251.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87.jpeg" descr="clip0251.bmp" title=""/>
                    <pic:cNvPicPr>
                      <a:picLocks noChangeAspect="1" noChangeArrowheads="1"/>
                    </pic:cNvPicPr>
                  </pic:nvPicPr>
                  <pic:blipFill>
                    <a:blip r:embed="rId276"/>
                    <a:stretch>
                      <a:fillRect/>
                    </a:stretch>
                  </pic:blipFill>
                  <pic:spPr bwMode="auto">
                    <a:xfrm>
                      <a:off x="0" y="0"/>
                      <a:ext cx="6070600" cy="358330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 xml:space="preserve">Рисунок </w:t>
      </w:r>
      <w:r>
        <w:rPr>
          <w:rFonts w:eastAsia="Calibri"/>
          <w:sz w:val="24"/>
          <w:szCs w:val="24"/>
          <w:lang w:val="en-US"/>
        </w:rPr>
        <w:t>1</w:t>
      </w:r>
      <w:r>
        <w:rPr>
          <w:rFonts w:eastAsia="Calibri"/>
          <w:sz w:val="24"/>
          <w:szCs w:val="24"/>
        </w:rPr>
        <w:t>1</w:t>
      </w:r>
      <w:r>
        <w:rPr>
          <w:rFonts w:eastAsia="Calibri"/>
          <w:sz w:val="24"/>
          <w:szCs w:val="24"/>
          <w:lang w:val="en-US"/>
        </w:rPr>
        <w:t>.1.1</w:t>
      </w:r>
      <w:r>
        <w:rPr>
          <w:rFonts w:eastAsia="Calibri"/>
          <w:sz w:val="24"/>
          <w:szCs w:val="24"/>
        </w:rPr>
        <w:t>.</w:t>
      </w:r>
    </w:p>
    <w:p>
      <w:pPr>
        <w:pStyle w:val="Normal"/>
        <w:widowControl/>
        <w:spacing w:lineRule="auto" w:line="360"/>
        <w:ind w:firstLine="709"/>
        <w:rPr>
          <w:rFonts w:eastAsia="Calibri"/>
          <w:sz w:val="24"/>
          <w:szCs w:val="24"/>
        </w:rPr>
      </w:pPr>
      <w:r>
        <w:rPr>
          <w:rFonts w:eastAsia="Calibri"/>
          <w:sz w:val="24"/>
          <w:szCs w:val="24"/>
        </w:rPr>
        <w:t>Пользователь может:</w:t>
      </w:r>
    </w:p>
    <w:p>
      <w:pPr>
        <w:pStyle w:val="BodyText"/>
        <w:numPr>
          <w:ilvl w:val="0"/>
          <w:numId w:val="7"/>
        </w:numPr>
        <w:spacing w:lineRule="auto" w:line="360"/>
        <w:rPr/>
      </w:pPr>
      <w:r>
        <w:rPr/>
        <w:t>распечатать отчет;</w:t>
      </w:r>
    </w:p>
    <w:p>
      <w:pPr>
        <w:pStyle w:val="BodyText"/>
        <w:numPr>
          <w:ilvl w:val="0"/>
          <w:numId w:val="7"/>
        </w:numPr>
        <w:spacing w:lineRule="auto" w:line="360"/>
        <w:rPr/>
      </w:pPr>
      <w:r>
        <w:rPr/>
        <w:t>сохранить отчет в файл формата pdf/Microsoft Word/Microsoft Excel/html.</w:t>
      </w:r>
    </w:p>
    <w:p>
      <w:pPr>
        <w:pStyle w:val="BodyText"/>
        <w:spacing w:before="9" w:after="0"/>
        <w:rPr>
          <w:sz w:val="21"/>
        </w:rPr>
      </w:pPr>
      <w:r>
        <w:rPr/>
        <w:drawing>
          <wp:inline distT="0" distB="0" distL="0" distR="0">
            <wp:extent cx="6070600" cy="3805555"/>
            <wp:effectExtent l="0" t="0" r="0" b="0"/>
            <wp:docPr id="225" name="image88.jpeg" descr="clip025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88.jpeg" descr="clip0250.bmp" title=""/>
                    <pic:cNvPicPr>
                      <a:picLocks noChangeAspect="1" noChangeArrowheads="1"/>
                    </pic:cNvPicPr>
                  </pic:nvPicPr>
                  <pic:blipFill>
                    <a:blip r:embed="rId277"/>
                    <a:stretch>
                      <a:fillRect/>
                    </a:stretch>
                  </pic:blipFill>
                  <pic:spPr bwMode="auto">
                    <a:xfrm>
                      <a:off x="0" y="0"/>
                      <a:ext cx="6070600" cy="3805555"/>
                    </a:xfrm>
                    <a:prstGeom prst="rect">
                      <a:avLst/>
                    </a:prstGeom>
                    <a:noFill/>
                  </pic:spPr>
                </pic:pic>
              </a:graphicData>
            </a:graphic>
          </wp:inline>
        </w:drawing>
      </w:r>
    </w:p>
    <w:p>
      <w:pPr>
        <w:pStyle w:val="Normal"/>
        <w:widowControl/>
        <w:spacing w:lineRule="auto" w:line="360" w:before="0" w:after="0"/>
        <w:ind w:hanging="1276" w:start="1276"/>
        <w:contextualSpacing/>
        <w:rPr>
          <w:rFonts w:eastAsia="Calibri"/>
          <w:sz w:val="24"/>
          <w:szCs w:val="24"/>
        </w:rPr>
      </w:pPr>
      <w:r>
        <w:rPr>
          <w:rFonts w:eastAsia="Calibri"/>
          <w:sz w:val="24"/>
          <w:szCs w:val="24"/>
        </w:rPr>
        <w:t xml:space="preserve">Рисунок </w:t>
      </w:r>
      <w:r>
        <w:rPr>
          <w:rFonts w:eastAsia="Calibri"/>
          <w:sz w:val="24"/>
          <w:szCs w:val="24"/>
          <w:lang w:val="en-US"/>
        </w:rPr>
        <w:t>1</w:t>
      </w:r>
      <w:r>
        <w:rPr>
          <w:rFonts w:eastAsia="Calibri"/>
          <w:sz w:val="24"/>
          <w:szCs w:val="24"/>
        </w:rPr>
        <w:t>1</w:t>
      </w:r>
      <w:r>
        <w:rPr>
          <w:rFonts w:eastAsia="Calibri"/>
          <w:sz w:val="24"/>
          <w:szCs w:val="24"/>
          <w:lang w:val="en-US"/>
        </w:rPr>
        <w:t>.1.</w:t>
      </w:r>
      <w:r>
        <w:rPr>
          <w:rFonts w:eastAsia="Calibri"/>
          <w:sz w:val="24"/>
          <w:szCs w:val="24"/>
        </w:rPr>
        <w:t>2.</w:t>
      </w:r>
    </w:p>
    <w:p>
      <w:pPr>
        <w:pStyle w:val="BodyText"/>
        <w:spacing w:before="9" w:after="0"/>
        <w:rPr>
          <w:sz w:val="21"/>
        </w:rPr>
      </w:pPr>
      <w:r>
        <w:rPr>
          <w:sz w:val="21"/>
        </w:rPr>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185" w:name="_Toc137729139"/>
      <w:r>
        <w:rPr>
          <w:rFonts w:cs="Times New Roman" w:ascii="Times New Roman" w:hAnsi="Times New Roman"/>
          <w:u w:val="none"/>
        </w:rPr>
        <w:t>Конструктор отчетов</w:t>
      </w:r>
      <w:bookmarkEnd w:id="185"/>
    </w:p>
    <w:p>
      <w:pPr>
        <w:pStyle w:val="BodyText"/>
        <w:spacing w:before="9" w:after="0"/>
        <w:rPr>
          <w:b/>
          <w:sz w:val="21"/>
        </w:rPr>
      </w:pPr>
      <w:r>
        <w:rPr>
          <w:b/>
          <w:sz w:val="21"/>
        </w:rPr>
      </w:r>
    </w:p>
    <w:p>
      <w:pPr>
        <w:pStyle w:val="Normal"/>
        <w:widowControl/>
        <w:spacing w:lineRule="auto" w:line="360"/>
        <w:ind w:firstLine="709"/>
        <w:rPr>
          <w:rFonts w:eastAsia="Calibri"/>
          <w:sz w:val="24"/>
          <w:szCs w:val="24"/>
        </w:rPr>
      </w:pPr>
      <w:r>
        <w:rPr>
          <w:rFonts w:eastAsia="Calibri"/>
          <w:sz w:val="24"/>
          <w:szCs w:val="24"/>
        </w:rPr>
        <w:t>Для работы с конструктором отчетов необходимо построить список объектов определенного типа с помощью атрибутов поиска. Например, как показано на рис.11.2.1 в качестве списка объектов выбраны документы из фондов с номером, содержащим «8035». Пользователь может также применять другие фильтры, если это необходимо, например, с помощью атрибутов поиска можно задать период, за который необходимо построить отчет. Отчет также может быть сформирован по всем объектам, если атрибуты поиска не будут заполнены.</w:t>
      </w:r>
    </w:p>
    <w:p>
      <w:pPr>
        <w:pStyle w:val="Normal"/>
        <w:widowControl/>
        <w:spacing w:lineRule="auto" w:line="360"/>
        <w:rPr>
          <w:rFonts w:eastAsia="Calibri"/>
          <w:sz w:val="24"/>
          <w:szCs w:val="24"/>
        </w:rPr>
      </w:pPr>
      <w:r>
        <w:rPr/>
        <w:drawing>
          <wp:inline distT="0" distB="0" distL="0" distR="0">
            <wp:extent cx="5940425" cy="3132455"/>
            <wp:effectExtent l="0" t="0" r="0" b="0"/>
            <wp:docPr id="226" name="Рисунок 12855252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1285525237" descr="" title=""/>
                    <pic:cNvPicPr>
                      <a:picLocks noChangeAspect="1" noChangeArrowheads="1"/>
                    </pic:cNvPicPr>
                  </pic:nvPicPr>
                  <pic:blipFill>
                    <a:blip r:embed="rId278"/>
                    <a:srcRect l="0" t="1987" r="0" b="0"/>
                    <a:stretch>
                      <a:fillRect/>
                    </a:stretch>
                  </pic:blipFill>
                  <pic:spPr bwMode="auto">
                    <a:xfrm>
                      <a:off x="0" y="0"/>
                      <a:ext cx="5940425" cy="313245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w:t>
      </w:r>
    </w:p>
    <w:p>
      <w:pPr>
        <w:pStyle w:val="Normal"/>
        <w:widowControl/>
        <w:spacing w:lineRule="auto" w:line="360"/>
        <w:ind w:firstLine="709"/>
        <w:rPr>
          <w:rFonts w:eastAsia="Calibri"/>
          <w:sz w:val="24"/>
          <w:szCs w:val="24"/>
        </w:rPr>
      </w:pPr>
      <w:r>
        <w:rPr>
          <w:rFonts w:eastAsia="Calibri"/>
          <w:sz w:val="24"/>
          <w:szCs w:val="24"/>
        </w:rPr>
        <w:t>Далее с помощью кнопки на панели управления необходимо выбрать поле «Конструктор отчетов» из выпадающего списка (см. рис. 11.2.2.). В данном примере отчет формируется по всем объектам выбранного объектного типа.</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drawing>
          <wp:inline distT="0" distB="0" distL="0" distR="0">
            <wp:extent cx="5939790" cy="3122930"/>
            <wp:effectExtent l="0" t="0" r="0" b="0"/>
            <wp:docPr id="227" name="Рисунок 6076619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607661948" descr="" title=""/>
                    <pic:cNvPicPr>
                      <a:picLocks noChangeAspect="1" noChangeArrowheads="1"/>
                    </pic:cNvPicPr>
                  </pic:nvPicPr>
                  <pic:blipFill>
                    <a:blip r:embed="rId279"/>
                    <a:srcRect l="0" t="1987" r="0" b="0"/>
                    <a:stretch>
                      <a:fillRect/>
                    </a:stretch>
                  </pic:blipFill>
                  <pic:spPr bwMode="auto">
                    <a:xfrm>
                      <a:off x="0" y="0"/>
                      <a:ext cx="5939790" cy="312293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11.2.2</w:t>
      </w:r>
    </w:p>
    <w:p>
      <w:pPr>
        <w:pStyle w:val="Normal"/>
        <w:widowControl/>
        <w:spacing w:lineRule="auto" w:line="360"/>
        <w:ind w:firstLine="709"/>
        <w:rPr>
          <w:rFonts w:eastAsia="Calibri"/>
          <w:sz w:val="24"/>
          <w:szCs w:val="24"/>
        </w:rPr>
      </w:pPr>
      <w:r>
        <w:rPr>
          <w:rFonts w:eastAsia="Calibri"/>
          <w:sz w:val="24"/>
          <w:szCs w:val="24"/>
        </w:rPr>
        <w:t>Должно открыться окно «Параметры отчета», как показано на рис. 11.2.3</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rPr>
          <w:rFonts w:eastAsia="Calibri"/>
          <w:sz w:val="24"/>
          <w:szCs w:val="24"/>
        </w:rPr>
      </w:pPr>
      <w:r>
        <w:rPr/>
        <w:drawing>
          <wp:inline distT="0" distB="0" distL="0" distR="0">
            <wp:extent cx="5940425" cy="3178810"/>
            <wp:effectExtent l="0" t="0" r="0" b="0"/>
            <wp:docPr id="228" name="Рисунок 18615726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1861572643" descr="" title=""/>
                    <pic:cNvPicPr>
                      <a:picLocks noChangeAspect="1" noChangeArrowheads="1"/>
                    </pic:cNvPicPr>
                  </pic:nvPicPr>
                  <pic:blipFill>
                    <a:blip r:embed="rId280"/>
                    <a:stretch>
                      <a:fillRect/>
                    </a:stretch>
                  </pic:blipFill>
                  <pic:spPr bwMode="auto">
                    <a:xfrm>
                      <a:off x="0" y="0"/>
                      <a:ext cx="5940425" cy="317881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11.2.3.</w:t>
      </w:r>
    </w:p>
    <w:p>
      <w:pPr>
        <w:pStyle w:val="Normal"/>
        <w:widowControl/>
        <w:spacing w:lineRule="auto" w:line="360"/>
        <w:ind w:firstLine="709"/>
        <w:rPr>
          <w:rFonts w:eastAsia="Calibri"/>
          <w:sz w:val="24"/>
          <w:szCs w:val="24"/>
        </w:rPr>
      </w:pPr>
      <w:r>
        <w:rPr>
          <w:rFonts w:eastAsia="Calibri"/>
          <w:sz w:val="24"/>
          <w:szCs w:val="24"/>
        </w:rPr>
        <w:t xml:space="preserve"> </w:t>
      </w:r>
      <w:r>
        <w:rPr>
          <w:rFonts w:eastAsia="Calibri"/>
          <w:sz w:val="24"/>
          <w:szCs w:val="24"/>
        </w:rPr>
        <w:t>В данном окне пользователь имеет возможность выбрать значения некоторых опций:</w:t>
      </w:r>
    </w:p>
    <w:p>
      <w:pPr>
        <w:pStyle w:val="Normal"/>
        <w:widowControl/>
        <w:spacing w:lineRule="auto" w:line="360"/>
        <w:ind w:firstLine="709"/>
        <w:rPr>
          <w:rFonts w:eastAsia="Calibri"/>
          <w:sz w:val="24"/>
          <w:szCs w:val="24"/>
        </w:rPr>
      </w:pPr>
      <w:r>
        <w:rPr>
          <w:rFonts w:eastAsia="Calibri"/>
          <w:sz w:val="24"/>
          <w:szCs w:val="24"/>
        </w:rPr>
        <w:t>- Тип отчета (обычный, статистический, карточка объекта). Также отчет можно вывести в форме графика или задать опции «Выводить поисковые атрибуты», «Выводить текущую дату и время»;</w:t>
      </w:r>
    </w:p>
    <w:p>
      <w:pPr>
        <w:pStyle w:val="Normal"/>
        <w:widowControl/>
        <w:spacing w:lineRule="auto" w:line="360"/>
        <w:ind w:firstLine="709"/>
        <w:rPr>
          <w:rFonts w:eastAsia="Calibri"/>
          <w:sz w:val="24"/>
          <w:szCs w:val="24"/>
        </w:rPr>
      </w:pPr>
      <w:r>
        <w:rPr>
          <w:rFonts w:eastAsia="Calibri"/>
          <w:sz w:val="24"/>
          <w:szCs w:val="24"/>
        </w:rPr>
        <w:t>- Ориентацию страниц отчета (книжная/альбомная);</w:t>
      </w:r>
    </w:p>
    <w:p>
      <w:pPr>
        <w:pStyle w:val="Normal"/>
        <w:widowControl/>
        <w:spacing w:lineRule="auto" w:line="360"/>
        <w:ind w:firstLine="709"/>
        <w:rPr>
          <w:rFonts w:eastAsia="Calibri"/>
          <w:sz w:val="24"/>
          <w:szCs w:val="24"/>
        </w:rPr>
      </w:pPr>
      <w:r>
        <w:rPr>
          <w:rFonts w:eastAsia="Calibri"/>
          <w:sz w:val="24"/>
          <w:szCs w:val="24"/>
        </w:rPr>
        <w:t>- Заголовок и окончание отчета;</w:t>
      </w:r>
    </w:p>
    <w:p>
      <w:pPr>
        <w:pStyle w:val="Normal"/>
        <w:widowControl/>
        <w:spacing w:lineRule="auto" w:line="360"/>
        <w:ind w:firstLine="709"/>
        <w:rPr>
          <w:rFonts w:eastAsia="Calibri"/>
          <w:sz w:val="24"/>
          <w:szCs w:val="24"/>
        </w:rPr>
      </w:pPr>
      <w:r>
        <w:rPr>
          <w:rFonts w:eastAsia="Calibri"/>
          <w:sz w:val="24"/>
          <w:szCs w:val="24"/>
        </w:rPr>
        <w:t>- Разбивать отчет на страницы или выводить списком;</w:t>
      </w:r>
    </w:p>
    <w:p>
      <w:pPr>
        <w:pStyle w:val="Normal"/>
        <w:widowControl/>
        <w:spacing w:lineRule="auto" w:line="360"/>
        <w:ind w:firstLine="709"/>
        <w:rPr>
          <w:rFonts w:eastAsia="Calibri"/>
          <w:sz w:val="24"/>
          <w:szCs w:val="24"/>
        </w:rPr>
      </w:pPr>
      <w:r>
        <w:rPr>
          <w:rFonts w:eastAsia="Calibri"/>
          <w:sz w:val="24"/>
          <w:szCs w:val="24"/>
        </w:rPr>
        <w:t>- Подводить промежуточный результат и общий итог.</w:t>
      </w:r>
    </w:p>
    <w:p>
      <w:pPr>
        <w:pStyle w:val="Normal"/>
        <w:widowControl/>
        <w:spacing w:lineRule="auto" w:line="360"/>
        <w:ind w:firstLine="709"/>
        <w:rPr>
          <w:rFonts w:eastAsia="Calibri"/>
          <w:sz w:val="24"/>
          <w:szCs w:val="24"/>
        </w:rPr>
      </w:pPr>
      <w:r>
        <w:rPr>
          <w:rFonts w:eastAsia="Calibri"/>
          <w:sz w:val="24"/>
          <w:szCs w:val="24"/>
        </w:rPr>
        <w:t>Заголовок и окончание отчета могут состоять как из одной, так и из нескольких строк. Ввести многострочный заголовок или окончание можно с помощью кнопки "Редактор" как показано на рис. 11.2.4. В окне редактора необходимо ввести строки в том порядке, в котором они должны выводиться в печатной форме и нажать экранную кнопку «Сохранить».</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rPr>
          <w:rFonts w:eastAsia="Calibri"/>
          <w:sz w:val="24"/>
          <w:szCs w:val="24"/>
        </w:rPr>
      </w:pPr>
      <w:r>
        <w:rPr/>
        <w:drawing>
          <wp:inline distT="0" distB="0" distL="0" distR="0">
            <wp:extent cx="5940425" cy="3208020"/>
            <wp:effectExtent l="0" t="0" r="0" b="0"/>
            <wp:docPr id="229" name="Рисунок 12487437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124874370" descr="" title=""/>
                    <pic:cNvPicPr>
                      <a:picLocks noChangeAspect="1" noChangeArrowheads="1"/>
                    </pic:cNvPicPr>
                  </pic:nvPicPr>
                  <pic:blipFill>
                    <a:blip r:embed="rId281"/>
                    <a:stretch>
                      <a:fillRect/>
                    </a:stretch>
                  </pic:blipFill>
                  <pic:spPr bwMode="auto">
                    <a:xfrm>
                      <a:off x="0" y="0"/>
                      <a:ext cx="5940425" cy="3208020"/>
                    </a:xfrm>
                    <a:prstGeom prst="rect">
                      <a:avLst/>
                    </a:prstGeom>
                    <a:noFill/>
                  </pic:spPr>
                </pic:pic>
              </a:graphicData>
            </a:graphic>
          </wp:inline>
        </w:drawing>
      </w:r>
    </w:p>
    <w:p>
      <w:pPr>
        <w:pStyle w:val="Normal"/>
        <w:widowControl/>
        <w:spacing w:lineRule="auto" w:line="360"/>
        <w:ind w:hanging="426"/>
        <w:rPr>
          <w:rFonts w:eastAsia="Calibri"/>
          <w:sz w:val="24"/>
          <w:szCs w:val="24"/>
        </w:rPr>
      </w:pPr>
      <w:r>
        <w:rPr>
          <w:rFonts w:eastAsia="Calibri"/>
          <w:sz w:val="24"/>
          <w:szCs w:val="24"/>
        </w:rPr>
        <w:t xml:space="preserve">       </w:t>
      </w:r>
      <w:r>
        <w:rPr>
          <w:rFonts w:eastAsia="Calibri"/>
          <w:sz w:val="24"/>
          <w:szCs w:val="24"/>
        </w:rPr>
        <w:t>Рисунок 11.2.4.</w:t>
      </w:r>
    </w:p>
    <w:p>
      <w:pPr>
        <w:pStyle w:val="Normal"/>
        <w:widowControl/>
        <w:spacing w:lineRule="auto" w:line="360"/>
        <w:ind w:firstLine="851"/>
        <w:rPr>
          <w:rFonts w:eastAsia="Calibri"/>
          <w:sz w:val="24"/>
          <w:szCs w:val="24"/>
          <w:u w:val="single"/>
        </w:rPr>
      </w:pPr>
      <w:r>
        <w:rPr>
          <w:rFonts w:eastAsia="Calibri"/>
          <w:sz w:val="24"/>
          <w:szCs w:val="24"/>
          <w:u w:val="single"/>
        </w:rPr>
        <w:t>Блок «Группировка содержимого»</w:t>
      </w:r>
    </w:p>
    <w:p>
      <w:pPr>
        <w:pStyle w:val="Normal"/>
        <w:widowControl/>
        <w:spacing w:lineRule="auto" w:line="360"/>
        <w:ind w:firstLine="709"/>
        <w:rPr>
          <w:rFonts w:eastAsia="Calibri"/>
          <w:sz w:val="24"/>
          <w:szCs w:val="24"/>
        </w:rPr>
      </w:pPr>
      <w:r>
        <w:rPr>
          <w:rFonts w:eastAsia="Calibri"/>
          <w:sz w:val="24"/>
          <w:szCs w:val="24"/>
        </w:rPr>
        <w:t>Группировка содержимого осуществляется с помощью кнопки, как показано на рисунке 11.2.5</w:t>
      </w:r>
    </w:p>
    <w:p>
      <w:pPr>
        <w:pStyle w:val="Normal"/>
        <w:widowControl/>
        <w:tabs>
          <w:tab w:val="clear" w:pos="720"/>
          <w:tab w:val="left" w:pos="1728" w:leader="none"/>
        </w:tabs>
        <w:spacing w:lineRule="auto" w:line="360"/>
        <w:ind w:firstLine="709"/>
        <w:rPr>
          <w:rFonts w:eastAsia="Calibri"/>
          <w:sz w:val="24"/>
          <w:szCs w:val="24"/>
        </w:rPr>
      </w:pPr>
      <w:r>
        <w:rPr>
          <w:rFonts w:eastAsia="Calibri"/>
          <w:sz w:val="24"/>
          <w:szCs w:val="24"/>
        </w:rPr>
        <w:t xml:space="preserve">  </w:t>
      </w:r>
      <w:r>
        <w:rPr/>
        <w:drawing>
          <wp:inline distT="0" distB="0" distL="0" distR="0">
            <wp:extent cx="5940425" cy="3172460"/>
            <wp:effectExtent l="0" t="0" r="0" b="0"/>
            <wp:docPr id="230" name="Рисунок 7338402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733840222" descr="" title=""/>
                    <pic:cNvPicPr>
                      <a:picLocks noChangeAspect="1" noChangeArrowheads="1"/>
                    </pic:cNvPicPr>
                  </pic:nvPicPr>
                  <pic:blipFill>
                    <a:blip r:embed="rId282"/>
                    <a:stretch>
                      <a:fillRect/>
                    </a:stretch>
                  </pic:blipFill>
                  <pic:spPr bwMode="auto">
                    <a:xfrm>
                      <a:off x="0" y="0"/>
                      <a:ext cx="5940425" cy="3172460"/>
                    </a:xfrm>
                    <a:prstGeom prst="rect">
                      <a:avLst/>
                    </a:prstGeom>
                    <a:noFill/>
                  </pic:spPr>
                </pic:pic>
              </a:graphicData>
            </a:graphic>
          </wp:inline>
        </w:drawing>
      </w:r>
    </w:p>
    <w:p>
      <w:pPr>
        <w:pStyle w:val="Normal"/>
        <w:widowControl/>
        <w:tabs>
          <w:tab w:val="clear" w:pos="720"/>
          <w:tab w:val="left" w:pos="1728" w:leader="none"/>
        </w:tabs>
        <w:spacing w:lineRule="auto" w:line="360"/>
        <w:rPr>
          <w:rFonts w:eastAsia="Calibri"/>
          <w:sz w:val="24"/>
          <w:szCs w:val="24"/>
        </w:rPr>
      </w:pPr>
      <w:bookmarkStart w:id="186" w:name="_Hlk128653669"/>
      <w:r>
        <w:rPr>
          <w:rFonts w:eastAsia="Calibri"/>
          <w:sz w:val="24"/>
          <w:szCs w:val="24"/>
        </w:rPr>
        <w:t>Рисунок 11.2.5.</w:t>
      </w:r>
      <w:bookmarkEnd w:id="186"/>
    </w:p>
    <w:p>
      <w:pPr>
        <w:pStyle w:val="Normal"/>
        <w:widowControl/>
        <w:spacing w:lineRule="auto" w:line="360"/>
        <w:ind w:firstLine="709"/>
        <w:rPr>
          <w:rFonts w:eastAsia="Calibri"/>
          <w:sz w:val="24"/>
          <w:szCs w:val="24"/>
        </w:rPr>
      </w:pPr>
      <w:r>
        <w:rPr>
          <w:rFonts w:eastAsia="Calibri"/>
          <w:sz w:val="24"/>
          <w:szCs w:val="24"/>
        </w:rPr>
        <w:t>В блоке "Группировка содержимого" могут быть выбраны атрибуты из выпадающего списка, по которым будет осуществляться группировка содержимого отчета (см. рис. 11.2.6. позиция 1). Если атрибуты для группировки не выбраны, отчет будет построен сплошным списком без группировки. Состав атрибутов для группировки зависит от выбранного объектного типа, для которого формируется отчет. Пользователь также может группировать содержимое отчета по нескольким атрибутам. Также существует возможность выбора порядка сортировки (прямой или обратный) (см. рис. 11.2.6., позиция 2).</w:t>
      </w:r>
    </w:p>
    <w:p>
      <w:pPr>
        <w:pStyle w:val="Normal"/>
        <w:widowControl/>
        <w:spacing w:lineRule="auto" w:line="360"/>
        <w:ind w:hanging="142"/>
        <w:rPr>
          <w:rFonts w:eastAsia="Calibri"/>
          <w:sz w:val="24"/>
          <w:szCs w:val="24"/>
          <w:u w:val="single"/>
        </w:rPr>
      </w:pPr>
      <w:r>
        <w:rPr/>
        <w:drawing>
          <wp:inline distT="0" distB="0" distL="0" distR="0">
            <wp:extent cx="5940425" cy="3244215"/>
            <wp:effectExtent l="0" t="0" r="0" b="0"/>
            <wp:docPr id="231" name="Рисунок 59036220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590362200" descr="" title=""/>
                    <pic:cNvPicPr>
                      <a:picLocks noChangeAspect="1" noChangeArrowheads="1"/>
                    </pic:cNvPicPr>
                  </pic:nvPicPr>
                  <pic:blipFill>
                    <a:blip r:embed="rId283"/>
                    <a:stretch>
                      <a:fillRect/>
                    </a:stretch>
                  </pic:blipFill>
                  <pic:spPr bwMode="auto">
                    <a:xfrm>
                      <a:off x="0" y="0"/>
                      <a:ext cx="5940425" cy="3244215"/>
                    </a:xfrm>
                    <a:prstGeom prst="rect">
                      <a:avLst/>
                    </a:prstGeom>
                    <a:noFill/>
                  </pic:spPr>
                </pic:pic>
              </a:graphicData>
            </a:graphic>
          </wp:inline>
        </w:drawing>
      </w:r>
    </w:p>
    <w:p>
      <w:pPr>
        <w:pStyle w:val="Normal"/>
        <w:widowControl/>
        <w:spacing w:lineRule="auto" w:line="360"/>
        <w:ind w:hanging="426"/>
        <w:rPr>
          <w:rFonts w:eastAsia="Calibri"/>
          <w:sz w:val="24"/>
          <w:szCs w:val="24"/>
        </w:rPr>
      </w:pPr>
      <w:r>
        <w:rPr>
          <w:rFonts w:eastAsia="Calibri"/>
          <w:sz w:val="24"/>
          <w:szCs w:val="24"/>
        </w:rPr>
        <w:t xml:space="preserve">      </w:t>
      </w:r>
      <w:r>
        <w:rPr>
          <w:rFonts w:eastAsia="Calibri"/>
          <w:sz w:val="24"/>
          <w:szCs w:val="24"/>
        </w:rPr>
        <w:t>Рисунок 11.2.6.</w:t>
      </w:r>
    </w:p>
    <w:p>
      <w:pPr>
        <w:pStyle w:val="Normal"/>
        <w:widowControl/>
        <w:spacing w:lineRule="auto" w:line="360"/>
        <w:ind w:firstLine="851"/>
        <w:rPr>
          <w:rFonts w:eastAsia="Calibri"/>
          <w:sz w:val="24"/>
          <w:szCs w:val="24"/>
          <w:u w:val="single"/>
        </w:rPr>
      </w:pPr>
      <w:r>
        <w:rPr>
          <w:rFonts w:eastAsia="Calibri"/>
          <w:sz w:val="24"/>
          <w:szCs w:val="24"/>
          <w:u w:val="single"/>
        </w:rPr>
        <w:t>Блок «Настройка столбцов»</w:t>
      </w:r>
    </w:p>
    <w:p>
      <w:pPr>
        <w:pStyle w:val="Normal"/>
        <w:widowControl/>
        <w:spacing w:lineRule="auto" w:line="360"/>
        <w:ind w:firstLine="709"/>
        <w:rPr>
          <w:rFonts w:eastAsia="Calibri"/>
          <w:sz w:val="24"/>
          <w:szCs w:val="24"/>
        </w:rPr>
      </w:pPr>
      <w:r>
        <w:rPr>
          <w:rFonts w:eastAsia="Calibri"/>
          <w:sz w:val="24"/>
          <w:szCs w:val="24"/>
        </w:rPr>
        <w:t>В блоке "Настройка столбцов" пользователь может изменить ширину столбцов конструируемого отчета. Для этого необходимо навести мышь на границу между заголовками, и, удерживая нажатой левую клавишу мышки, двигать границу данного заголовка вправо или влево (см. рис. 11.2.7.).</w:t>
      </w:r>
    </w:p>
    <w:p>
      <w:pPr>
        <w:pStyle w:val="Normal"/>
        <w:widowControl/>
        <w:spacing w:lineRule="auto" w:line="360"/>
        <w:ind w:hanging="142"/>
        <w:rPr>
          <w:rFonts w:eastAsia="Calibri"/>
          <w:sz w:val="24"/>
          <w:szCs w:val="24"/>
          <w:u w:val="single"/>
        </w:rPr>
      </w:pPr>
      <w:r>
        <w:rPr/>
        <w:drawing>
          <wp:inline distT="0" distB="0" distL="0" distR="0">
            <wp:extent cx="5940425" cy="3235325"/>
            <wp:effectExtent l="0" t="0" r="0" b="0"/>
            <wp:docPr id="232" name="Рисунок 4556570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455657087" descr="" title=""/>
                    <pic:cNvPicPr>
                      <a:picLocks noChangeAspect="1" noChangeArrowheads="1"/>
                    </pic:cNvPicPr>
                  </pic:nvPicPr>
                  <pic:blipFill>
                    <a:blip r:embed="rId284"/>
                    <a:stretch>
                      <a:fillRect/>
                    </a:stretch>
                  </pic:blipFill>
                  <pic:spPr bwMode="auto">
                    <a:xfrm>
                      <a:off x="0" y="0"/>
                      <a:ext cx="5940425" cy="32353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11.2.7.</w:t>
      </w:r>
    </w:p>
    <w:p>
      <w:pPr>
        <w:pStyle w:val="Normal"/>
        <w:widowControl/>
        <w:spacing w:lineRule="auto" w:line="360"/>
        <w:ind w:firstLine="709"/>
        <w:rPr>
          <w:rFonts w:eastAsia="Calibri"/>
          <w:sz w:val="24"/>
          <w:szCs w:val="24"/>
        </w:rPr>
      </w:pPr>
      <w:r>
        <w:rPr>
          <w:rFonts w:eastAsia="Calibri"/>
          <w:sz w:val="24"/>
          <w:szCs w:val="24"/>
        </w:rPr>
        <w:t>Также существует возможность изменять порядок столбцов отчета. Для этого необходимо передвинуть столбец зажав левую кнопку мыши как показано на рис. 11.2.8.</w:t>
      </w:r>
    </w:p>
    <w:p>
      <w:pPr>
        <w:pStyle w:val="Normal"/>
        <w:widowControl/>
        <w:spacing w:lineRule="auto" w:line="360"/>
        <w:ind w:hanging="142"/>
        <w:rPr>
          <w:rFonts w:eastAsia="Calibri"/>
          <w:sz w:val="24"/>
          <w:szCs w:val="24"/>
          <w:u w:val="single"/>
        </w:rPr>
      </w:pPr>
      <w:r>
        <w:rPr/>
        <w:drawing>
          <wp:inline distT="0" distB="0" distL="0" distR="0">
            <wp:extent cx="5940425" cy="3161030"/>
            <wp:effectExtent l="0" t="0" r="0" b="0"/>
            <wp:docPr id="233" name="Рисунок 153095807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1530958070" descr="" title=""/>
                    <pic:cNvPicPr>
                      <a:picLocks noChangeAspect="1" noChangeArrowheads="1"/>
                    </pic:cNvPicPr>
                  </pic:nvPicPr>
                  <pic:blipFill>
                    <a:blip r:embed="rId285"/>
                    <a:stretch>
                      <a:fillRect/>
                    </a:stretch>
                  </pic:blipFill>
                  <pic:spPr bwMode="auto">
                    <a:xfrm>
                      <a:off x="0" y="0"/>
                      <a:ext cx="5940425" cy="316103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11.2.8.</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ind w:firstLine="851"/>
        <w:rPr>
          <w:rFonts w:eastAsia="Calibri"/>
          <w:sz w:val="24"/>
          <w:szCs w:val="24"/>
          <w:u w:val="single"/>
        </w:rPr>
      </w:pPr>
      <w:r>
        <w:rPr>
          <w:rFonts w:eastAsia="Calibri"/>
          <w:sz w:val="24"/>
          <w:szCs w:val="24"/>
          <w:u w:val="single"/>
        </w:rPr>
        <w:t>Блок «Содержимое отчета»</w:t>
      </w:r>
    </w:p>
    <w:p>
      <w:pPr>
        <w:pStyle w:val="Normal"/>
        <w:widowControl/>
        <w:spacing w:lineRule="auto" w:line="360" w:before="0" w:after="160"/>
        <w:ind w:start="785"/>
        <w:contextualSpacing/>
        <w:rPr>
          <w:rFonts w:eastAsia="Calibri"/>
          <w:i/>
          <w:i/>
          <w:iCs/>
          <w:sz w:val="24"/>
          <w:szCs w:val="24"/>
        </w:rPr>
      </w:pPr>
      <w:r>
        <w:rPr>
          <w:rFonts w:eastAsia="Calibri"/>
          <w:i/>
          <w:iCs/>
          <w:sz w:val="24"/>
          <w:szCs w:val="24"/>
        </w:rPr>
        <w:t>Тип отчета – обычный.</w:t>
      </w:r>
    </w:p>
    <w:p>
      <w:pPr>
        <w:pStyle w:val="Normal"/>
        <w:widowControl/>
        <w:spacing w:lineRule="auto" w:line="360"/>
        <w:ind w:firstLine="709"/>
        <w:rPr>
          <w:rFonts w:eastAsia="Calibri"/>
          <w:sz w:val="24"/>
          <w:szCs w:val="24"/>
        </w:rPr>
      </w:pPr>
      <w:r>
        <w:rPr>
          <w:rFonts w:eastAsia="Calibri"/>
          <w:sz w:val="24"/>
          <w:szCs w:val="24"/>
        </w:rPr>
        <w:t xml:space="preserve">В случае, если в качестве типа отчета выбрано «Обычный» блок "Содержимое отчета" позволяет пользователю выбрать те атрибуты объекта, которые необходимо включить в таблицу в виде столбцов. Добавить атрибут можно с помощью кнопки «добавить атрибут» (см. рис. 11.2.9., позиция 1), атрибут необходимо выбрать из выпадающего списка (см. рис. 11.2.9., позиция 2). </w:t>
      </w:r>
    </w:p>
    <w:p>
      <w:pPr>
        <w:pStyle w:val="Normal"/>
        <w:widowControl/>
        <w:spacing w:lineRule="auto" w:line="360"/>
        <w:rPr>
          <w:rFonts w:eastAsia="Calibri"/>
          <w:sz w:val="24"/>
          <w:szCs w:val="24"/>
        </w:rPr>
      </w:pPr>
      <w:r>
        <w:rPr/>
        <w:drawing>
          <wp:inline distT="0" distB="0" distL="0" distR="0">
            <wp:extent cx="5940425" cy="3228340"/>
            <wp:effectExtent l="0" t="0" r="0" b="0"/>
            <wp:docPr id="234" name="Рисунок 967089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96708936" descr="" title=""/>
                    <pic:cNvPicPr>
                      <a:picLocks noChangeAspect="1" noChangeArrowheads="1"/>
                    </pic:cNvPicPr>
                  </pic:nvPicPr>
                  <pic:blipFill>
                    <a:blip r:embed="rId286"/>
                    <a:stretch>
                      <a:fillRect/>
                    </a:stretch>
                  </pic:blipFill>
                  <pic:spPr bwMode="auto">
                    <a:xfrm>
                      <a:off x="0" y="0"/>
                      <a:ext cx="5940425" cy="322834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Рисунок11.2.9.</w:t>
      </w:r>
    </w:p>
    <w:p>
      <w:pPr>
        <w:pStyle w:val="Normal"/>
        <w:widowControl/>
        <w:spacing w:lineRule="auto" w:line="360"/>
        <w:ind w:firstLine="709"/>
        <w:rPr>
          <w:rFonts w:eastAsia="Calibri"/>
          <w:sz w:val="24"/>
          <w:szCs w:val="24"/>
        </w:rPr>
      </w:pPr>
      <w:r>
        <w:rPr>
          <w:rFonts w:eastAsia="Calibri"/>
          <w:sz w:val="24"/>
          <w:szCs w:val="24"/>
        </w:rPr>
        <w:t>Также атрибуты можно удалять с помощью кнопки «удалить атрибут» (см. рис. 11.2.10., позиция 1). Для этого необходимо выделить поле соответствующего атрибута с помощью левой кнопки мыши (см. рис. 11.2.10., позиция 2).</w:t>
      </w:r>
    </w:p>
    <w:p>
      <w:pPr>
        <w:pStyle w:val="Normal"/>
        <w:widowControl/>
        <w:spacing w:lineRule="auto" w:line="360"/>
        <w:rPr>
          <w:rFonts w:eastAsia="Calibri"/>
          <w:sz w:val="24"/>
          <w:szCs w:val="24"/>
        </w:rPr>
      </w:pPr>
      <w:r>
        <w:rPr/>
        <w:drawing>
          <wp:inline distT="0" distB="0" distL="0" distR="0">
            <wp:extent cx="5940425" cy="3290570"/>
            <wp:effectExtent l="0" t="0" r="0" b="0"/>
            <wp:docPr id="235" name="Рисунок 5120954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512095428" descr="" title=""/>
                    <pic:cNvPicPr>
                      <a:picLocks noChangeAspect="1" noChangeArrowheads="1"/>
                    </pic:cNvPicPr>
                  </pic:nvPicPr>
                  <pic:blipFill>
                    <a:blip r:embed="rId287"/>
                    <a:stretch>
                      <a:fillRect/>
                    </a:stretch>
                  </pic:blipFill>
                  <pic:spPr bwMode="auto">
                    <a:xfrm>
                      <a:off x="0" y="0"/>
                      <a:ext cx="5940425" cy="329057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11.2.10.</w:t>
      </w:r>
    </w:p>
    <w:p>
      <w:pPr>
        <w:pStyle w:val="Normal"/>
        <w:widowControl/>
        <w:spacing w:lineRule="auto" w:line="360"/>
        <w:ind w:firstLine="709"/>
        <w:rPr>
          <w:rFonts w:eastAsia="Calibri"/>
          <w:sz w:val="24"/>
          <w:szCs w:val="24"/>
        </w:rPr>
      </w:pPr>
      <w:r>
        <w:rPr>
          <w:rFonts w:eastAsia="Calibri"/>
          <w:b/>
          <w:bCs/>
          <w:sz w:val="24"/>
          <w:szCs w:val="24"/>
        </w:rPr>
        <w:t xml:space="preserve">Для формирования в отчете различных показателей необходимо использовать поле «Аналитическая операция». </w:t>
      </w:r>
      <w:r>
        <w:rPr>
          <w:rFonts w:eastAsia="Calibri"/>
          <w:sz w:val="24"/>
          <w:szCs w:val="24"/>
        </w:rPr>
        <w:t xml:space="preserve">Данная функция предназначена для выполнения определенных математических операций. </w:t>
      </w:r>
      <w:r>
        <w:rPr>
          <w:rFonts w:eastAsia="Calibri"/>
          <w:b/>
          <w:bCs/>
          <w:sz w:val="24"/>
          <w:szCs w:val="24"/>
        </w:rPr>
        <w:t>Данное поле должно быть заполнено в обязательном порядке.</w:t>
      </w:r>
      <w:r>
        <w:rPr>
          <w:rFonts w:eastAsia="Calibri"/>
          <w:sz w:val="24"/>
          <w:szCs w:val="24"/>
        </w:rPr>
        <w:t xml:space="preserve"> Заполнение поля осуществляется через выпадающий список (см. рис. 11.2.11.).</w:t>
      </w:r>
    </w:p>
    <w:p>
      <w:pPr>
        <w:pStyle w:val="Normal"/>
        <w:widowControl/>
        <w:spacing w:lineRule="auto" w:line="360"/>
        <w:rPr>
          <w:rFonts w:eastAsia="Calibri"/>
          <w:sz w:val="24"/>
          <w:szCs w:val="24"/>
        </w:rPr>
      </w:pPr>
      <w:r>
        <w:rPr/>
        <w:drawing>
          <wp:inline distT="0" distB="0" distL="0" distR="0">
            <wp:extent cx="5940425" cy="3198495"/>
            <wp:effectExtent l="0" t="0" r="0" b="0"/>
            <wp:docPr id="236" name="Рисунок 2393727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239372741" descr="" title=""/>
                    <pic:cNvPicPr>
                      <a:picLocks noChangeAspect="1" noChangeArrowheads="1"/>
                    </pic:cNvPicPr>
                  </pic:nvPicPr>
                  <pic:blipFill>
                    <a:blip r:embed="rId288"/>
                    <a:stretch>
                      <a:fillRect/>
                    </a:stretch>
                  </pic:blipFill>
                  <pic:spPr bwMode="auto">
                    <a:xfrm>
                      <a:off x="0" y="0"/>
                      <a:ext cx="5940425" cy="319849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11.2.11.</w:t>
      </w:r>
    </w:p>
    <w:p>
      <w:pPr>
        <w:pStyle w:val="Normal"/>
        <w:widowControl/>
        <w:spacing w:lineRule="auto" w:line="360"/>
        <w:ind w:firstLine="709"/>
        <w:rPr>
          <w:rFonts w:eastAsia="Calibri"/>
          <w:sz w:val="24"/>
          <w:szCs w:val="24"/>
          <w:u w:val="single"/>
        </w:rPr>
      </w:pPr>
      <w:r>
        <w:rPr>
          <w:rFonts w:eastAsia="Calibri"/>
          <w:sz w:val="24"/>
          <w:szCs w:val="24"/>
          <w:u w:val="single"/>
        </w:rPr>
        <w:t>Пример формирования отчета.</w:t>
      </w:r>
    </w:p>
    <w:p>
      <w:pPr>
        <w:pStyle w:val="Normal"/>
        <w:widowControl/>
        <w:spacing w:lineRule="auto" w:line="360"/>
        <w:ind w:firstLine="709"/>
        <w:rPr>
          <w:rFonts w:eastAsia="Calibri"/>
          <w:sz w:val="24"/>
          <w:szCs w:val="24"/>
        </w:rPr>
      </w:pPr>
      <w:r>
        <w:rPr>
          <w:rFonts w:eastAsia="Calibri"/>
          <w:sz w:val="24"/>
          <w:szCs w:val="24"/>
        </w:rPr>
        <w:t xml:space="preserve">Сформируем отчет по номерам дел и количеству листов. Для этого выберем соответствующие атрибуты. Для корректного формирования отчета необходимо выбрать аналитические операции. В примере просуммируем количество листов и выведем количество дел. Сгруппируем содержимое номеру описи. Выберем опции «Подводить промежуточный итог», «Подводить общий итог» (см. рис. 11.2.12).    </w:t>
      </w:r>
    </w:p>
    <w:p>
      <w:pPr>
        <w:pStyle w:val="Normal"/>
        <w:widowControl/>
        <w:spacing w:lineRule="auto" w:line="360"/>
        <w:rPr>
          <w:rFonts w:eastAsia="Calibri"/>
          <w:strike/>
          <w:color w:val="FF0000"/>
          <w:sz w:val="24"/>
          <w:szCs w:val="24"/>
        </w:rPr>
      </w:pPr>
      <w:r>
        <w:rPr/>
        <w:drawing>
          <wp:inline distT="0" distB="0" distL="0" distR="0">
            <wp:extent cx="5940425" cy="3210560"/>
            <wp:effectExtent l="0" t="0" r="0" b="0"/>
            <wp:docPr id="237" name="Рисунок 14594226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1459422677" descr="" title=""/>
                    <pic:cNvPicPr>
                      <a:picLocks noChangeAspect="1" noChangeArrowheads="1"/>
                    </pic:cNvPicPr>
                  </pic:nvPicPr>
                  <pic:blipFill>
                    <a:blip r:embed="rId289"/>
                    <a:stretch>
                      <a:fillRect/>
                    </a:stretch>
                  </pic:blipFill>
                  <pic:spPr bwMode="auto">
                    <a:xfrm>
                      <a:off x="0" y="0"/>
                      <a:ext cx="5940425" cy="3210560"/>
                    </a:xfrm>
                    <a:prstGeom prst="rect">
                      <a:avLst/>
                    </a:prstGeom>
                    <a:noFill/>
                  </pic:spPr>
                </pic:pic>
              </a:graphicData>
            </a:graphic>
          </wp:inline>
        </w:drawing>
      </w:r>
    </w:p>
    <w:p>
      <w:pPr>
        <w:pStyle w:val="Normal"/>
        <w:widowControl/>
        <w:spacing w:lineRule="auto" w:line="360"/>
        <w:rPr>
          <w:rFonts w:eastAsia="Calibri"/>
          <w:strike/>
          <w:color w:val="FF0000"/>
          <w:sz w:val="24"/>
          <w:szCs w:val="24"/>
        </w:rPr>
      </w:pPr>
      <w:r>
        <w:rPr>
          <w:rFonts w:eastAsia="Calibri"/>
          <w:sz w:val="24"/>
          <w:szCs w:val="24"/>
        </w:rPr>
        <w:t>Рисунок 11.2.12.</w:t>
      </w:r>
    </w:p>
    <w:p>
      <w:pPr>
        <w:pStyle w:val="Normal"/>
        <w:widowControl/>
        <w:spacing w:lineRule="auto" w:line="360"/>
        <w:ind w:firstLine="709"/>
        <w:rPr>
          <w:rFonts w:eastAsia="Calibri"/>
          <w:sz w:val="24"/>
          <w:szCs w:val="24"/>
        </w:rPr>
      </w:pPr>
      <w:r>
        <w:rPr>
          <w:rFonts w:eastAsia="Calibri"/>
          <w:sz w:val="24"/>
          <w:szCs w:val="24"/>
        </w:rPr>
        <w:t>Далее есть возможность сохранить отчет с помощью кнопки «Сохранить», отменить действия с помощью кнопки «Отменить». Чтобы сформировать отчет необходимо нажать кнопку «Ок» (см. рис. 11.2.13).</w:t>
      </w:r>
    </w:p>
    <w:p>
      <w:pPr>
        <w:pStyle w:val="Normal"/>
        <w:widowControl/>
        <w:spacing w:lineRule="auto" w:line="360"/>
        <w:rPr>
          <w:rFonts w:eastAsia="Calibri"/>
          <w:sz w:val="24"/>
          <w:szCs w:val="24"/>
          <w:highlight w:val="yellow"/>
        </w:rPr>
      </w:pPr>
      <w:r>
        <w:rPr/>
        <w:drawing>
          <wp:inline distT="0" distB="0" distL="0" distR="0">
            <wp:extent cx="5940425" cy="3227070"/>
            <wp:effectExtent l="0" t="0" r="0" b="0"/>
            <wp:docPr id="238" name="Рисунок 1276066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Рисунок 127606687" descr="" title=""/>
                    <pic:cNvPicPr>
                      <a:picLocks noChangeAspect="1" noChangeArrowheads="1"/>
                    </pic:cNvPicPr>
                  </pic:nvPicPr>
                  <pic:blipFill>
                    <a:blip r:embed="rId290"/>
                    <a:stretch>
                      <a:fillRect/>
                    </a:stretch>
                  </pic:blipFill>
                  <pic:spPr bwMode="auto">
                    <a:xfrm>
                      <a:off x="0" y="0"/>
                      <a:ext cx="5940425" cy="3227070"/>
                    </a:xfrm>
                    <a:prstGeom prst="rect">
                      <a:avLst/>
                    </a:prstGeom>
                    <a:noFill/>
                  </pic:spPr>
                </pic:pic>
              </a:graphicData>
            </a:graphic>
          </wp:inline>
        </w:drawing>
      </w:r>
    </w:p>
    <w:p>
      <w:pPr>
        <w:pStyle w:val="Normal"/>
        <w:widowControl/>
        <w:spacing w:lineRule="auto" w:line="360"/>
        <w:rPr>
          <w:rFonts w:eastAsia="Calibri"/>
          <w:sz w:val="24"/>
          <w:szCs w:val="24"/>
        </w:rPr>
      </w:pPr>
      <w:bookmarkStart w:id="187" w:name="_Hlk129087046"/>
      <w:r>
        <w:rPr>
          <w:rFonts w:eastAsia="Calibri"/>
          <w:sz w:val="24"/>
          <w:szCs w:val="24"/>
        </w:rPr>
        <w:t>Рисунок 11.2.13.</w:t>
      </w:r>
      <w:bookmarkEnd w:id="187"/>
    </w:p>
    <w:p>
      <w:pPr>
        <w:pStyle w:val="Normal"/>
        <w:widowControl/>
        <w:spacing w:lineRule="auto" w:line="360"/>
        <w:ind w:firstLine="709"/>
        <w:rPr>
          <w:rFonts w:eastAsia="Calibri"/>
          <w:sz w:val="24"/>
          <w:szCs w:val="24"/>
        </w:rPr>
      </w:pPr>
      <w:r>
        <w:rPr>
          <w:rFonts w:eastAsia="Calibri"/>
          <w:sz w:val="24"/>
          <w:szCs w:val="24"/>
        </w:rPr>
        <w:t xml:space="preserve">В примере сформированного отчета видим отсортированные по номеру описи дела, подведенные промежуточные результаты и общий итог (по количеству дел и сумме листов в делах) (см. рис. 11.2.14). </w:t>
      </w:r>
    </w:p>
    <w:p>
      <w:pPr>
        <w:pStyle w:val="Normal"/>
        <w:widowControl/>
        <w:spacing w:lineRule="auto" w:line="360"/>
        <w:ind w:hanging="142"/>
        <w:rPr>
          <w:rFonts w:eastAsia="Calibri"/>
          <w:sz w:val="24"/>
          <w:szCs w:val="24"/>
          <w:highlight w:val="yellow"/>
        </w:rPr>
      </w:pPr>
      <w:r>
        <w:rPr/>
        <w:drawing>
          <wp:inline distT="0" distB="0" distL="0" distR="0">
            <wp:extent cx="5940425" cy="3237865"/>
            <wp:effectExtent l="0" t="0" r="0" b="0"/>
            <wp:docPr id="239" name="Рисунок 21195290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119529045" descr="" title=""/>
                    <pic:cNvPicPr>
                      <a:picLocks noChangeAspect="1" noChangeArrowheads="1"/>
                    </pic:cNvPicPr>
                  </pic:nvPicPr>
                  <pic:blipFill>
                    <a:blip r:embed="rId291"/>
                    <a:stretch>
                      <a:fillRect/>
                    </a:stretch>
                  </pic:blipFill>
                  <pic:spPr bwMode="auto">
                    <a:xfrm>
                      <a:off x="0" y="0"/>
                      <a:ext cx="5940425" cy="323786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11.2.14.</w:t>
      </w:r>
    </w:p>
    <w:p>
      <w:pPr>
        <w:pStyle w:val="Normal"/>
        <w:widowControl/>
        <w:spacing w:lineRule="auto" w:line="360"/>
        <w:ind w:firstLine="709"/>
        <w:rPr>
          <w:rFonts w:eastAsia="Calibri"/>
          <w:sz w:val="24"/>
          <w:szCs w:val="24"/>
        </w:rPr>
      </w:pPr>
      <w:r>
        <w:rPr>
          <w:rFonts w:eastAsia="Calibri"/>
          <w:sz w:val="24"/>
          <w:szCs w:val="24"/>
        </w:rPr>
        <w:t>Количество страниц отчета указано в нижней части окна «Конструктор отчетов». В левой верхней части окна «Конструктор отчетов» располагается панель управления с помощью кнопок которой выполняются следующие действия:</w:t>
      </w:r>
    </w:p>
    <w:p>
      <w:pPr>
        <w:pStyle w:val="Normal"/>
        <w:widowControl/>
        <w:spacing w:lineRule="auto" w:line="360" w:before="0" w:after="0"/>
        <w:ind w:start="-66"/>
        <w:contextualSpacing/>
        <w:rPr>
          <w:rFonts w:eastAsia="Calibri"/>
          <w:sz w:val="24"/>
          <w:szCs w:val="24"/>
        </w:rPr>
      </w:pPr>
      <w:r>
        <w:rPr>
          <w:rFonts w:eastAsia="Calibri"/>
          <w:sz w:val="24"/>
          <w:szCs w:val="24"/>
        </w:rPr>
        <w:t>- сохранение отчета;</w:t>
      </w:r>
    </w:p>
    <w:p>
      <w:pPr>
        <w:pStyle w:val="Normal"/>
        <w:widowControl/>
        <w:spacing w:lineRule="auto" w:line="360" w:before="0" w:after="0"/>
        <w:ind w:start="-66"/>
        <w:contextualSpacing/>
        <w:rPr>
          <w:rFonts w:eastAsia="Calibri"/>
          <w:sz w:val="24"/>
          <w:szCs w:val="24"/>
        </w:rPr>
      </w:pPr>
      <w:r>
        <w:rPr>
          <w:rFonts w:eastAsia="Calibri"/>
          <w:sz w:val="24"/>
          <w:szCs w:val="24"/>
        </w:rPr>
        <w:t>- печать;</w:t>
      </w:r>
    </w:p>
    <w:p>
      <w:pPr>
        <w:pStyle w:val="Normal"/>
        <w:widowControl/>
        <w:spacing w:lineRule="auto" w:line="360" w:before="0" w:after="0"/>
        <w:ind w:start="-66"/>
        <w:contextualSpacing/>
        <w:rPr>
          <w:rFonts w:eastAsia="Calibri"/>
          <w:sz w:val="24"/>
          <w:szCs w:val="24"/>
        </w:rPr>
      </w:pPr>
      <w:r>
        <w:rPr>
          <w:rFonts w:eastAsia="Calibri"/>
          <w:sz w:val="24"/>
          <w:szCs w:val="24"/>
        </w:rPr>
        <w:t>- переход на следующую, последнюю и заданную страницы отчета;</w:t>
      </w:r>
    </w:p>
    <w:p>
      <w:pPr>
        <w:pStyle w:val="Normal"/>
        <w:widowControl/>
        <w:spacing w:lineRule="auto" w:line="360" w:before="0" w:after="0"/>
        <w:ind w:start="-66"/>
        <w:contextualSpacing/>
        <w:rPr>
          <w:rFonts w:eastAsia="Calibri"/>
          <w:sz w:val="24"/>
          <w:szCs w:val="24"/>
        </w:rPr>
      </w:pPr>
      <w:r>
        <w:rPr>
          <w:rFonts w:eastAsia="Calibri"/>
          <w:sz w:val="24"/>
          <w:szCs w:val="24"/>
        </w:rPr>
        <w:t>- задание расположения страниц отчета;</w:t>
      </w:r>
    </w:p>
    <w:p>
      <w:pPr>
        <w:pStyle w:val="Normal"/>
        <w:widowControl/>
        <w:spacing w:lineRule="auto" w:line="360" w:before="0" w:after="0"/>
        <w:ind w:start="-66"/>
        <w:contextualSpacing/>
        <w:rPr>
          <w:rFonts w:eastAsia="Calibri"/>
          <w:sz w:val="24"/>
          <w:szCs w:val="24"/>
        </w:rPr>
      </w:pPr>
      <w:r>
        <w:rPr>
          <w:rFonts w:eastAsia="Calibri"/>
          <w:sz w:val="24"/>
          <w:szCs w:val="24"/>
        </w:rPr>
        <w:t>- изменение масштаба.</w:t>
      </w:r>
    </w:p>
    <w:p>
      <w:pPr>
        <w:pStyle w:val="Normal"/>
        <w:widowControl/>
        <w:spacing w:lineRule="auto" w:line="360"/>
        <w:ind w:firstLine="709"/>
        <w:rPr>
          <w:rFonts w:eastAsia="Calibri"/>
          <w:sz w:val="24"/>
          <w:szCs w:val="24"/>
        </w:rPr>
      </w:pPr>
      <w:r>
        <w:rPr>
          <w:rFonts w:eastAsia="Calibri"/>
          <w:sz w:val="24"/>
          <w:szCs w:val="24"/>
        </w:rPr>
        <w:t xml:space="preserve">При сохранении отчета необходимо выбрать нужный формат из выпадающего списка, как показано на рис. 11.2.15. </w:t>
      </w:r>
      <w:r>
        <w:rPr>
          <w:rFonts w:eastAsia="Calibri"/>
          <w:b/>
          <w:bCs/>
          <w:sz w:val="24"/>
          <w:szCs w:val="24"/>
        </w:rPr>
        <w:t>По умолчанию файлы сохраняются в формате «</w:t>
      </w:r>
      <w:r>
        <w:rPr>
          <w:rFonts w:eastAsia="Calibri"/>
          <w:b/>
          <w:bCs/>
          <w:sz w:val="24"/>
          <w:szCs w:val="24"/>
          <w:lang w:val="en-US"/>
        </w:rPr>
        <w:t>JasperReports</w:t>
      </w:r>
      <w:r>
        <w:rPr>
          <w:rFonts w:eastAsia="Calibri"/>
          <w:b/>
          <w:bCs/>
          <w:sz w:val="24"/>
          <w:szCs w:val="24"/>
        </w:rPr>
        <w:t>» (*.</w:t>
      </w:r>
      <w:r>
        <w:rPr>
          <w:rFonts w:eastAsia="Calibri"/>
          <w:b/>
          <w:bCs/>
          <w:sz w:val="24"/>
          <w:szCs w:val="24"/>
          <w:lang w:val="en-US"/>
        </w:rPr>
        <w:t>jrprint</w:t>
      </w:r>
      <w:r>
        <w:rPr>
          <w:rFonts w:eastAsia="Calibri"/>
          <w:b/>
          <w:bCs/>
          <w:sz w:val="24"/>
          <w:szCs w:val="24"/>
        </w:rPr>
        <w:t>).</w:t>
      </w:r>
      <w:r>
        <w:rPr>
          <w:rFonts w:eastAsia="Calibri"/>
          <w:sz w:val="24"/>
          <w:szCs w:val="24"/>
        </w:rPr>
        <w:t xml:space="preserve"> </w:t>
      </w:r>
    </w:p>
    <w:p>
      <w:pPr>
        <w:pStyle w:val="Normal"/>
        <w:widowControl/>
        <w:spacing w:lineRule="auto" w:line="360"/>
        <w:ind w:hanging="142"/>
        <w:rPr>
          <w:rFonts w:eastAsia="Calibri"/>
          <w:sz w:val="24"/>
          <w:szCs w:val="24"/>
        </w:rPr>
      </w:pPr>
      <w:r>
        <w:rPr/>
        <w:drawing>
          <wp:inline distT="0" distB="0" distL="0" distR="0">
            <wp:extent cx="5940425" cy="3178175"/>
            <wp:effectExtent l="0" t="0" r="0" b="0"/>
            <wp:docPr id="240" name="Рисунок 9773092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Рисунок 977309252" descr="" title=""/>
                    <pic:cNvPicPr>
                      <a:picLocks noChangeAspect="1" noChangeArrowheads="1"/>
                    </pic:cNvPicPr>
                  </pic:nvPicPr>
                  <pic:blipFill>
                    <a:blip r:embed="rId292"/>
                    <a:stretch>
                      <a:fillRect/>
                    </a:stretch>
                  </pic:blipFill>
                  <pic:spPr bwMode="auto">
                    <a:xfrm>
                      <a:off x="0" y="0"/>
                      <a:ext cx="5940425" cy="317817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11.2.15.</w:t>
      </w:r>
    </w:p>
    <w:p>
      <w:pPr>
        <w:pStyle w:val="Normal"/>
        <w:widowControl/>
        <w:spacing w:lineRule="auto" w:line="360" w:before="0" w:after="160"/>
        <w:ind w:start="785"/>
        <w:contextualSpacing/>
        <w:rPr>
          <w:rFonts w:eastAsia="Calibri"/>
          <w:i/>
          <w:i/>
          <w:iCs/>
          <w:sz w:val="24"/>
          <w:szCs w:val="24"/>
        </w:rPr>
      </w:pPr>
      <w:bookmarkStart w:id="188" w:name="_Hlk128649640"/>
      <w:r>
        <w:rPr>
          <w:rFonts w:eastAsia="Calibri"/>
          <w:i/>
          <w:iCs/>
          <w:sz w:val="24"/>
          <w:szCs w:val="24"/>
        </w:rPr>
        <w:t>Тип отчета – Статистический.</w:t>
      </w:r>
      <w:bookmarkEnd w:id="188"/>
    </w:p>
    <w:p>
      <w:pPr>
        <w:pStyle w:val="Normal"/>
        <w:widowControl/>
        <w:spacing w:lineRule="auto" w:line="360"/>
        <w:ind w:firstLine="709"/>
        <w:rPr>
          <w:rFonts w:eastAsia="Calibri"/>
          <w:sz w:val="24"/>
          <w:szCs w:val="24"/>
        </w:rPr>
      </w:pPr>
      <w:r>
        <w:rPr>
          <w:rFonts w:eastAsia="Calibri"/>
          <w:sz w:val="24"/>
          <w:szCs w:val="24"/>
        </w:rPr>
        <w:t>Действия по формированию отчета аналогичны указанным в п. 11.2. Данный тип отчета предполагает вывод данных только по результатам аналитических операций (например, количество строк, количество листов и т.п.), как показано на рис. 11.2.16.</w:t>
      </w:r>
    </w:p>
    <w:p>
      <w:pPr>
        <w:pStyle w:val="Normal"/>
        <w:widowControl/>
        <w:spacing w:lineRule="auto" w:line="360"/>
        <w:ind w:hanging="142"/>
        <w:rPr>
          <w:rFonts w:eastAsia="Calibri"/>
          <w:sz w:val="24"/>
          <w:szCs w:val="24"/>
        </w:rPr>
      </w:pPr>
      <w:r>
        <w:rPr/>
        <w:drawing>
          <wp:inline distT="0" distB="0" distL="0" distR="0">
            <wp:extent cx="5940425" cy="3192145"/>
            <wp:effectExtent l="0" t="0" r="0" b="0"/>
            <wp:docPr id="241" name="Рисунок 2826099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Рисунок 282609911" descr="" title=""/>
                    <pic:cNvPicPr>
                      <a:picLocks noChangeAspect="1" noChangeArrowheads="1"/>
                    </pic:cNvPicPr>
                  </pic:nvPicPr>
                  <pic:blipFill>
                    <a:blip r:embed="rId293"/>
                    <a:stretch>
                      <a:fillRect/>
                    </a:stretch>
                  </pic:blipFill>
                  <pic:spPr bwMode="auto">
                    <a:xfrm>
                      <a:off x="0" y="0"/>
                      <a:ext cx="5940425" cy="319214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11.2.16.</w:t>
      </w:r>
    </w:p>
    <w:p>
      <w:pPr>
        <w:pStyle w:val="Normal"/>
        <w:widowControl/>
        <w:spacing w:lineRule="auto" w:line="360"/>
        <w:ind w:firstLine="709"/>
        <w:rPr>
          <w:rFonts w:eastAsia="Calibri"/>
          <w:sz w:val="24"/>
          <w:szCs w:val="24"/>
        </w:rPr>
      </w:pPr>
      <w:r>
        <w:rPr>
          <w:rFonts w:eastAsia="Calibri"/>
          <w:sz w:val="24"/>
          <w:szCs w:val="24"/>
        </w:rPr>
        <w:t>Доступна также возможность вывода данных в форме графика. В случае выбора данной опции откроется окно «Параметры отчета» как показано на рис. 11.2.17.</w:t>
      </w:r>
    </w:p>
    <w:p>
      <w:pPr>
        <w:pStyle w:val="Normal"/>
        <w:widowControl/>
        <w:spacing w:lineRule="auto" w:line="360" w:before="0" w:after="0"/>
        <w:ind w:hanging="785" w:start="785"/>
        <w:contextualSpacing/>
        <w:rPr>
          <w:rFonts w:eastAsia="Calibri"/>
          <w:sz w:val="24"/>
          <w:szCs w:val="24"/>
        </w:rPr>
      </w:pPr>
      <w:r>
        <w:rPr/>
        <w:drawing>
          <wp:inline distT="0" distB="0" distL="0" distR="0">
            <wp:extent cx="5940425" cy="3121025"/>
            <wp:effectExtent l="0" t="0" r="0" b="0"/>
            <wp:docPr id="242" name="Рисунок 129808965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Рисунок 1298089655" descr="" title=""/>
                    <pic:cNvPicPr>
                      <a:picLocks noChangeAspect="1" noChangeArrowheads="1"/>
                    </pic:cNvPicPr>
                  </pic:nvPicPr>
                  <pic:blipFill>
                    <a:blip r:embed="rId294"/>
                    <a:srcRect l="0" t="2642" r="0" b="0"/>
                    <a:stretch>
                      <a:fillRect/>
                    </a:stretch>
                  </pic:blipFill>
                  <pic:spPr bwMode="auto">
                    <a:xfrm>
                      <a:off x="0" y="0"/>
                      <a:ext cx="5940425" cy="31210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11.2.17.</w:t>
      </w:r>
    </w:p>
    <w:p>
      <w:pPr>
        <w:pStyle w:val="Normal"/>
        <w:widowControl/>
        <w:spacing w:lineRule="auto" w:line="360"/>
        <w:ind w:firstLine="709"/>
        <w:rPr>
          <w:rFonts w:eastAsia="Calibri"/>
          <w:sz w:val="24"/>
          <w:szCs w:val="24"/>
        </w:rPr>
      </w:pPr>
      <w:r>
        <w:rPr>
          <w:rFonts w:eastAsia="Calibri"/>
          <w:sz w:val="24"/>
          <w:szCs w:val="24"/>
        </w:rPr>
        <w:t>В данном окне пользователь имеет возможность выбрать значения некоторых опций:</w:t>
      </w:r>
    </w:p>
    <w:p>
      <w:pPr>
        <w:pStyle w:val="Normal"/>
        <w:widowControl/>
        <w:spacing w:lineRule="auto" w:line="360"/>
        <w:ind w:firstLine="709"/>
        <w:rPr>
          <w:rFonts w:eastAsia="Calibri"/>
          <w:sz w:val="24"/>
          <w:szCs w:val="24"/>
        </w:rPr>
      </w:pPr>
      <w:r>
        <w:rPr>
          <w:rFonts w:eastAsia="Calibri"/>
          <w:sz w:val="24"/>
          <w:szCs w:val="24"/>
        </w:rPr>
        <w:t>- Тип графика (линейный, диаграмма, гистограмма);</w:t>
      </w:r>
    </w:p>
    <w:p>
      <w:pPr>
        <w:pStyle w:val="Normal"/>
        <w:widowControl/>
        <w:spacing w:lineRule="auto" w:line="360"/>
        <w:ind w:firstLine="709"/>
        <w:rPr>
          <w:rFonts w:eastAsia="Calibri"/>
          <w:sz w:val="24"/>
          <w:szCs w:val="24"/>
        </w:rPr>
      </w:pPr>
      <w:r>
        <w:rPr>
          <w:rFonts w:eastAsia="Calibri"/>
          <w:sz w:val="24"/>
          <w:szCs w:val="24"/>
        </w:rPr>
        <w:t>- Периодичность (день, неделя месяц, квартал, год);</w:t>
      </w:r>
    </w:p>
    <w:p>
      <w:pPr>
        <w:pStyle w:val="Normal"/>
        <w:widowControl/>
        <w:spacing w:lineRule="auto" w:line="360"/>
        <w:ind w:firstLine="709"/>
        <w:rPr>
          <w:rFonts w:eastAsia="Calibri"/>
          <w:sz w:val="24"/>
          <w:szCs w:val="24"/>
        </w:rPr>
      </w:pPr>
      <w:r>
        <w:rPr>
          <w:rFonts w:eastAsia="Calibri"/>
          <w:sz w:val="24"/>
          <w:szCs w:val="24"/>
        </w:rPr>
        <w:t>- Ориентацию страниц отчета (книжная/альбомная);</w:t>
      </w:r>
    </w:p>
    <w:p>
      <w:pPr>
        <w:pStyle w:val="Normal"/>
        <w:widowControl/>
        <w:spacing w:lineRule="auto" w:line="360"/>
        <w:ind w:firstLine="709"/>
        <w:rPr>
          <w:rFonts w:eastAsia="Calibri"/>
          <w:sz w:val="24"/>
          <w:szCs w:val="24"/>
        </w:rPr>
      </w:pPr>
      <w:r>
        <w:rPr>
          <w:rFonts w:eastAsia="Calibri"/>
          <w:sz w:val="24"/>
          <w:szCs w:val="24"/>
        </w:rPr>
        <w:t>- Заголовок и окончание отчета.</w:t>
      </w:r>
    </w:p>
    <w:p>
      <w:pPr>
        <w:pStyle w:val="Normal"/>
        <w:widowControl/>
        <w:spacing w:lineRule="auto" w:line="360"/>
        <w:ind w:firstLine="709"/>
        <w:rPr>
          <w:rFonts w:eastAsia="Calibri"/>
          <w:sz w:val="24"/>
          <w:szCs w:val="24"/>
        </w:rPr>
      </w:pPr>
      <w:r>
        <w:rPr>
          <w:rFonts w:eastAsia="Calibri"/>
          <w:sz w:val="24"/>
          <w:szCs w:val="24"/>
        </w:rPr>
        <w:t>Для построения графика необходимо выбрать нужные атрибуты в блоках «Данные оси ординат (</w:t>
      </w:r>
      <w:r>
        <w:rPr>
          <w:rFonts w:eastAsia="Calibri"/>
          <w:sz w:val="24"/>
          <w:szCs w:val="24"/>
          <w:lang w:val="en-US"/>
        </w:rPr>
        <w:t>y</w:t>
      </w:r>
      <w:r>
        <w:rPr>
          <w:rFonts w:eastAsia="Calibri"/>
          <w:sz w:val="24"/>
          <w:szCs w:val="24"/>
        </w:rPr>
        <w:t>)» и «Данные оси абсцисс (х)» из выпадающего списка и нажать кнопку «Ок» (см. рис. 11.2.18.).</w:t>
      </w:r>
    </w:p>
    <w:p>
      <w:pPr>
        <w:pStyle w:val="Normal"/>
        <w:widowControl/>
        <w:spacing w:lineRule="auto" w:line="360"/>
        <w:rPr>
          <w:rFonts w:eastAsia="Calibri"/>
          <w:sz w:val="24"/>
          <w:szCs w:val="24"/>
        </w:rPr>
      </w:pPr>
      <w:r>
        <w:rPr/>
        <w:drawing>
          <wp:inline distT="0" distB="0" distL="0" distR="0">
            <wp:extent cx="5940425" cy="3147060"/>
            <wp:effectExtent l="0" t="0" r="0" b="0"/>
            <wp:docPr id="243" name="Рисунок 437365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Рисунок 43736515" descr="" title=""/>
                    <pic:cNvPicPr>
                      <a:picLocks noChangeAspect="1" noChangeArrowheads="1"/>
                    </pic:cNvPicPr>
                  </pic:nvPicPr>
                  <pic:blipFill>
                    <a:blip r:embed="rId295"/>
                    <a:srcRect l="0" t="1975" r="0" b="0"/>
                    <a:stretch>
                      <a:fillRect/>
                    </a:stretch>
                  </pic:blipFill>
                  <pic:spPr bwMode="auto">
                    <a:xfrm>
                      <a:off x="0" y="0"/>
                      <a:ext cx="5940425" cy="314706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11.2.18.</w:t>
      </w:r>
    </w:p>
    <w:p>
      <w:pPr>
        <w:pStyle w:val="Normal"/>
        <w:widowControl/>
        <w:spacing w:lineRule="auto" w:line="360"/>
        <w:ind w:firstLine="709"/>
        <w:rPr>
          <w:rFonts w:eastAsia="Calibri"/>
          <w:sz w:val="24"/>
          <w:szCs w:val="24"/>
        </w:rPr>
      </w:pPr>
      <w:r>
        <w:rPr>
          <w:rFonts w:eastAsia="Calibri"/>
          <w:sz w:val="24"/>
          <w:szCs w:val="24"/>
        </w:rPr>
        <w:t>Сформируется график по выбранным атрибутам. В зависимости от выбора график будет иметь соответствующий вид (см. рис. 11.2.19). На графиках в примере видно количество листов в определённом фонде.</w:t>
      </w:r>
    </w:p>
    <w:p>
      <w:pPr>
        <w:pStyle w:val="Normal"/>
        <w:widowControl/>
        <w:spacing w:lineRule="auto" w:line="360"/>
        <w:rPr>
          <w:rFonts w:eastAsia="Calibri"/>
          <w:sz w:val="24"/>
          <w:szCs w:val="24"/>
        </w:rPr>
      </w:pPr>
      <w:r>
        <w:rPr/>
        <w:drawing>
          <wp:inline distT="0" distB="0" distL="0" distR="0">
            <wp:extent cx="5940425" cy="3232785"/>
            <wp:effectExtent l="0" t="0" r="0" b="0"/>
            <wp:docPr id="244" name="Рисунок 212590744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Рисунок 2125907449" descr="" title=""/>
                    <pic:cNvPicPr>
                      <a:picLocks noChangeAspect="1" noChangeArrowheads="1"/>
                    </pic:cNvPicPr>
                  </pic:nvPicPr>
                  <pic:blipFill>
                    <a:blip r:embed="rId296"/>
                    <a:stretch>
                      <a:fillRect/>
                    </a:stretch>
                  </pic:blipFill>
                  <pic:spPr bwMode="auto">
                    <a:xfrm>
                      <a:off x="0" y="0"/>
                      <a:ext cx="5940425" cy="323278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11.2.19.</w:t>
      </w:r>
    </w:p>
    <w:p>
      <w:pPr>
        <w:pStyle w:val="Normal"/>
        <w:widowControl/>
        <w:spacing w:lineRule="auto" w:line="360"/>
        <w:rPr>
          <w:rFonts w:eastAsia="Calibri"/>
          <w:sz w:val="24"/>
          <w:szCs w:val="24"/>
        </w:rPr>
      </w:pPr>
      <w:r>
        <w:rPr>
          <w:rFonts w:eastAsia="Calibri"/>
          <w:sz w:val="24"/>
          <w:szCs w:val="24"/>
        </w:rPr>
      </w:r>
    </w:p>
    <w:p>
      <w:pPr>
        <w:pStyle w:val="Normal"/>
        <w:widowControl/>
        <w:spacing w:lineRule="auto" w:line="360"/>
        <w:ind w:firstLine="709"/>
        <w:rPr>
          <w:rFonts w:eastAsia="Calibri"/>
          <w:sz w:val="24"/>
          <w:szCs w:val="24"/>
          <w:u w:val="single"/>
        </w:rPr>
      </w:pPr>
      <w:r>
        <w:rPr>
          <w:rFonts w:eastAsia="Calibri"/>
          <w:sz w:val="24"/>
          <w:szCs w:val="24"/>
          <w:u w:val="single"/>
        </w:rPr>
      </w:r>
    </w:p>
    <w:p>
      <w:pPr>
        <w:pStyle w:val="Normal"/>
        <w:widowControl/>
        <w:spacing w:lineRule="auto" w:line="360"/>
        <w:ind w:firstLine="709"/>
        <w:rPr>
          <w:rFonts w:eastAsia="Calibri"/>
          <w:sz w:val="24"/>
          <w:szCs w:val="24"/>
          <w:u w:val="single"/>
        </w:rPr>
      </w:pPr>
      <w:r>
        <w:rPr>
          <w:rFonts w:eastAsia="Calibri"/>
          <w:sz w:val="24"/>
          <w:szCs w:val="24"/>
          <w:u w:val="single"/>
        </w:rPr>
      </w:r>
    </w:p>
    <w:p>
      <w:pPr>
        <w:pStyle w:val="Normal"/>
        <w:widowControl/>
        <w:spacing w:lineRule="auto" w:line="360"/>
        <w:ind w:firstLine="709"/>
        <w:rPr>
          <w:rFonts w:eastAsia="Calibri"/>
          <w:sz w:val="24"/>
          <w:szCs w:val="24"/>
          <w:u w:val="single"/>
        </w:rPr>
      </w:pPr>
      <w:r>
        <w:rPr>
          <w:rFonts w:eastAsia="Calibri"/>
          <w:sz w:val="24"/>
          <w:szCs w:val="24"/>
          <w:u w:val="single"/>
        </w:rPr>
      </w:r>
    </w:p>
    <w:p>
      <w:pPr>
        <w:pStyle w:val="Normal"/>
        <w:widowControl/>
        <w:spacing w:lineRule="auto" w:line="360"/>
        <w:ind w:firstLine="709"/>
        <w:rPr>
          <w:rFonts w:eastAsia="Calibri"/>
          <w:sz w:val="24"/>
          <w:szCs w:val="24"/>
          <w:u w:val="single"/>
        </w:rPr>
      </w:pPr>
      <w:r>
        <w:rPr>
          <w:rFonts w:eastAsia="Calibri"/>
          <w:sz w:val="24"/>
          <w:szCs w:val="24"/>
          <w:u w:val="single"/>
        </w:rPr>
      </w:r>
    </w:p>
    <w:p>
      <w:pPr>
        <w:pStyle w:val="Normal"/>
        <w:widowControl/>
        <w:spacing w:lineRule="auto" w:line="360"/>
        <w:ind w:firstLine="709"/>
        <w:rPr>
          <w:rFonts w:eastAsia="Calibri"/>
          <w:sz w:val="24"/>
          <w:szCs w:val="24"/>
          <w:u w:val="single"/>
        </w:rPr>
      </w:pPr>
      <w:r>
        <w:rPr>
          <w:rFonts w:eastAsia="Calibri"/>
          <w:sz w:val="24"/>
          <w:szCs w:val="24"/>
          <w:u w:val="single"/>
        </w:rPr>
        <w:t>Сохранение шаблона отчета</w:t>
      </w:r>
    </w:p>
    <w:p>
      <w:pPr>
        <w:pStyle w:val="Normal"/>
        <w:widowControl/>
        <w:spacing w:lineRule="auto" w:line="360"/>
        <w:ind w:firstLine="709"/>
        <w:rPr>
          <w:rFonts w:eastAsia="Calibri"/>
          <w:sz w:val="24"/>
          <w:szCs w:val="24"/>
        </w:rPr>
      </w:pPr>
      <w:r>
        <w:rPr>
          <w:rFonts w:eastAsia="Calibri"/>
          <w:sz w:val="24"/>
          <w:szCs w:val="24"/>
        </w:rPr>
        <w:t>Кнопка "Сохранить" позволяет сохранить на диск текущий набор параметров, выбранных в конструкторе отчетов, в виде шаблона. Впоследствии файл с шаблоном может использоваться другим пользователем в Системе, установленной на другом компьютере (см. рис. 11.2.20)</w:t>
      </w:r>
    </w:p>
    <w:p>
      <w:pPr>
        <w:pStyle w:val="Normal"/>
        <w:widowControl/>
        <w:spacing w:lineRule="auto" w:line="360"/>
        <w:rPr>
          <w:rFonts w:eastAsia="Calibri"/>
          <w:sz w:val="24"/>
          <w:szCs w:val="24"/>
        </w:rPr>
      </w:pPr>
      <w:r>
        <w:rPr/>
        <w:drawing>
          <wp:inline distT="0" distB="0" distL="0" distR="0">
            <wp:extent cx="5940425" cy="3236595"/>
            <wp:effectExtent l="0" t="0" r="0" b="0"/>
            <wp:docPr id="245" name="Рисунок 118198820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Рисунок 1181988209" descr="" title=""/>
                    <pic:cNvPicPr>
                      <a:picLocks noChangeAspect="1" noChangeArrowheads="1"/>
                    </pic:cNvPicPr>
                  </pic:nvPicPr>
                  <pic:blipFill>
                    <a:blip r:embed="rId297"/>
                    <a:stretch>
                      <a:fillRect/>
                    </a:stretch>
                  </pic:blipFill>
                  <pic:spPr bwMode="auto">
                    <a:xfrm>
                      <a:off x="0" y="0"/>
                      <a:ext cx="5940425" cy="323659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11.2.20.</w:t>
      </w:r>
    </w:p>
    <w:p>
      <w:pPr>
        <w:pStyle w:val="Normal"/>
        <w:widowControl/>
        <w:spacing w:lineRule="auto" w:line="360"/>
        <w:ind w:firstLine="709"/>
        <w:rPr>
          <w:rFonts w:eastAsia="Calibri"/>
          <w:sz w:val="24"/>
          <w:szCs w:val="24"/>
        </w:rPr>
      </w:pPr>
      <w:r>
        <w:rPr>
          <w:rFonts w:eastAsia="Calibri"/>
          <w:sz w:val="24"/>
          <w:szCs w:val="24"/>
        </w:rPr>
        <w:t xml:space="preserve">Шаблон отчета сохраняется на персональный компьютер в соответствующем формате. Для этого необходимо задать наименование отчета и нажать кнопку «Сохранить» как показано на рис. 11.2.21. </w:t>
      </w:r>
    </w:p>
    <w:p>
      <w:pPr>
        <w:pStyle w:val="Normal"/>
        <w:widowControl/>
        <w:spacing w:lineRule="auto" w:line="360"/>
        <w:rPr>
          <w:rFonts w:eastAsia="Calibri"/>
          <w:sz w:val="24"/>
          <w:szCs w:val="24"/>
        </w:rPr>
      </w:pPr>
      <w:r>
        <w:rPr/>
        <w:drawing>
          <wp:inline distT="0" distB="0" distL="0" distR="0">
            <wp:extent cx="5940425" cy="3236595"/>
            <wp:effectExtent l="0" t="0" r="0" b="0"/>
            <wp:docPr id="246" name="Рисунок 52766559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Рисунок 527665597" descr="" title=""/>
                    <pic:cNvPicPr>
                      <a:picLocks noChangeAspect="1" noChangeArrowheads="1"/>
                    </pic:cNvPicPr>
                  </pic:nvPicPr>
                  <pic:blipFill>
                    <a:blip r:embed="rId298"/>
                    <a:stretch>
                      <a:fillRect/>
                    </a:stretch>
                  </pic:blipFill>
                  <pic:spPr bwMode="auto">
                    <a:xfrm>
                      <a:off x="0" y="0"/>
                      <a:ext cx="5940425" cy="323659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11.2.21.</w:t>
      </w:r>
    </w:p>
    <w:p>
      <w:pPr>
        <w:pStyle w:val="Normal"/>
        <w:widowControl/>
        <w:spacing w:lineRule="auto" w:line="360"/>
        <w:ind w:firstLine="709"/>
        <w:rPr>
          <w:rFonts w:eastAsia="Calibri"/>
          <w:sz w:val="24"/>
          <w:szCs w:val="24"/>
        </w:rPr>
      </w:pPr>
      <w:r>
        <w:rPr>
          <w:rFonts w:eastAsia="Calibri"/>
          <w:sz w:val="24"/>
          <w:szCs w:val="24"/>
        </w:rPr>
        <w:t>Шаблон отчета можно открыть с помощью выпадающего поля, как показано на рис. 11.2.22.</w:t>
      </w:r>
    </w:p>
    <w:p>
      <w:pPr>
        <w:pStyle w:val="Normal"/>
        <w:widowControl/>
        <w:spacing w:lineRule="auto" w:line="360"/>
        <w:rPr>
          <w:rFonts w:eastAsia="Calibri"/>
          <w:sz w:val="24"/>
          <w:szCs w:val="24"/>
        </w:rPr>
      </w:pPr>
      <w:r>
        <w:rPr/>
        <w:drawing>
          <wp:inline distT="0" distB="0" distL="0" distR="0">
            <wp:extent cx="5940425" cy="3087370"/>
            <wp:effectExtent l="0" t="0" r="0" b="0"/>
            <wp:docPr id="247" name="Рисунок 8145573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Рисунок 814557331" descr="" title=""/>
                    <pic:cNvPicPr>
                      <a:picLocks noChangeAspect="1" noChangeArrowheads="1"/>
                    </pic:cNvPicPr>
                  </pic:nvPicPr>
                  <pic:blipFill>
                    <a:blip r:embed="rId299"/>
                    <a:stretch>
                      <a:fillRect/>
                    </a:stretch>
                  </pic:blipFill>
                  <pic:spPr bwMode="auto">
                    <a:xfrm>
                      <a:off x="0" y="0"/>
                      <a:ext cx="5940425" cy="308737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11.2.22.</w:t>
      </w:r>
    </w:p>
    <w:p>
      <w:pPr>
        <w:pStyle w:val="Normal"/>
        <w:widowControl/>
        <w:spacing w:lineRule="auto" w:line="360"/>
        <w:ind w:firstLine="709"/>
        <w:rPr>
          <w:rFonts w:eastAsia="Calibri"/>
          <w:sz w:val="24"/>
          <w:szCs w:val="24"/>
        </w:rPr>
      </w:pPr>
      <w:r>
        <w:rPr>
          <w:rFonts w:eastAsia="Calibri"/>
          <w:sz w:val="24"/>
          <w:szCs w:val="24"/>
        </w:rPr>
        <w:t>Далее из папки персонального компьютера необходимо выбрать шаблон с соответствующим расширением файла, как показано на рис. 11.2.23.</w:t>
      </w:r>
    </w:p>
    <w:p>
      <w:pPr>
        <w:pStyle w:val="Normal"/>
        <w:widowControl/>
        <w:spacing w:lineRule="auto" w:line="360"/>
        <w:rPr>
          <w:rFonts w:eastAsia="Calibri"/>
          <w:sz w:val="24"/>
          <w:szCs w:val="24"/>
        </w:rPr>
      </w:pPr>
      <w:r>
        <w:rPr/>
        <w:drawing>
          <wp:inline distT="0" distB="0" distL="0" distR="0">
            <wp:extent cx="5940425" cy="3197225"/>
            <wp:effectExtent l="0" t="0" r="0" b="0"/>
            <wp:docPr id="248" name="Рисунок 21437668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2143766876" descr="" title=""/>
                    <pic:cNvPicPr>
                      <a:picLocks noChangeAspect="1" noChangeArrowheads="1"/>
                    </pic:cNvPicPr>
                  </pic:nvPicPr>
                  <pic:blipFill>
                    <a:blip r:embed="rId300"/>
                    <a:stretch>
                      <a:fillRect/>
                    </a:stretch>
                  </pic:blipFill>
                  <pic:spPr bwMode="auto">
                    <a:xfrm>
                      <a:off x="0" y="0"/>
                      <a:ext cx="5940425" cy="3197225"/>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11.2.23.</w:t>
      </w:r>
    </w:p>
    <w:p>
      <w:pPr>
        <w:pStyle w:val="Normal"/>
        <w:widowControl/>
        <w:spacing w:lineRule="auto" w:line="360"/>
        <w:ind w:firstLine="709"/>
        <w:rPr>
          <w:rFonts w:eastAsia="Calibri"/>
          <w:b/>
          <w:bCs/>
          <w:sz w:val="24"/>
          <w:szCs w:val="24"/>
        </w:rPr>
      </w:pPr>
      <w:r>
        <w:rPr>
          <w:rFonts w:eastAsia="Calibri"/>
          <w:sz w:val="24"/>
          <w:szCs w:val="24"/>
        </w:rPr>
        <w:t xml:space="preserve">Данный шаблон отчета возможно использовать в различных поисковых условиях.  То есть, если нужно использовать данный шаблон, </w:t>
      </w:r>
      <w:r>
        <w:rPr>
          <w:rFonts w:eastAsia="Calibri"/>
          <w:b/>
          <w:bCs/>
          <w:sz w:val="24"/>
          <w:szCs w:val="24"/>
        </w:rPr>
        <w:t xml:space="preserve">необходимо в начале! </w:t>
      </w:r>
      <w:r>
        <w:rPr>
          <w:rFonts w:eastAsia="Calibri"/>
          <w:sz w:val="24"/>
          <w:szCs w:val="24"/>
        </w:rPr>
        <w:t>выбрать поисковые условия (см. рис. 11.2.24), в пределах которых необходимо построить отчет,</w:t>
      </w:r>
      <w:r>
        <w:rPr>
          <w:rFonts w:eastAsia="Calibri"/>
          <w:b/>
          <w:bCs/>
          <w:sz w:val="24"/>
          <w:szCs w:val="24"/>
        </w:rPr>
        <w:t xml:space="preserve"> и затем открыть сохраненный шаблон. </w:t>
      </w:r>
    </w:p>
    <w:p>
      <w:pPr>
        <w:pStyle w:val="Normal"/>
        <w:widowControl/>
        <w:spacing w:lineRule="auto" w:line="360"/>
        <w:rPr>
          <w:rFonts w:eastAsia="Calibri"/>
          <w:sz w:val="24"/>
          <w:szCs w:val="24"/>
        </w:rPr>
      </w:pPr>
      <w:r>
        <w:rPr/>
        <w:drawing>
          <wp:inline distT="0" distB="0" distL="0" distR="0">
            <wp:extent cx="5940425" cy="3206750"/>
            <wp:effectExtent l="0" t="0" r="0" b="0"/>
            <wp:docPr id="249" name="Рисунок 93980136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939801367" descr="" title=""/>
                    <pic:cNvPicPr>
                      <a:picLocks noChangeAspect="1" noChangeArrowheads="1"/>
                    </pic:cNvPicPr>
                  </pic:nvPicPr>
                  <pic:blipFill>
                    <a:blip r:embed="rId301"/>
                    <a:stretch>
                      <a:fillRect/>
                    </a:stretch>
                  </pic:blipFill>
                  <pic:spPr bwMode="auto">
                    <a:xfrm>
                      <a:off x="0" y="0"/>
                      <a:ext cx="5940425" cy="3206750"/>
                    </a:xfrm>
                    <a:prstGeom prst="rect">
                      <a:avLst/>
                    </a:prstGeom>
                    <a:noFill/>
                  </pic:spPr>
                </pic:pic>
              </a:graphicData>
            </a:graphic>
          </wp:inline>
        </w:drawing>
      </w:r>
    </w:p>
    <w:p>
      <w:pPr>
        <w:pStyle w:val="Normal"/>
        <w:widowControl/>
        <w:spacing w:lineRule="auto" w:line="360"/>
        <w:rPr>
          <w:rFonts w:eastAsia="Calibri"/>
          <w:sz w:val="24"/>
          <w:szCs w:val="24"/>
        </w:rPr>
      </w:pPr>
      <w:r>
        <w:rPr>
          <w:rFonts w:eastAsia="Calibri"/>
          <w:sz w:val="24"/>
          <w:szCs w:val="24"/>
        </w:rPr>
        <w:t>Рисунок 11.2.24.</w:t>
      </w:r>
    </w:p>
    <w:p>
      <w:pPr>
        <w:pStyle w:val="Normal"/>
        <w:widowControl/>
        <w:spacing w:lineRule="auto" w:line="360"/>
        <w:ind w:firstLine="709"/>
        <w:rPr>
          <w:rFonts w:eastAsia="Calibri"/>
          <w:sz w:val="24"/>
          <w:szCs w:val="24"/>
        </w:rPr>
      </w:pPr>
      <w:r>
        <w:rPr>
          <w:rFonts w:eastAsia="Calibri"/>
          <w:sz w:val="24"/>
          <w:szCs w:val="24"/>
        </w:rPr>
        <w:t>Отчет будет сформирован, учитывая новые поисковые условия (см. рис. 11.2.25).</w:t>
      </w:r>
    </w:p>
    <w:p>
      <w:pPr>
        <w:pStyle w:val="Normal"/>
        <w:widowControl/>
        <w:spacing w:lineRule="auto" w:line="360"/>
        <w:rPr>
          <w:rFonts w:eastAsia="Calibri"/>
          <w:sz w:val="24"/>
          <w:szCs w:val="24"/>
        </w:rPr>
      </w:pPr>
      <w:r>
        <w:rPr/>
        <w:drawing>
          <wp:inline distT="0" distB="0" distL="0" distR="0">
            <wp:extent cx="5940425" cy="3227705"/>
            <wp:effectExtent l="0" t="0" r="0" b="0"/>
            <wp:docPr id="250" name="Рисунок 1071160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107116043" descr="" title=""/>
                    <pic:cNvPicPr>
                      <a:picLocks noChangeAspect="1" noChangeArrowheads="1"/>
                    </pic:cNvPicPr>
                  </pic:nvPicPr>
                  <pic:blipFill>
                    <a:blip r:embed="rId302"/>
                    <a:stretch>
                      <a:fillRect/>
                    </a:stretch>
                  </pic:blipFill>
                  <pic:spPr bwMode="auto">
                    <a:xfrm>
                      <a:off x="0" y="0"/>
                      <a:ext cx="5940425" cy="3227705"/>
                    </a:xfrm>
                    <a:prstGeom prst="rect">
                      <a:avLst/>
                    </a:prstGeom>
                    <a:noFill/>
                  </pic:spPr>
                </pic:pic>
              </a:graphicData>
            </a:graphic>
          </wp:inline>
        </w:drawing>
      </w:r>
    </w:p>
    <w:p>
      <w:pPr>
        <w:sectPr>
          <w:footerReference w:type="even" r:id="rId303"/>
          <w:footerReference w:type="default" r:id="rId304"/>
          <w:footerReference w:type="first" r:id="rId305"/>
          <w:type w:val="nextPage"/>
          <w:pgSz w:w="11906" w:h="16838"/>
          <w:pgMar w:left="1276" w:right="851" w:gutter="0" w:header="0" w:top="1134" w:footer="942" w:bottom="1134"/>
          <w:pgNumType w:fmt="decimal"/>
          <w:formProt w:val="false"/>
          <w:textDirection w:val="lrTb"/>
          <w:docGrid w:type="default" w:linePitch="299" w:charSpace="0"/>
        </w:sectPr>
        <w:pStyle w:val="Normal"/>
        <w:widowControl/>
        <w:spacing w:lineRule="auto" w:line="360"/>
        <w:rPr>
          <w:sz w:val="21"/>
          <w:szCs w:val="24"/>
        </w:rPr>
      </w:pPr>
      <w:r>
        <w:rPr>
          <w:rFonts w:eastAsia="Calibri"/>
          <w:sz w:val="24"/>
          <w:szCs w:val="24"/>
        </w:rPr>
        <w:t>Рисунок 11.2.25.</w:t>
      </w:r>
    </w:p>
    <w:p>
      <w:pPr>
        <w:pStyle w:val="BodyText"/>
        <w:spacing w:before="9" w:after="0"/>
        <w:rPr>
          <w:sz w:val="21"/>
        </w:rPr>
      </w:pPr>
      <w:r>
        <w:rPr>
          <w:sz w:val="21"/>
        </w:rPr>
      </w:r>
    </w:p>
    <w:p>
      <w:pPr>
        <w:pStyle w:val="BodyText"/>
        <w:spacing w:before="9" w:after="0"/>
        <w:rPr>
          <w:sz w:val="21"/>
        </w:rPr>
      </w:pPr>
      <w:r>
        <w:rPr>
          <w:sz w:val="21"/>
        </w:rPr>
      </w:r>
    </w:p>
    <w:p>
      <w:pPr>
        <w:pStyle w:val="111"/>
        <w:numPr>
          <w:ilvl w:val="0"/>
          <w:numId w:val="6"/>
        </w:numPr>
        <w:tabs>
          <w:tab w:val="clear" w:pos="720"/>
          <w:tab w:val="left" w:pos="1021" w:leader="none"/>
        </w:tabs>
        <w:spacing w:lineRule="auto" w:line="360" w:before="67" w:after="0"/>
        <w:ind w:hanging="363" w:start="1021"/>
        <w:rPr>
          <w:rFonts w:ascii="Times New Roman" w:hAnsi="Times New Roman" w:cs="Times New Roman"/>
          <w:caps/>
          <w:u w:val="none"/>
        </w:rPr>
      </w:pPr>
      <w:bookmarkStart w:id="189" w:name="_Toc137729140"/>
      <w:r>
        <w:rPr>
          <w:rFonts w:cs="Times New Roman" w:ascii="Times New Roman" w:hAnsi="Times New Roman"/>
          <w:caps/>
          <w:u w:val="none"/>
        </w:rPr>
        <w:t>Электронная подпись документов (ЭЦП)</w:t>
      </w:r>
      <w:bookmarkEnd w:id="189"/>
    </w:p>
    <w:p>
      <w:pPr>
        <w:pStyle w:val="ListParagraph"/>
        <w:numPr>
          <w:ilvl w:val="0"/>
          <w:numId w:val="11"/>
        </w:numPr>
        <w:tabs>
          <w:tab w:val="clear" w:pos="720"/>
          <w:tab w:val="left" w:pos="1380" w:leader="none"/>
          <w:tab w:val="left" w:pos="1381" w:leader="none"/>
        </w:tabs>
        <w:spacing w:before="92" w:after="0"/>
        <w:outlineLvl w:val="1"/>
        <w:rPr>
          <w:rFonts w:ascii="Arial" w:hAnsi="Arial" w:eastAsia="Arial" w:cs="Arial"/>
          <w:b/>
          <w:bCs/>
          <w:vanish/>
          <w:sz w:val="24"/>
          <w:szCs w:val="24"/>
          <w:u w:val="thick" w:color="000000"/>
        </w:rPr>
      </w:pPr>
      <w:r>
        <w:rPr>
          <w:rFonts w:eastAsia="Arial" w:cs="Arial" w:ascii="Arial" w:hAnsi="Arial"/>
          <w:b/>
          <w:bCs/>
          <w:vanish w:val="false"/>
          <w:sz w:val="24"/>
          <w:szCs w:val="24"/>
          <w:u w:val="thick" w:color="000000"/>
        </w:rPr>
      </w:r>
      <w:bookmarkStart w:id="190" w:name="_Toc137729141"/>
      <w:bookmarkStart w:id="191" w:name="_Toc137117202"/>
      <w:bookmarkStart w:id="192" w:name="_Toc137116778"/>
      <w:bookmarkStart w:id="193" w:name="_Toc137116520"/>
      <w:bookmarkStart w:id="194" w:name="_Toc137729141"/>
      <w:bookmarkStart w:id="195" w:name="_Toc137117202"/>
      <w:bookmarkStart w:id="196" w:name="_Toc137116778"/>
      <w:bookmarkStart w:id="197" w:name="_Toc137116520"/>
      <w:bookmarkEnd w:id="194"/>
      <w:bookmarkEnd w:id="195"/>
      <w:bookmarkEnd w:id="196"/>
      <w:bookmarkEnd w:id="197"/>
    </w:p>
    <w:p>
      <w:pPr>
        <w:pStyle w:val="Normal"/>
        <w:widowControl/>
        <w:spacing w:lineRule="auto" w:line="360"/>
        <w:ind w:firstLine="709"/>
        <w:rPr>
          <w:rFonts w:eastAsia="Calibri"/>
          <w:sz w:val="24"/>
          <w:szCs w:val="24"/>
        </w:rPr>
      </w:pPr>
      <w:r>
        <w:rPr>
          <w:rFonts w:eastAsia="Calibri"/>
          <w:sz w:val="24"/>
          <w:szCs w:val="24"/>
        </w:rPr>
        <w:t xml:space="preserve">С помощью ключа ЭЦП пользователь может: </w:t>
      </w:r>
    </w:p>
    <w:p>
      <w:pPr>
        <w:pStyle w:val="Normal"/>
        <w:widowControl/>
        <w:spacing w:lineRule="auto" w:line="360"/>
        <w:ind w:firstLine="709"/>
        <w:rPr>
          <w:rFonts w:eastAsia="Calibri"/>
          <w:sz w:val="24"/>
          <w:szCs w:val="24"/>
        </w:rPr>
      </w:pPr>
      <w:r>
        <w:rPr>
          <w:rFonts w:eastAsia="Calibri"/>
          <w:sz w:val="24"/>
          <w:szCs w:val="24"/>
        </w:rPr>
        <w:t xml:space="preserve">- подписать один файл; </w:t>
      </w:r>
    </w:p>
    <w:p>
      <w:pPr>
        <w:pStyle w:val="Normal"/>
        <w:widowControl/>
        <w:spacing w:lineRule="auto" w:line="360"/>
        <w:ind w:firstLine="709"/>
        <w:rPr>
          <w:rFonts w:eastAsia="Calibri"/>
          <w:sz w:val="24"/>
          <w:szCs w:val="24"/>
        </w:rPr>
      </w:pPr>
      <w:r>
        <w:rPr>
          <w:rFonts w:eastAsia="Calibri"/>
          <w:sz w:val="24"/>
          <w:szCs w:val="24"/>
        </w:rPr>
        <w:t xml:space="preserve">- подписать группу файлов; </w:t>
      </w:r>
    </w:p>
    <w:p>
      <w:pPr>
        <w:pStyle w:val="Normal"/>
        <w:widowControl/>
        <w:spacing w:lineRule="auto" w:line="360"/>
        <w:ind w:firstLine="709"/>
        <w:rPr>
          <w:rFonts w:eastAsia="Calibri"/>
          <w:sz w:val="24"/>
          <w:szCs w:val="24"/>
        </w:rPr>
      </w:pPr>
      <w:r>
        <w:rPr>
          <w:rFonts w:eastAsia="Calibri"/>
          <w:sz w:val="24"/>
          <w:szCs w:val="24"/>
        </w:rPr>
        <w:t xml:space="preserve">- автоматически подписывать все файлы, загружаемые пользователем в Систему КАИСА. </w:t>
      </w:r>
    </w:p>
    <w:p>
      <w:pPr>
        <w:pStyle w:val="Normal"/>
        <w:widowControl/>
        <w:spacing w:lineRule="auto" w:line="360"/>
        <w:ind w:firstLine="709"/>
        <w:rPr>
          <w:rFonts w:eastAsia="Calibri"/>
          <w:sz w:val="24"/>
          <w:szCs w:val="24"/>
        </w:rPr>
      </w:pPr>
      <w:r>
        <w:rPr>
          <w:rFonts w:eastAsia="Calibri"/>
          <w:sz w:val="24"/>
          <w:szCs w:val="24"/>
        </w:rPr>
        <w:t>Подписание файлов с помощью ключа ЭЦП может осуществляться в различных объектных типах. При этом порядок действий пользователя будет одинаков, независимо от того, с каким объектным типом пользователь работает.</w:t>
      </w:r>
    </w:p>
    <w:p>
      <w:pPr>
        <w:pStyle w:val="Normal"/>
        <w:widowControl/>
        <w:spacing w:lineRule="auto" w:line="360"/>
        <w:ind w:firstLine="709"/>
        <w:rPr>
          <w:rFonts w:eastAsia="Calibri"/>
          <w:sz w:val="24"/>
          <w:szCs w:val="24"/>
        </w:rPr>
      </w:pPr>
      <w:r>
        <w:rPr>
          <w:rFonts w:eastAsia="Calibri"/>
          <w:sz w:val="24"/>
          <w:szCs w:val="24"/>
        </w:rPr>
        <w:t>Доступна ручная подпись файлов через браузер. Такая подпись актуальна в случае, если на рабочем месте не установлена Система средства криптографической защиты информации КриптоПро JCP (далее - КриптоПро JCP). Если КриптоПро JCP не установлена, то подпись файлов через Систему КАИСА невозможна. В таком случае настроить подпись можно с использованием других крипто провайдеров через браузер.</w:t>
      </w:r>
    </w:p>
    <w:p>
      <w:pPr>
        <w:pStyle w:val="Normal"/>
        <w:widowControl/>
        <w:spacing w:lineRule="auto" w:line="360"/>
        <w:ind w:firstLine="709"/>
        <w:jc w:val="both"/>
        <w:rPr>
          <w:rFonts w:eastAsia="Calibri"/>
          <w:sz w:val="24"/>
          <w:szCs w:val="24"/>
        </w:rPr>
      </w:pPr>
      <w:bookmarkStart w:id="198" w:name="_Hlk132710417"/>
      <w:r>
        <w:rPr>
          <w:rFonts w:eastAsia="Calibri"/>
          <w:sz w:val="24"/>
          <w:szCs w:val="24"/>
        </w:rPr>
        <w:t xml:space="preserve">В случае, если </w:t>
      </w:r>
      <w:bookmarkStart w:id="199" w:name="_Hlk132710758"/>
      <w:r>
        <w:rPr>
          <w:rFonts w:eastAsia="Calibri"/>
          <w:sz w:val="24"/>
          <w:szCs w:val="24"/>
        </w:rPr>
        <w:t>КриптоПро JCP</w:t>
      </w:r>
      <w:bookmarkEnd w:id="198"/>
      <w:r>
        <w:rPr>
          <w:rFonts w:eastAsia="Calibri"/>
          <w:sz w:val="24"/>
          <w:szCs w:val="24"/>
        </w:rPr>
        <w:t xml:space="preserve"> </w:t>
      </w:r>
      <w:bookmarkEnd w:id="199"/>
      <w:r>
        <w:rPr>
          <w:rFonts w:eastAsia="Calibri"/>
          <w:sz w:val="24"/>
          <w:szCs w:val="24"/>
        </w:rPr>
        <w:t xml:space="preserve">установлена на рабочем месте, доступна ручная подпись файлов через Систему КАИСА. Подробнее программном продукте КриптоПро JCP можно узнать на официальном сайте разработчика, расположенном в сети Интернет по адресу https://www.cryptopro.ru/products/csp/jcp. Обращаем внимание, что данный программный продукт не является частью Системы КАИСА и не распространяется через ООО "Альт-Софт". Архив должен самостоятельно приобрести необходимое количество копий указанного программного продукта, осуществить установку и настройку программы. Установка средств криптографической защиты и необходимых библиотек на рабочем месте пользователя Системы подробно описана в инструкции по установке КриптоПро JCP для архивной Системы «КАИСА», расположенной в сети Интернет по адресу </w:t>
      </w:r>
      <w:hyperlink r:id="rId306">
        <w:r>
          <w:rPr>
            <w:rStyle w:val="Hyperlink"/>
            <w:rFonts w:eastAsia="Calibri"/>
            <w:color w:val="0563C1"/>
            <w:sz w:val="24"/>
            <w:szCs w:val="24"/>
          </w:rPr>
          <w:t>https://update.kaisa.ru/</w:t>
        </w:r>
      </w:hyperlink>
      <w:r>
        <w:rPr>
          <w:rFonts w:eastAsia="Calibri"/>
          <w:sz w:val="24"/>
          <w:szCs w:val="24"/>
        </w:rPr>
        <w:t>.</w:t>
      </w:r>
    </w:p>
    <w:p>
      <w:pPr>
        <w:pStyle w:val="Normal"/>
        <w:widowControl/>
        <w:spacing w:lineRule="auto" w:line="360"/>
        <w:ind w:firstLine="709"/>
        <w:rPr>
          <w:rFonts w:eastAsia="Calibri"/>
          <w:sz w:val="24"/>
          <w:szCs w:val="24"/>
        </w:rPr>
      </w:pPr>
      <w:r>
        <w:rPr>
          <w:rFonts w:eastAsia="Calibri"/>
          <w:sz w:val="24"/>
          <w:szCs w:val="24"/>
        </w:rPr>
        <w:t>Также в Системе КАИСА есть возможность автоматической подписи всех файлов.</w:t>
      </w:r>
    </w:p>
    <w:p>
      <w:pPr>
        <w:pStyle w:val="ListParagraph"/>
        <w:numPr>
          <w:ilvl w:val="0"/>
          <w:numId w:val="2"/>
        </w:numPr>
        <w:tabs>
          <w:tab w:val="clear" w:pos="720"/>
          <w:tab w:val="left" w:pos="1380" w:leader="none"/>
          <w:tab w:val="left" w:pos="1381" w:leader="none"/>
        </w:tabs>
        <w:spacing w:before="92" w:after="120"/>
        <w:outlineLvl w:val="1"/>
        <w:rPr>
          <w:rFonts w:eastAsia="Calibri"/>
          <w:b/>
          <w:bCs/>
          <w:vanish/>
          <w:sz w:val="24"/>
          <w:szCs w:val="24"/>
          <w:u w:val="none" w:color="000000"/>
        </w:rPr>
      </w:pPr>
      <w:r>
        <w:rPr>
          <w:rFonts w:eastAsia="Calibri"/>
          <w:b/>
          <w:bCs/>
          <w:vanish w:val="false"/>
          <w:sz w:val="24"/>
          <w:szCs w:val="24"/>
          <w:u w:val="none" w:color="000000"/>
        </w:rPr>
      </w:r>
      <w:bookmarkStart w:id="200" w:name="_Hlk132706497"/>
      <w:bookmarkStart w:id="201" w:name="_Toc137729142"/>
      <w:bookmarkStart w:id="202" w:name="_Hlk132706497"/>
      <w:bookmarkStart w:id="203" w:name="_Toc137729142"/>
      <w:bookmarkEnd w:id="202"/>
      <w:bookmarkEnd w:id="203"/>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eastAsia="Calibri" w:cs="Times New Roman"/>
          <w:u w:val="none"/>
        </w:rPr>
      </w:pPr>
      <w:bookmarkStart w:id="204" w:name="_Toc137729143"/>
      <w:r>
        <w:rPr>
          <w:rFonts w:eastAsia="Calibri" w:cs="Times New Roman" w:ascii="Times New Roman" w:hAnsi="Times New Roman"/>
          <w:u w:val="none"/>
        </w:rPr>
        <w:t>Ручная подпись одного или группы файлов через браузер</w:t>
      </w:r>
      <w:bookmarkEnd w:id="204"/>
    </w:p>
    <w:p>
      <w:pPr>
        <w:pStyle w:val="Normal"/>
        <w:widowControl/>
        <w:spacing w:lineRule="auto" w:line="360"/>
        <w:ind w:firstLine="709"/>
        <w:rPr>
          <w:rFonts w:eastAsia="Calibri"/>
          <w:sz w:val="24"/>
          <w:szCs w:val="24"/>
        </w:rPr>
      </w:pPr>
      <w:bookmarkStart w:id="205" w:name="_Hlk132706497_Copy_1"/>
      <w:bookmarkStart w:id="206" w:name="_Hlk132706636"/>
      <w:bookmarkEnd w:id="205"/>
      <w:bookmarkEnd w:id="206"/>
      <w:r>
        <w:rPr>
          <w:rFonts w:eastAsia="Calibri"/>
          <w:sz w:val="24"/>
          <w:szCs w:val="24"/>
        </w:rPr>
        <w:t>На момент подписания файл (файлы) уже должен быть загружен в Систему. Для того чтобы осуществить подпись файла необходимо выполнить действия, перечисленные ниже в настоящей инструкции.</w:t>
      </w:r>
    </w:p>
    <w:p>
      <w:pPr>
        <w:pStyle w:val="Normal"/>
        <w:widowControl/>
        <w:spacing w:lineRule="auto" w:line="360"/>
        <w:ind w:firstLine="709"/>
        <w:rPr>
          <w:rFonts w:eastAsia="Calibri"/>
          <w:sz w:val="24"/>
          <w:szCs w:val="24"/>
        </w:rPr>
      </w:pPr>
      <w:bookmarkStart w:id="207" w:name="_Hlk132706784"/>
      <w:bookmarkStart w:id="208" w:name="_Hlk132706636_Copy_1"/>
      <w:bookmarkEnd w:id="208"/>
      <w:r>
        <w:rPr>
          <w:rFonts w:eastAsia="Calibri"/>
          <w:sz w:val="24"/>
          <w:szCs w:val="24"/>
        </w:rPr>
        <w:t>Через выпадающее меню кнопки «Файловое меню» необходимо выбрать функцию «Подписать», как показано на рис. 12.1.1.</w:t>
      </w:r>
      <w:bookmarkEnd w:id="207"/>
    </w:p>
    <w:p>
      <w:pPr>
        <w:pStyle w:val="Normal"/>
        <w:widowControl/>
        <w:spacing w:lineRule="auto" w:line="360"/>
        <w:jc w:val="both"/>
        <w:rPr>
          <w:rFonts w:eastAsia="Calibri"/>
          <w:sz w:val="24"/>
          <w:szCs w:val="24"/>
        </w:rPr>
      </w:pPr>
      <w:r>
        <w:rPr/>
        <w:drawing>
          <wp:inline distT="0" distB="0" distL="0" distR="0">
            <wp:extent cx="5954395" cy="3503295"/>
            <wp:effectExtent l="0" t="0" r="0" b="0"/>
            <wp:docPr id="251" name="Рисунок 3042981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304298130" descr="" title=""/>
                    <pic:cNvPicPr>
                      <a:picLocks noChangeAspect="1" noChangeArrowheads="1"/>
                    </pic:cNvPicPr>
                  </pic:nvPicPr>
                  <pic:blipFill>
                    <a:blip r:embed="rId307"/>
                    <a:stretch>
                      <a:fillRect/>
                    </a:stretch>
                  </pic:blipFill>
                  <pic:spPr bwMode="auto">
                    <a:xfrm>
                      <a:off x="0" y="0"/>
                      <a:ext cx="5954395" cy="3503295"/>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12.1.1.</w:t>
      </w:r>
    </w:p>
    <w:p>
      <w:pPr>
        <w:pStyle w:val="Normal"/>
        <w:widowControl/>
        <w:spacing w:lineRule="auto" w:line="360"/>
        <w:ind w:firstLine="709"/>
        <w:rPr>
          <w:rFonts w:eastAsia="Calibri"/>
          <w:sz w:val="24"/>
          <w:szCs w:val="24"/>
        </w:rPr>
      </w:pPr>
      <w:r>
        <w:rPr>
          <w:rFonts w:eastAsia="Calibri"/>
          <w:sz w:val="24"/>
          <w:szCs w:val="24"/>
        </w:rPr>
        <w:t>Откроется браузер, в котором необходимо подтвердить доступ (см. рис. 12.1.2).</w:t>
      </w:r>
    </w:p>
    <w:p>
      <w:pPr>
        <w:pStyle w:val="Normal"/>
        <w:widowControl/>
        <w:spacing w:lineRule="auto" w:line="360"/>
        <w:jc w:val="both"/>
        <w:rPr>
          <w:rFonts w:eastAsia="Calibri"/>
          <w:sz w:val="24"/>
          <w:szCs w:val="24"/>
        </w:rPr>
      </w:pPr>
      <w:r>
        <w:rPr/>
        <w:drawing>
          <wp:inline distT="0" distB="0" distL="0" distR="0">
            <wp:extent cx="6007100" cy="2738120"/>
            <wp:effectExtent l="0" t="0" r="0" b="0"/>
            <wp:docPr id="252" name="Рисунок 7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74" descr="" title=""/>
                    <pic:cNvPicPr>
                      <a:picLocks noChangeAspect="1" noChangeArrowheads="1"/>
                    </pic:cNvPicPr>
                  </pic:nvPicPr>
                  <pic:blipFill>
                    <a:blip r:embed="rId308"/>
                    <a:stretch>
                      <a:fillRect/>
                    </a:stretch>
                  </pic:blipFill>
                  <pic:spPr bwMode="auto">
                    <a:xfrm>
                      <a:off x="0" y="0"/>
                      <a:ext cx="6007100" cy="273812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12.1.2.</w:t>
      </w:r>
    </w:p>
    <w:p>
      <w:pPr>
        <w:pStyle w:val="Normal"/>
        <w:widowControl/>
        <w:spacing w:lineRule="auto" w:line="360"/>
        <w:ind w:firstLine="709"/>
        <w:rPr>
          <w:rFonts w:eastAsia="Calibri"/>
          <w:sz w:val="24"/>
          <w:szCs w:val="24"/>
        </w:rPr>
      </w:pPr>
      <w:r>
        <w:rPr>
          <w:rFonts w:eastAsia="Calibri"/>
          <w:sz w:val="24"/>
          <w:szCs w:val="24"/>
        </w:rPr>
        <w:t>Далее необходимо выбрать установленный в хранилище сертификат и нажать кнопку «Подписать» (см. рис. 12.1.3).</w:t>
      </w:r>
    </w:p>
    <w:p>
      <w:pPr>
        <w:pStyle w:val="Normal"/>
        <w:widowControl/>
        <w:spacing w:lineRule="auto" w:line="360"/>
        <w:jc w:val="both"/>
        <w:rPr>
          <w:rFonts w:eastAsia="Calibri"/>
          <w:sz w:val="24"/>
          <w:szCs w:val="24"/>
        </w:rPr>
      </w:pPr>
      <w:r>
        <w:rPr/>
        <w:drawing>
          <wp:inline distT="0" distB="0" distL="0" distR="0">
            <wp:extent cx="5858510" cy="3042920"/>
            <wp:effectExtent l="0" t="0" r="0" b="0"/>
            <wp:docPr id="253" name="Рисунок 7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75" descr="" title=""/>
                    <pic:cNvPicPr>
                      <a:picLocks noChangeAspect="1" noChangeArrowheads="1"/>
                    </pic:cNvPicPr>
                  </pic:nvPicPr>
                  <pic:blipFill>
                    <a:blip r:embed="rId309"/>
                    <a:stretch>
                      <a:fillRect/>
                    </a:stretch>
                  </pic:blipFill>
                  <pic:spPr bwMode="auto">
                    <a:xfrm>
                      <a:off x="0" y="0"/>
                      <a:ext cx="5858510" cy="304292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12.1.3.</w:t>
      </w:r>
    </w:p>
    <w:p>
      <w:pPr>
        <w:pStyle w:val="Normal"/>
        <w:widowControl/>
        <w:spacing w:lineRule="auto" w:line="360"/>
        <w:ind w:firstLine="709"/>
        <w:rPr>
          <w:rFonts w:eastAsia="Calibri"/>
          <w:sz w:val="24"/>
          <w:szCs w:val="24"/>
        </w:rPr>
      </w:pPr>
      <w:r>
        <w:rPr>
          <w:rFonts w:eastAsia="Calibri"/>
          <w:sz w:val="24"/>
          <w:szCs w:val="24"/>
        </w:rPr>
        <w:t>Если сертификат находится под паролем, появится окно ввода пароля, куда необходимо ввести соответствующий пароль и нажать кнопку «Ок», как показано на рис. 12.1.4.</w:t>
      </w:r>
    </w:p>
    <w:p>
      <w:pPr>
        <w:pStyle w:val="Normal"/>
        <w:widowControl/>
        <w:spacing w:lineRule="auto" w:line="360"/>
        <w:jc w:val="both"/>
        <w:rPr>
          <w:rFonts w:eastAsia="Calibri"/>
          <w:sz w:val="24"/>
          <w:szCs w:val="24"/>
        </w:rPr>
      </w:pPr>
      <w:r>
        <w:rPr/>
        <w:drawing>
          <wp:inline distT="0" distB="0" distL="0" distR="0">
            <wp:extent cx="5880100" cy="3016885"/>
            <wp:effectExtent l="0" t="0" r="0" b="0"/>
            <wp:docPr id="254" name="Рисунок 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76" descr="" title=""/>
                    <pic:cNvPicPr>
                      <a:picLocks noChangeAspect="1" noChangeArrowheads="1"/>
                    </pic:cNvPicPr>
                  </pic:nvPicPr>
                  <pic:blipFill>
                    <a:blip r:embed="rId310"/>
                    <a:stretch>
                      <a:fillRect/>
                    </a:stretch>
                  </pic:blipFill>
                  <pic:spPr bwMode="auto">
                    <a:xfrm>
                      <a:off x="0" y="0"/>
                      <a:ext cx="5880100" cy="3016885"/>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12.1.4.</w:t>
      </w:r>
    </w:p>
    <w:p>
      <w:pPr>
        <w:pStyle w:val="Normal"/>
        <w:widowControl/>
        <w:spacing w:lineRule="auto" w:line="360"/>
        <w:ind w:firstLine="709"/>
        <w:rPr>
          <w:rFonts w:eastAsia="Calibri"/>
          <w:sz w:val="24"/>
          <w:szCs w:val="24"/>
        </w:rPr>
      </w:pPr>
      <w:r>
        <w:rPr>
          <w:rFonts w:eastAsia="Calibri"/>
          <w:sz w:val="24"/>
          <w:szCs w:val="24"/>
        </w:rPr>
        <w:t>Далее необходимо в Системе КАИСА обновить страницу.  Если проверка пароля и сертификата прошла успешно, рядом с файлом появится надпись "Файл подписан", как показано на рис. 12.1.5. Появление данного сообщения говорит об успешном подписании файла (файлов).</w:t>
      </w:r>
    </w:p>
    <w:p>
      <w:pPr>
        <w:pStyle w:val="Normal"/>
        <w:widowControl/>
        <w:spacing w:lineRule="auto" w:line="360"/>
        <w:ind w:firstLine="709"/>
        <w:jc w:val="both"/>
        <w:rPr>
          <w:rFonts w:eastAsia="Calibri"/>
          <w:sz w:val="24"/>
          <w:szCs w:val="24"/>
        </w:rPr>
      </w:pPr>
      <w:r>
        <w:rPr>
          <w:rFonts w:eastAsia="Calibri"/>
          <w:sz w:val="24"/>
          <w:szCs w:val="24"/>
        </w:rPr>
      </w:r>
    </w:p>
    <w:p>
      <w:pPr>
        <w:pStyle w:val="Normal"/>
        <w:widowControl/>
        <w:spacing w:lineRule="auto" w:line="360"/>
        <w:jc w:val="both"/>
        <w:rPr>
          <w:rFonts w:eastAsia="Calibri"/>
          <w:sz w:val="24"/>
          <w:szCs w:val="24"/>
        </w:rPr>
      </w:pPr>
      <w:r>
        <w:rPr/>
        <w:drawing>
          <wp:inline distT="0" distB="0" distL="0" distR="0">
            <wp:extent cx="6210300" cy="3543935"/>
            <wp:effectExtent l="0" t="0" r="0" b="0"/>
            <wp:docPr id="255" name="Рисунок 7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78" descr="" title=""/>
                    <pic:cNvPicPr>
                      <a:picLocks noChangeAspect="1" noChangeArrowheads="1"/>
                    </pic:cNvPicPr>
                  </pic:nvPicPr>
                  <pic:blipFill>
                    <a:blip r:embed="rId311"/>
                    <a:stretch>
                      <a:fillRect/>
                    </a:stretch>
                  </pic:blipFill>
                  <pic:spPr bwMode="auto">
                    <a:xfrm>
                      <a:off x="0" y="0"/>
                      <a:ext cx="6210300" cy="3543935"/>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12.1.5.</w:t>
      </w:r>
    </w:p>
    <w:p>
      <w:pPr>
        <w:pStyle w:val="Normal"/>
        <w:widowControl/>
        <w:spacing w:lineRule="auto" w:line="360"/>
        <w:ind w:firstLine="709"/>
        <w:rPr>
          <w:rFonts w:eastAsia="Calibri"/>
          <w:sz w:val="24"/>
          <w:szCs w:val="24"/>
        </w:rPr>
      </w:pPr>
      <w:r>
        <w:rPr>
          <w:rFonts w:eastAsia="Calibri"/>
          <w:sz w:val="24"/>
          <w:szCs w:val="24"/>
        </w:rPr>
        <w:t>В меню кнопки «Скачать подпись» и «Проверить подпись» станут активными. Кнопка «Подписать» будет переименована на «Переподписать» (см. рис. 12.1.6.).</w:t>
      </w:r>
    </w:p>
    <w:p>
      <w:pPr>
        <w:pStyle w:val="Normal"/>
        <w:widowControl/>
        <w:spacing w:lineRule="auto" w:line="360"/>
        <w:jc w:val="both"/>
        <w:rPr>
          <w:rFonts w:eastAsia="Calibri"/>
          <w:sz w:val="24"/>
          <w:szCs w:val="24"/>
        </w:rPr>
      </w:pPr>
      <w:r>
        <w:rPr/>
        <w:drawing>
          <wp:inline distT="0" distB="0" distL="0" distR="0">
            <wp:extent cx="6210300" cy="3502660"/>
            <wp:effectExtent l="0" t="0" r="0" b="0"/>
            <wp:docPr id="256" name="Рисунок 8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85" descr="" title=""/>
                    <pic:cNvPicPr>
                      <a:picLocks noChangeAspect="1" noChangeArrowheads="1"/>
                    </pic:cNvPicPr>
                  </pic:nvPicPr>
                  <pic:blipFill>
                    <a:blip r:embed="rId312"/>
                    <a:stretch>
                      <a:fillRect/>
                    </a:stretch>
                  </pic:blipFill>
                  <pic:spPr bwMode="auto">
                    <a:xfrm>
                      <a:off x="0" y="0"/>
                      <a:ext cx="6210300" cy="350266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12.1.6.</w:t>
      </w:r>
    </w:p>
    <w:p>
      <w:pPr>
        <w:pStyle w:val="Normal"/>
        <w:widowControl/>
        <w:spacing w:lineRule="auto" w:line="360"/>
        <w:jc w:val="both"/>
        <w:rPr>
          <w:rFonts w:eastAsia="Calibri"/>
          <w:sz w:val="24"/>
          <w:szCs w:val="24"/>
        </w:rPr>
      </w:pPr>
      <w:r>
        <w:rPr>
          <w:rFonts w:eastAsia="Calibri"/>
          <w:sz w:val="24"/>
          <w:szCs w:val="24"/>
        </w:rPr>
      </w:r>
    </w:p>
    <w:p>
      <w:pPr>
        <w:pStyle w:val="Normal"/>
        <w:widowControl/>
        <w:spacing w:lineRule="auto" w:line="360"/>
        <w:jc w:val="both"/>
        <w:rPr>
          <w:rFonts w:eastAsia="Calibri"/>
          <w:sz w:val="24"/>
          <w:szCs w:val="24"/>
        </w:rPr>
      </w:pPr>
      <w:r>
        <w:rPr>
          <w:rFonts w:eastAsia="Calibri"/>
          <w:sz w:val="24"/>
          <w:szCs w:val="24"/>
        </w:rPr>
      </w:r>
    </w:p>
    <w:p>
      <w:pPr>
        <w:pStyle w:val="Normal"/>
        <w:widowControl/>
        <w:spacing w:lineRule="auto" w:line="360"/>
        <w:jc w:val="both"/>
        <w:rPr>
          <w:rFonts w:eastAsia="Calibri"/>
          <w:sz w:val="24"/>
          <w:szCs w:val="24"/>
        </w:rPr>
      </w:pPr>
      <w:r>
        <w:rPr>
          <w:rFonts w:eastAsia="Calibri"/>
          <w:sz w:val="24"/>
          <w:szCs w:val="24"/>
        </w:rPr>
      </w:r>
    </w:p>
    <w:p>
      <w:pPr>
        <w:pStyle w:val="Normal"/>
        <w:widowControl/>
        <w:spacing w:lineRule="auto" w:line="360"/>
        <w:jc w:val="both"/>
        <w:rPr>
          <w:rFonts w:eastAsia="Calibri"/>
          <w:sz w:val="24"/>
          <w:szCs w:val="24"/>
        </w:rPr>
      </w:pPr>
      <w:r>
        <w:rPr>
          <w:rFonts w:eastAsia="Calibri"/>
          <w:sz w:val="24"/>
          <w:szCs w:val="24"/>
        </w:rPr>
      </w:r>
    </w:p>
    <w:p>
      <w:pPr>
        <w:pStyle w:val="Normal"/>
        <w:widowControl/>
        <w:spacing w:lineRule="auto" w:line="360"/>
        <w:jc w:val="both"/>
        <w:rPr>
          <w:rFonts w:eastAsia="Calibri"/>
          <w:sz w:val="24"/>
          <w:szCs w:val="24"/>
        </w:rPr>
      </w:pPr>
      <w:r>
        <w:rPr>
          <w:rFonts w:eastAsia="Calibri"/>
          <w:sz w:val="24"/>
          <w:szCs w:val="24"/>
        </w:rPr>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eastAsia="Calibri" w:cs="Times New Roman"/>
          <w:u w:val="none"/>
        </w:rPr>
      </w:pPr>
      <w:bookmarkStart w:id="209" w:name="_Toc137729144"/>
      <w:r>
        <w:rPr>
          <w:rFonts w:eastAsia="Calibri" w:cs="Times New Roman" w:ascii="Times New Roman" w:hAnsi="Times New Roman"/>
          <w:u w:val="none"/>
        </w:rPr>
        <w:t>Ручная подпись одного или группы файлов через Систему КАИСА</w:t>
      </w:r>
      <w:bookmarkEnd w:id="209"/>
    </w:p>
    <w:p>
      <w:pPr>
        <w:pStyle w:val="Normal"/>
        <w:widowControl/>
        <w:spacing w:lineRule="auto" w:line="360"/>
        <w:ind w:firstLine="709"/>
        <w:rPr>
          <w:rFonts w:eastAsia="Calibri"/>
          <w:sz w:val="24"/>
          <w:szCs w:val="24"/>
        </w:rPr>
      </w:pPr>
      <w:r>
        <w:rPr>
          <w:rFonts w:eastAsia="Calibri"/>
          <w:sz w:val="24"/>
          <w:szCs w:val="24"/>
        </w:rPr>
        <w:t>На момент подписания файл (файлы) уже должен быть загружен в Систему. Для того чтобы осуществить подпись файла необходимо выполнить действия, перечисленные ниже в настоящей инструкции.</w:t>
      </w:r>
    </w:p>
    <w:p>
      <w:pPr>
        <w:pStyle w:val="Normal"/>
        <w:widowControl/>
        <w:spacing w:lineRule="auto" w:line="360"/>
        <w:ind w:firstLine="709"/>
        <w:rPr>
          <w:rFonts w:eastAsia="Calibri"/>
          <w:sz w:val="24"/>
          <w:szCs w:val="24"/>
        </w:rPr>
      </w:pPr>
      <w:r>
        <w:rPr>
          <w:rFonts w:eastAsia="Calibri"/>
          <w:sz w:val="24"/>
          <w:szCs w:val="24"/>
        </w:rPr>
        <w:t xml:space="preserve">Через выпадающее меню кнопки «Файловое меню» необходимо выбрать функцию «Подписать», как показано на рис. 12.2.1 (поз. 1). </w:t>
      </w:r>
    </w:p>
    <w:p>
      <w:pPr>
        <w:pStyle w:val="Normal"/>
        <w:widowControl/>
        <w:spacing w:lineRule="auto" w:line="360" w:before="0" w:after="0"/>
        <w:ind w:hanging="1418" w:start="1276"/>
        <w:contextualSpacing/>
        <w:rPr>
          <w:rFonts w:eastAsia="Calibri"/>
          <w:sz w:val="24"/>
          <w:szCs w:val="24"/>
        </w:rPr>
      </w:pPr>
      <w:r>
        <w:rPr/>
        <w:drawing>
          <wp:inline distT="0" distB="0" distL="0" distR="0">
            <wp:extent cx="6156960" cy="3285490"/>
            <wp:effectExtent l="0" t="0" r="0" b="0"/>
            <wp:docPr id="257" name="Рисунок 8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86" descr="" title=""/>
                    <pic:cNvPicPr>
                      <a:picLocks noChangeAspect="1" noChangeArrowheads="1"/>
                    </pic:cNvPicPr>
                  </pic:nvPicPr>
                  <pic:blipFill>
                    <a:blip r:embed="rId313"/>
                    <a:stretch>
                      <a:fillRect/>
                    </a:stretch>
                  </pic:blipFill>
                  <pic:spPr bwMode="auto">
                    <a:xfrm>
                      <a:off x="0" y="0"/>
                      <a:ext cx="6156960" cy="328549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12.2.1.</w:t>
      </w:r>
    </w:p>
    <w:p>
      <w:pPr>
        <w:pStyle w:val="Normal"/>
        <w:widowControl/>
        <w:spacing w:lineRule="auto" w:line="360"/>
        <w:ind w:firstLine="709"/>
        <w:rPr>
          <w:rFonts w:eastAsia="Calibri"/>
          <w:sz w:val="24"/>
          <w:szCs w:val="24"/>
        </w:rPr>
      </w:pPr>
      <w:r>
        <w:rPr>
          <w:rFonts w:eastAsia="Calibri"/>
          <w:sz w:val="24"/>
          <w:szCs w:val="24"/>
        </w:rPr>
        <w:t>Далее в появившемся окне необходимо выбрать хранилище сертификатов из списка хранилищ в верхней части окна (см. рис. 12.2.2, поз.1). После выбора хранилища сертификатов в нижней части окна появится список доступных сертификатов из данного хранилища (см. рис. 12.2.2., поз. 2). Необходимо выбрать сертификат двойным нажатием левой кнопки мыши и нажать кнопку "Подписать" (см. рис. 12.2.2., поз. 3).</w:t>
      </w:r>
    </w:p>
    <w:p>
      <w:pPr>
        <w:pStyle w:val="Normal"/>
        <w:widowControl/>
        <w:spacing w:lineRule="auto" w:line="360"/>
        <w:jc w:val="both"/>
        <w:rPr>
          <w:rFonts w:eastAsia="Calibri"/>
          <w:sz w:val="24"/>
          <w:szCs w:val="24"/>
        </w:rPr>
      </w:pPr>
      <w:r>
        <w:rPr/>
        <w:drawing>
          <wp:inline distT="0" distB="0" distL="0" distR="0">
            <wp:extent cx="6240780" cy="4178300"/>
            <wp:effectExtent l="0" t="0" r="0" b="0"/>
            <wp:docPr id="258" name="Рисунок 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Рисунок 87" descr="" title=""/>
                    <pic:cNvPicPr>
                      <a:picLocks noChangeAspect="1" noChangeArrowheads="1"/>
                    </pic:cNvPicPr>
                  </pic:nvPicPr>
                  <pic:blipFill>
                    <a:blip r:embed="rId314"/>
                    <a:stretch>
                      <a:fillRect/>
                    </a:stretch>
                  </pic:blipFill>
                  <pic:spPr bwMode="auto">
                    <a:xfrm>
                      <a:off x="0" y="0"/>
                      <a:ext cx="6240780" cy="417830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12.2.2.</w:t>
      </w:r>
    </w:p>
    <w:p>
      <w:pPr>
        <w:pStyle w:val="Normal"/>
        <w:widowControl/>
        <w:spacing w:lineRule="auto" w:line="360"/>
        <w:ind w:firstLine="709"/>
        <w:rPr>
          <w:rFonts w:eastAsia="Calibri"/>
          <w:sz w:val="24"/>
          <w:szCs w:val="24"/>
        </w:rPr>
      </w:pPr>
      <w:r>
        <w:rPr>
          <w:rFonts w:eastAsia="Calibri"/>
          <w:sz w:val="24"/>
          <w:szCs w:val="24"/>
        </w:rPr>
        <w:t>Если сертификат находится под паролем, появится окно ввода пароля, куда необходимо ввести соответствующий пароль и нажать кнопку «Ок», как показано на рис. 12.2.3.</w:t>
      </w:r>
    </w:p>
    <w:p>
      <w:pPr>
        <w:pStyle w:val="Normal"/>
        <w:widowControl/>
        <w:spacing w:lineRule="auto" w:line="360"/>
        <w:ind w:firstLine="709"/>
        <w:rPr>
          <w:rFonts w:eastAsia="Calibri"/>
          <w:sz w:val="24"/>
          <w:szCs w:val="24"/>
        </w:rPr>
      </w:pPr>
      <w:r>
        <w:rPr>
          <w:rFonts w:eastAsia="Calibri"/>
          <w:sz w:val="24"/>
          <w:szCs w:val="24"/>
        </w:rPr>
      </w:r>
    </w:p>
    <w:p>
      <w:pPr>
        <w:pStyle w:val="Normal"/>
        <w:widowControl/>
        <w:spacing w:lineRule="auto" w:line="360"/>
        <w:ind w:hanging="142"/>
        <w:jc w:val="both"/>
        <w:rPr>
          <w:rFonts w:eastAsia="Calibri"/>
          <w:sz w:val="24"/>
          <w:szCs w:val="24"/>
        </w:rPr>
      </w:pPr>
      <w:r>
        <w:rPr/>
        <w:drawing>
          <wp:inline distT="0" distB="0" distL="0" distR="0">
            <wp:extent cx="6346825" cy="4231640"/>
            <wp:effectExtent l="0" t="0" r="0" b="0"/>
            <wp:docPr id="259" name="Рисунок 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88" descr="" title=""/>
                    <pic:cNvPicPr>
                      <a:picLocks noChangeAspect="1" noChangeArrowheads="1"/>
                    </pic:cNvPicPr>
                  </pic:nvPicPr>
                  <pic:blipFill>
                    <a:blip r:embed="rId315"/>
                    <a:stretch>
                      <a:fillRect/>
                    </a:stretch>
                  </pic:blipFill>
                  <pic:spPr bwMode="auto">
                    <a:xfrm>
                      <a:off x="0" y="0"/>
                      <a:ext cx="6346825" cy="423164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 xml:space="preserve">     </w:t>
      </w:r>
      <w:r>
        <w:rPr>
          <w:rFonts w:eastAsia="Calibri"/>
          <w:sz w:val="24"/>
          <w:szCs w:val="24"/>
        </w:rPr>
        <w:t>Рисунок 12.2.3.</w:t>
      </w:r>
    </w:p>
    <w:p>
      <w:pPr>
        <w:pStyle w:val="Normal"/>
        <w:widowControl/>
        <w:spacing w:lineRule="auto" w:line="360"/>
        <w:ind w:firstLine="709"/>
        <w:rPr>
          <w:rFonts w:eastAsia="Calibri"/>
          <w:sz w:val="24"/>
          <w:szCs w:val="24"/>
        </w:rPr>
      </w:pPr>
      <w:r>
        <w:rPr>
          <w:rFonts w:eastAsia="Calibri"/>
          <w:sz w:val="24"/>
          <w:szCs w:val="24"/>
        </w:rPr>
        <w:t>Если проверка пароля и сертификата прошла успешно, на экране появляется сообщение "Подпись верна" (см. рис. 12.2.4). Появление данного сообщения говорит об успешном подписании файла (файлов).</w:t>
      </w:r>
    </w:p>
    <w:p>
      <w:pPr>
        <w:pStyle w:val="Normal"/>
        <w:widowControl/>
        <w:spacing w:lineRule="auto" w:line="360"/>
        <w:jc w:val="both"/>
        <w:rPr>
          <w:rFonts w:eastAsia="Calibri"/>
          <w:sz w:val="24"/>
          <w:szCs w:val="24"/>
        </w:rPr>
      </w:pPr>
      <w:r>
        <w:rPr/>
        <w:drawing>
          <wp:inline distT="0" distB="0" distL="0" distR="0">
            <wp:extent cx="6356985" cy="3519170"/>
            <wp:effectExtent l="0" t="0" r="0" b="0"/>
            <wp:docPr id="260" name="Рисунок 8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89" descr="" title=""/>
                    <pic:cNvPicPr>
                      <a:picLocks noChangeAspect="1" noChangeArrowheads="1"/>
                    </pic:cNvPicPr>
                  </pic:nvPicPr>
                  <pic:blipFill>
                    <a:blip r:embed="rId316"/>
                    <a:stretch>
                      <a:fillRect/>
                    </a:stretch>
                  </pic:blipFill>
                  <pic:spPr bwMode="auto">
                    <a:xfrm>
                      <a:off x="0" y="0"/>
                      <a:ext cx="6356985" cy="351917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12.2.4.</w:t>
      </w:r>
    </w:p>
    <w:p>
      <w:pPr>
        <w:pStyle w:val="Normal"/>
        <w:widowControl/>
        <w:spacing w:lineRule="auto" w:line="360"/>
        <w:jc w:val="both"/>
        <w:rPr>
          <w:rFonts w:eastAsia="Calibri"/>
          <w:sz w:val="24"/>
          <w:szCs w:val="24"/>
        </w:rPr>
      </w:pPr>
      <w:r>
        <w:rPr>
          <w:rFonts w:eastAsia="Calibri"/>
          <w:sz w:val="24"/>
          <w:szCs w:val="24"/>
        </w:rPr>
      </w:r>
    </w:p>
    <w:p>
      <w:pPr>
        <w:pStyle w:val="Normal"/>
        <w:widowControl/>
        <w:spacing w:lineRule="auto" w:line="360"/>
        <w:ind w:firstLine="709"/>
        <w:jc w:val="both"/>
        <w:rPr>
          <w:rFonts w:eastAsia="Calibri"/>
          <w:sz w:val="24"/>
          <w:szCs w:val="24"/>
        </w:rPr>
      </w:pPr>
      <w:r>
        <w:rPr>
          <w:rFonts w:eastAsia="Calibri"/>
          <w:sz w:val="24"/>
          <w:szCs w:val="24"/>
        </w:rPr>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eastAsia="Calibri" w:cs="Times New Roman"/>
          <w:u w:val="none"/>
        </w:rPr>
      </w:pPr>
      <w:bookmarkStart w:id="210" w:name="_Toc137729145"/>
      <w:r>
        <w:rPr>
          <w:rFonts w:eastAsia="Calibri" w:cs="Times New Roman" w:ascii="Times New Roman" w:hAnsi="Times New Roman"/>
          <w:u w:val="none"/>
        </w:rPr>
        <w:t>Автоматическая подпись всех файлов</w:t>
      </w:r>
      <w:bookmarkEnd w:id="210"/>
    </w:p>
    <w:p>
      <w:pPr>
        <w:pStyle w:val="Normal"/>
        <w:widowControl/>
        <w:spacing w:lineRule="auto" w:line="360"/>
        <w:ind w:firstLine="709"/>
        <w:jc w:val="both"/>
        <w:rPr>
          <w:rFonts w:eastAsia="Calibri"/>
          <w:sz w:val="24"/>
          <w:szCs w:val="24"/>
        </w:rPr>
      </w:pPr>
      <w:r>
        <w:rPr>
          <w:rFonts w:eastAsia="Calibri"/>
          <w:sz w:val="24"/>
          <w:szCs w:val="24"/>
        </w:rPr>
        <w:t>Для подписания всех файлов, присоединяемых пользователем Системы к объектам любого типа, необходимо отметить галочкой подпункт "Автоматическая подпись" пункта "Подпись файлов" в разделе "Настройки" главного меню, как показано на рис. 12.3.1</w:t>
      </w:r>
    </w:p>
    <w:p>
      <w:pPr>
        <w:pStyle w:val="Normal"/>
        <w:widowControl/>
        <w:spacing w:lineRule="auto" w:line="360"/>
        <w:jc w:val="both"/>
        <w:rPr>
          <w:rFonts w:eastAsia="Calibri"/>
          <w:sz w:val="24"/>
          <w:szCs w:val="24"/>
        </w:rPr>
      </w:pPr>
      <w:r>
        <w:rPr/>
        <w:drawing>
          <wp:inline distT="0" distB="0" distL="0" distR="0">
            <wp:extent cx="6210300" cy="3341370"/>
            <wp:effectExtent l="0" t="0" r="0" b="0"/>
            <wp:docPr id="261" name="Рисунок 9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90" descr="" title=""/>
                    <pic:cNvPicPr>
                      <a:picLocks noChangeAspect="1" noChangeArrowheads="1"/>
                    </pic:cNvPicPr>
                  </pic:nvPicPr>
                  <pic:blipFill>
                    <a:blip r:embed="rId317"/>
                    <a:stretch>
                      <a:fillRect/>
                    </a:stretch>
                  </pic:blipFill>
                  <pic:spPr bwMode="auto">
                    <a:xfrm>
                      <a:off x="0" y="0"/>
                      <a:ext cx="6210300" cy="334137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12.3.1.</w:t>
      </w:r>
    </w:p>
    <w:p>
      <w:pPr>
        <w:pStyle w:val="Normal"/>
        <w:widowControl/>
        <w:spacing w:lineRule="auto" w:line="360"/>
        <w:ind w:firstLine="709"/>
        <w:jc w:val="both"/>
        <w:rPr>
          <w:rFonts w:eastAsia="Calibri"/>
          <w:sz w:val="24"/>
          <w:szCs w:val="24"/>
        </w:rPr>
      </w:pPr>
      <w:r>
        <w:rPr>
          <w:rFonts w:eastAsia="Calibri"/>
          <w:sz w:val="24"/>
          <w:szCs w:val="24"/>
        </w:rPr>
        <w:t>Если подпункт "Автоматическая подпись" отмечен галочкой, все присоединяемые пользователем файлы будут автоматически подписываться сертификатом по умолчанию.</w:t>
      </w:r>
    </w:p>
    <w:p>
      <w:pPr>
        <w:pStyle w:val="Normal"/>
        <w:widowControl/>
        <w:spacing w:lineRule="auto" w:line="360"/>
        <w:jc w:val="both"/>
        <w:rPr>
          <w:rFonts w:eastAsia="Calibri"/>
          <w:sz w:val="24"/>
          <w:szCs w:val="24"/>
        </w:rPr>
      </w:pPr>
      <w:r>
        <w:rPr>
          <w:rFonts w:eastAsia="Calibri"/>
          <w:sz w:val="24"/>
          <w:szCs w:val="24"/>
        </w:rPr>
        <w:t>Выбор и просмотр сертификатов по умолчанию осуществляются через тот же подпункт главного меню (см. рис. 12.3.2).</w:t>
      </w:r>
    </w:p>
    <w:p>
      <w:pPr>
        <w:pStyle w:val="Normal"/>
        <w:widowControl/>
        <w:spacing w:lineRule="auto" w:line="360"/>
        <w:jc w:val="both"/>
        <w:rPr>
          <w:rFonts w:eastAsia="Calibri"/>
          <w:sz w:val="24"/>
          <w:szCs w:val="24"/>
        </w:rPr>
      </w:pPr>
      <w:r>
        <w:rPr/>
        <w:drawing>
          <wp:inline distT="0" distB="0" distL="0" distR="0">
            <wp:extent cx="6210300" cy="3291840"/>
            <wp:effectExtent l="0" t="0" r="0" b="0"/>
            <wp:docPr id="262" name="Рисунок 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91" descr="" title=""/>
                    <pic:cNvPicPr>
                      <a:picLocks noChangeAspect="1" noChangeArrowheads="1"/>
                    </pic:cNvPicPr>
                  </pic:nvPicPr>
                  <pic:blipFill>
                    <a:blip r:embed="rId318"/>
                    <a:stretch>
                      <a:fillRect/>
                    </a:stretch>
                  </pic:blipFill>
                  <pic:spPr bwMode="auto">
                    <a:xfrm>
                      <a:off x="0" y="0"/>
                      <a:ext cx="6210300" cy="329184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12.3.2.</w:t>
      </w:r>
    </w:p>
    <w:p>
      <w:pPr>
        <w:pStyle w:val="Normal"/>
        <w:widowControl/>
        <w:spacing w:lineRule="auto" w:line="360"/>
        <w:ind w:firstLine="709"/>
        <w:jc w:val="both"/>
        <w:rPr>
          <w:rFonts w:eastAsia="Calibri"/>
          <w:sz w:val="24"/>
          <w:szCs w:val="24"/>
        </w:rPr>
      </w:pPr>
      <w:r>
        <w:rPr>
          <w:rFonts w:eastAsia="Calibri"/>
          <w:sz w:val="24"/>
          <w:szCs w:val="24"/>
        </w:rPr>
        <w:t>Обращаем внимание, что выбор сертификата по умолчанию действует только для автоматического подписания файлов. Ручное подписание файлов, описанное в предыдущих разделах, в любом случае потребует от пользователя выбора сертификата и ввода пароля, даже если сертификат по умолчанию был ранее выбран.</w:t>
      </w:r>
    </w:p>
    <w:p>
      <w:pPr>
        <w:pStyle w:val="BodyText"/>
        <w:spacing w:before="3" w:after="0"/>
        <w:rPr>
          <w:sz w:val="22"/>
        </w:rPr>
      </w:pPr>
      <w:r>
        <w:rPr>
          <w:sz w:val="22"/>
        </w:rPr>
      </w:r>
    </w:p>
    <w:p>
      <w:pPr>
        <w:pStyle w:val="111"/>
        <w:numPr>
          <w:ilvl w:val="0"/>
          <w:numId w:val="6"/>
        </w:numPr>
        <w:tabs>
          <w:tab w:val="clear" w:pos="720"/>
          <w:tab w:val="left" w:pos="1021" w:leader="none"/>
        </w:tabs>
        <w:spacing w:lineRule="auto" w:line="360" w:before="67" w:after="0"/>
        <w:ind w:hanging="363" w:start="1021"/>
        <w:rPr>
          <w:rFonts w:ascii="times new roman Полужирный" w:hAnsi="times new roman Полужирный" w:cs="Times New Roman"/>
          <w:caps/>
          <w:u w:val="none"/>
        </w:rPr>
      </w:pPr>
      <w:bookmarkStart w:id="211" w:name="_Toc137729146"/>
      <w:r>
        <w:rPr>
          <w:rFonts w:cs="Times New Roman" w:ascii="times new roman Полужирный" w:hAnsi="times new roman Полужирный"/>
          <w:caps/>
          <w:u w:val="none"/>
        </w:rPr>
        <w:t>Замена ссылок на объект и объединение объектов</w:t>
      </w:r>
      <w:bookmarkEnd w:id="211"/>
    </w:p>
    <w:p>
      <w:pPr>
        <w:pStyle w:val="Normal"/>
        <w:widowControl/>
        <w:spacing w:lineRule="auto" w:line="360"/>
        <w:ind w:firstLine="709"/>
        <w:rPr>
          <w:rFonts w:eastAsia="Calibri"/>
          <w:sz w:val="24"/>
          <w:szCs w:val="24"/>
        </w:rPr>
      </w:pPr>
      <w:r>
        <w:rPr>
          <w:rFonts w:eastAsia="Calibri"/>
          <w:sz w:val="24"/>
          <w:szCs w:val="24"/>
        </w:rPr>
        <w:t>Функция "Заменить ссылки на объект" доступна в списке объектов любого типа. О работе со списком объектов см. раздел «</w:t>
      </w:r>
      <w:hyperlink w:anchor="_bookmark21">
        <w:r>
          <w:rPr>
            <w:rStyle w:val="Style8"/>
            <w:rFonts w:eastAsia="Calibri"/>
            <w:sz w:val="24"/>
            <w:szCs w:val="24"/>
          </w:rPr>
          <w:t xml:space="preserve">Панель поиска и работа с поиском» </w:t>
        </w:r>
      </w:hyperlink>
      <w:r>
        <w:rPr>
          <w:rFonts w:eastAsia="Calibri"/>
          <w:sz w:val="24"/>
          <w:szCs w:val="24"/>
        </w:rPr>
        <w:t>настоящего руководства.</w:t>
      </w:r>
    </w:p>
    <w:p>
      <w:pPr>
        <w:sectPr>
          <w:footerReference w:type="even" r:id="rId319"/>
          <w:footerReference w:type="default" r:id="rId320"/>
          <w:footerReference w:type="first" r:id="rId321"/>
          <w:type w:val="nextPage"/>
          <w:pgSz w:w="11906" w:h="16838"/>
          <w:pgMar w:left="1276" w:right="851" w:gutter="0" w:header="0" w:top="1134" w:footer="942" w:bottom="1134"/>
          <w:pgNumType w:fmt="decimal"/>
          <w:formProt w:val="false"/>
          <w:textDirection w:val="lrTb"/>
          <w:docGrid w:type="default" w:linePitch="299" w:charSpace="0"/>
        </w:sectPr>
        <w:pStyle w:val="Normal"/>
        <w:widowControl/>
        <w:spacing w:lineRule="auto" w:line="360"/>
        <w:ind w:firstLine="709"/>
        <w:rPr>
          <w:rFonts w:eastAsia="Calibri"/>
          <w:sz w:val="24"/>
          <w:szCs w:val="24"/>
        </w:rPr>
      </w:pPr>
      <w:r>
        <w:rPr>
          <w:rFonts w:eastAsia="Calibri"/>
          <w:sz w:val="24"/>
          <w:szCs w:val="24"/>
        </w:rPr>
        <w:t>Предварительным действием является нахождение в БД объекта (объектов), ссылки с которого необходимо перенести на другой объект. Под ссылками понимаются связи объекта одного типа с объектом (объектами) других типов - например, связи описи с входящими в нее делами являются ссылками данной описи на дела.</w:t>
      </w:r>
    </w:p>
    <w:p>
      <w:pPr>
        <w:pStyle w:val="Normal"/>
        <w:widowControl/>
        <w:spacing w:lineRule="auto" w:line="360"/>
        <w:ind w:firstLine="709"/>
        <w:rPr>
          <w:rFonts w:eastAsia="Calibri"/>
          <w:sz w:val="24"/>
          <w:szCs w:val="24"/>
        </w:rPr>
      </w:pPr>
      <w:r>
        <w:rPr>
          <w:rFonts w:eastAsia="Calibri"/>
          <w:sz w:val="24"/>
          <w:szCs w:val="24"/>
        </w:rPr>
        <w:t>Для начала работы с механизмом замены ссылок пользователю необходимо щелкнуть левой кнопкой мыши по строке с тем объектом, ссылки с которого будут перенесены. Также можно выделить несколько объектов (нажав клавишу Ctrl или Shift). После выделения строки (строк) нужно нажать на кнопку "Действия" и выбрать подпункт "Заменить ссылки на объект" (см. рис.13.1).</w:t>
      </w:r>
    </w:p>
    <w:p>
      <w:pPr>
        <w:pStyle w:val="BodyText"/>
        <w:spacing w:before="4" w:after="0"/>
        <w:ind w:hanging="284" w:start="284"/>
        <w:rPr>
          <w:sz w:val="21"/>
        </w:rPr>
      </w:pPr>
      <w:r>
        <w:rPr/>
        <w:drawing>
          <wp:inline distT="0" distB="0" distL="0" distR="0">
            <wp:extent cx="6165850" cy="3922395"/>
            <wp:effectExtent l="0" t="0" r="0" b="0"/>
            <wp:docPr id="263" name="image73.jpeg" descr="clip033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73.jpeg" descr="clip0333.bmp" title=""/>
                    <pic:cNvPicPr>
                      <a:picLocks noChangeAspect="1" noChangeArrowheads="1"/>
                    </pic:cNvPicPr>
                  </pic:nvPicPr>
                  <pic:blipFill>
                    <a:blip r:embed="rId322"/>
                    <a:stretch>
                      <a:fillRect/>
                    </a:stretch>
                  </pic:blipFill>
                  <pic:spPr bwMode="auto">
                    <a:xfrm>
                      <a:off x="0" y="0"/>
                      <a:ext cx="6165850" cy="3922395"/>
                    </a:xfrm>
                    <a:prstGeom prst="rect">
                      <a:avLst/>
                    </a:prstGeom>
                    <a:noFill/>
                  </pic:spPr>
                </pic:pic>
              </a:graphicData>
            </a:graphic>
          </wp:inline>
        </w:drawing>
      </w:r>
    </w:p>
    <w:p>
      <w:pPr>
        <w:pStyle w:val="BodyText"/>
        <w:spacing w:before="4" w:after="0"/>
        <w:ind w:hanging="284" w:start="284"/>
        <w:rPr>
          <w:sz w:val="21"/>
        </w:rPr>
      </w:pPr>
      <w:r>
        <w:rPr>
          <w:sz w:val="21"/>
        </w:rPr>
      </w:r>
    </w:p>
    <w:p>
      <w:pPr>
        <w:pStyle w:val="Normal"/>
        <w:widowControl/>
        <w:spacing w:lineRule="auto" w:line="360"/>
        <w:jc w:val="both"/>
        <w:rPr>
          <w:rFonts w:eastAsia="Calibri"/>
          <w:sz w:val="24"/>
          <w:szCs w:val="24"/>
        </w:rPr>
      </w:pPr>
      <w:r>
        <w:rPr>
          <w:rFonts w:eastAsia="Calibri"/>
          <w:sz w:val="24"/>
          <w:szCs w:val="24"/>
        </w:rPr>
        <w:t>Рисунок 13.1.</w:t>
      </w:r>
    </w:p>
    <w:p>
      <w:pPr>
        <w:pStyle w:val="Normal"/>
        <w:widowControl/>
        <w:spacing w:lineRule="auto" w:line="360"/>
        <w:ind w:firstLine="709"/>
        <w:rPr>
          <w:rFonts w:eastAsia="Calibri"/>
          <w:sz w:val="24"/>
          <w:szCs w:val="24"/>
        </w:rPr>
      </w:pPr>
      <w:r>
        <w:rPr>
          <w:rFonts w:eastAsia="Calibri"/>
          <w:sz w:val="24"/>
          <w:szCs w:val="24"/>
        </w:rPr>
        <w:t>В появившемся окне замены ссылок на объект есть два поля:</w:t>
      </w:r>
    </w:p>
    <w:p>
      <w:pPr>
        <w:pStyle w:val="BodyText"/>
        <w:numPr>
          <w:ilvl w:val="0"/>
          <w:numId w:val="7"/>
        </w:numPr>
        <w:spacing w:lineRule="auto" w:line="360"/>
        <w:rPr/>
      </w:pPr>
      <w:r>
        <w:rPr/>
        <w:t>"Объект" - в данном поле уже выбран тот объект, который должен быть удален (дубль), или список таких объектов, разделенных запятыми.</w:t>
      </w:r>
    </w:p>
    <w:p>
      <w:pPr>
        <w:pStyle w:val="BodyText"/>
        <w:numPr>
          <w:ilvl w:val="0"/>
          <w:numId w:val="7"/>
        </w:numPr>
        <w:spacing w:lineRule="auto" w:line="360"/>
        <w:rPr/>
      </w:pPr>
      <w:r>
        <w:rPr/>
        <w:t>"Заменить на" - в данном поле необходимо выбрать из списка ранее выявленный объект, который пользователь решил оставить как единственный и корректный. Для выбора из списка необходимо нажать стрелку рядом с полем.</w:t>
      </w:r>
    </w:p>
    <w:p>
      <w:pPr>
        <w:pStyle w:val="BodyText"/>
        <w:spacing w:before="5" w:after="0"/>
        <w:ind w:hanging="568" w:start="426"/>
        <w:rPr>
          <w:sz w:val="21"/>
        </w:rPr>
      </w:pPr>
      <w:r>
        <w:rPr/>
        <w:drawing>
          <wp:inline distT="0" distB="0" distL="0" distR="0">
            <wp:extent cx="6209030" cy="2317750"/>
            <wp:effectExtent l="0" t="0" r="0" b="0"/>
            <wp:docPr id="264" name="image74.png" descr="clip025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74.png" descr="clip0259.bmp" title=""/>
                    <pic:cNvPicPr>
                      <a:picLocks noChangeAspect="1" noChangeArrowheads="1"/>
                    </pic:cNvPicPr>
                  </pic:nvPicPr>
                  <pic:blipFill>
                    <a:blip r:embed="rId323"/>
                    <a:stretch>
                      <a:fillRect/>
                    </a:stretch>
                  </pic:blipFill>
                  <pic:spPr bwMode="auto">
                    <a:xfrm>
                      <a:off x="0" y="0"/>
                      <a:ext cx="6209030" cy="2317750"/>
                    </a:xfrm>
                    <a:prstGeom prst="rect">
                      <a:avLst/>
                    </a:prstGeom>
                    <a:noFill/>
                  </pic:spPr>
                </pic:pic>
              </a:graphicData>
            </a:graphic>
          </wp:inline>
        </w:drawing>
      </w:r>
    </w:p>
    <w:p>
      <w:pPr>
        <w:pStyle w:val="Normal"/>
        <w:widowControl/>
        <w:spacing w:lineRule="auto" w:line="360"/>
        <w:jc w:val="both"/>
        <w:rPr>
          <w:rFonts w:eastAsia="Calibri"/>
          <w:sz w:val="24"/>
          <w:szCs w:val="24"/>
        </w:rPr>
      </w:pPr>
      <w:r>
        <w:rPr>
          <w:rFonts w:eastAsia="Calibri"/>
          <w:sz w:val="24"/>
          <w:szCs w:val="24"/>
        </w:rPr>
        <w:t>Рисунок 13.2.</w:t>
      </w:r>
    </w:p>
    <w:p>
      <w:pPr>
        <w:pStyle w:val="Normal"/>
        <w:widowControl/>
        <w:spacing w:lineRule="auto" w:line="360"/>
        <w:ind w:firstLine="709"/>
        <w:rPr>
          <w:rFonts w:eastAsia="Calibri"/>
          <w:sz w:val="24"/>
          <w:szCs w:val="24"/>
        </w:rPr>
      </w:pPr>
      <w:r>
        <w:rPr>
          <w:rFonts w:eastAsia="Calibri"/>
          <w:sz w:val="24"/>
          <w:szCs w:val="24"/>
        </w:rPr>
        <w:t>После выбора объекта-дубля (или списка таких объектов) в первом поле и корректного объекта во втором, Пользователь может отметить пункт "Удалить объект после замены" и нажать кнопку "Заменить". Если данная отметка будет установлена, объект (список объектов) из поля "Объект" будет удален, а все ссылки на него (них), имеющиеся в БД, будут ссылаться на оставшийся объект из поля "Заменить на".</w:t>
      </w:r>
    </w:p>
    <w:p>
      <w:pPr>
        <w:pStyle w:val="Normal"/>
        <w:widowControl/>
        <w:spacing w:lineRule="auto" w:line="360"/>
        <w:ind w:firstLine="709"/>
        <w:rPr>
          <w:rFonts w:eastAsia="Calibri"/>
          <w:sz w:val="24"/>
          <w:szCs w:val="24"/>
        </w:rPr>
      </w:pPr>
      <w:r>
        <w:rPr>
          <w:rFonts w:eastAsia="Calibri"/>
          <w:sz w:val="24"/>
          <w:szCs w:val="24"/>
        </w:rPr>
        <w:t>Если пользователю необходимо лишь перенести ссылки с одного объекта на другой, пункт "Удалить объект после замены" ставить не нужно. В таком случае после нажатия кнопки "Заменить" ссылки на первый объект будут ссылаться на второй и перестанут ссылаться на первый. Данный способ может быть полезен, например, при переносе части дел из одной описи в другую.</w:t>
      </w:r>
    </w:p>
    <w:p>
      <w:pPr>
        <w:pStyle w:val="Normal"/>
        <w:widowControl/>
        <w:spacing w:lineRule="auto" w:line="360"/>
        <w:ind w:firstLine="709"/>
        <w:rPr>
          <w:rFonts w:eastAsia="Calibri"/>
          <w:sz w:val="24"/>
          <w:szCs w:val="24"/>
        </w:rPr>
      </w:pPr>
      <w:r>
        <w:rPr>
          <w:rFonts w:eastAsia="Calibri"/>
          <w:sz w:val="24"/>
          <w:szCs w:val="24"/>
        </w:rPr>
        <w:t>Объединение дублей объектов представляет собой механизм полного слияния объектов, включающий функции объединения значений полей и замену ссылок на объект (доступную также в виде отдельной функции - подробнее см. раздел «</w:t>
      </w:r>
      <w:hyperlink w:anchor="_bookmark37">
        <w:r>
          <w:rPr>
            <w:rStyle w:val="Style8"/>
            <w:rFonts w:eastAsia="Calibri"/>
            <w:sz w:val="24"/>
            <w:szCs w:val="24"/>
          </w:rPr>
          <w:t xml:space="preserve">Замена ссылок на объект» </w:t>
        </w:r>
      </w:hyperlink>
      <w:r>
        <w:rPr>
          <w:rFonts w:eastAsia="Calibri"/>
          <w:sz w:val="24"/>
          <w:szCs w:val="24"/>
        </w:rPr>
        <w:t>настоящего Руководства).</w:t>
      </w:r>
    </w:p>
    <w:p>
      <w:pPr>
        <w:pStyle w:val="Normal"/>
        <w:widowControl/>
        <w:spacing w:lineRule="auto" w:line="360"/>
        <w:ind w:firstLine="709"/>
        <w:rPr>
          <w:rFonts w:eastAsia="Calibri"/>
          <w:sz w:val="24"/>
          <w:szCs w:val="24"/>
        </w:rPr>
      </w:pPr>
      <w:r>
        <w:rPr>
          <w:rFonts w:eastAsia="Calibri"/>
          <w:sz w:val="24"/>
          <w:szCs w:val="24"/>
        </w:rPr>
        <w:t>В отличие от замены ссылок на объект, механизм объединения дублей объектов может использоваться для слияния только двух объектов и не поддерживает работу со списками объектов.</w:t>
      </w:r>
    </w:p>
    <w:p>
      <w:pPr>
        <w:pStyle w:val="Normal"/>
        <w:widowControl/>
        <w:spacing w:lineRule="auto" w:line="360"/>
        <w:ind w:firstLine="709"/>
        <w:rPr>
          <w:rFonts w:eastAsia="Calibri"/>
          <w:sz w:val="24"/>
          <w:szCs w:val="24"/>
        </w:rPr>
      </w:pPr>
      <w:r>
        <w:rPr>
          <w:rFonts w:eastAsia="Calibri"/>
          <w:sz w:val="24"/>
          <w:szCs w:val="24"/>
        </w:rPr>
        <w:t>Предварительным действием является нахождение в БД двух объектов, которые необходимо объединить.</w:t>
      </w:r>
    </w:p>
    <w:p>
      <w:pPr>
        <w:pStyle w:val="Normal"/>
        <w:widowControl/>
        <w:spacing w:lineRule="auto" w:line="360"/>
        <w:ind w:firstLine="709"/>
        <w:rPr>
          <w:rFonts w:eastAsia="Calibri"/>
          <w:sz w:val="24"/>
          <w:szCs w:val="24"/>
        </w:rPr>
      </w:pPr>
      <w:r>
        <w:rPr>
          <w:rFonts w:eastAsia="Calibri"/>
          <w:sz w:val="24"/>
          <w:szCs w:val="24"/>
        </w:rPr>
        <w:t>Далее пользователю необходимо щелкнуть левой кнопкой мыши по строке с тем объектом, который должен быть удален в результате. После выделения строки нужно нажать на кнопку "Действия" и выбрать подпункт "Объединить объекты" (см. рис. 13.3).</w:t>
      </w:r>
    </w:p>
    <w:p>
      <w:pPr>
        <w:pStyle w:val="BodyText"/>
        <w:spacing w:before="3" w:after="0"/>
        <w:ind w:firstLine="142"/>
        <w:rPr>
          <w:sz w:val="21"/>
        </w:rPr>
      </w:pPr>
      <w:r>
        <w:rPr/>
        <w:drawing>
          <wp:inline distT="0" distB="0" distL="0" distR="0">
            <wp:extent cx="6290310" cy="3965575"/>
            <wp:effectExtent l="0" t="0" r="0" b="0"/>
            <wp:docPr id="265" name="Image42" descr="clip0333.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42" descr="clip0333.bmp" title=""/>
                    <pic:cNvPicPr>
                      <a:picLocks noChangeAspect="1" noChangeArrowheads="1"/>
                    </pic:cNvPicPr>
                  </pic:nvPicPr>
                  <pic:blipFill>
                    <a:blip r:embed="rId324"/>
                    <a:stretch>
                      <a:fillRect/>
                    </a:stretch>
                  </pic:blipFill>
                  <pic:spPr bwMode="auto">
                    <a:xfrm>
                      <a:off x="0" y="0"/>
                      <a:ext cx="6290310" cy="3965575"/>
                    </a:xfrm>
                    <a:prstGeom prst="rect">
                      <a:avLst/>
                    </a:prstGeom>
                    <a:noFill/>
                  </pic:spPr>
                </pic:pic>
              </a:graphicData>
            </a:graphic>
          </wp:inline>
        </w:drawing>
      </w:r>
    </w:p>
    <w:p>
      <w:pPr>
        <w:pStyle w:val="BodyText"/>
        <w:spacing w:before="3" w:after="0"/>
        <w:ind w:firstLine="426"/>
        <w:rPr/>
      </w:pPr>
      <w:r>
        <w:rPr/>
        <w:t>Рисунок 13.3</w:t>
      </w:r>
    </w:p>
    <w:p>
      <w:pPr>
        <w:pStyle w:val="Normal"/>
        <w:widowControl/>
        <w:spacing w:lineRule="auto" w:line="360"/>
        <w:ind w:firstLine="709"/>
        <w:rPr>
          <w:rFonts w:eastAsia="Calibri"/>
          <w:sz w:val="24"/>
          <w:szCs w:val="24"/>
        </w:rPr>
      </w:pPr>
      <w:r>
        <w:rPr>
          <w:rFonts w:eastAsia="Calibri"/>
          <w:sz w:val="24"/>
          <w:szCs w:val="24"/>
        </w:rPr>
        <w:t>В появившемся окне доступно два поля:</w:t>
      </w:r>
    </w:p>
    <w:p>
      <w:pPr>
        <w:pStyle w:val="BodyText"/>
        <w:numPr>
          <w:ilvl w:val="0"/>
          <w:numId w:val="7"/>
        </w:numPr>
        <w:spacing w:lineRule="auto" w:line="360"/>
        <w:rPr/>
      </w:pPr>
      <w:r>
        <w:rPr/>
        <w:t>"Объект" - в данном поле уже выбран тот объект, который должен быть удален в результате объединения.</w:t>
      </w:r>
    </w:p>
    <w:p>
      <w:pPr>
        <w:pStyle w:val="BodyText"/>
        <w:numPr>
          <w:ilvl w:val="0"/>
          <w:numId w:val="7"/>
        </w:numPr>
        <w:spacing w:lineRule="auto" w:line="360"/>
        <w:rPr/>
      </w:pPr>
      <w:r>
        <w:rPr/>
        <w:t>"Заменить на" - в данном поле необходимо выбрать из списка объект, с которым будет произведено объединение удаляемого объекта (далее - целевой объект). Для выбора из списка необходимо нажать стрелку рядом с полем.</w:t>
      </w:r>
    </w:p>
    <w:p>
      <w:pPr>
        <w:pStyle w:val="Normal"/>
        <w:spacing w:lineRule="auto" w:line="238"/>
        <w:jc w:val="both"/>
        <w:rPr>
          <w:sz w:val="24"/>
        </w:rPr>
      </w:pPr>
      <w:r>
        <w:rPr>
          <w:sz w:val="24"/>
        </w:rPr>
      </w:r>
    </w:p>
    <w:p>
      <w:pPr>
        <w:pStyle w:val="BodyText"/>
        <w:ind w:hanging="300" w:start="300"/>
        <w:rPr>
          <w:sz w:val="20"/>
        </w:rPr>
      </w:pPr>
      <w:r>
        <w:rPr/>
        <w:drawing>
          <wp:inline distT="0" distB="0" distL="0" distR="0">
            <wp:extent cx="6156325" cy="2264410"/>
            <wp:effectExtent l="0" t="0" r="0" b="0"/>
            <wp:docPr id="266" name="image75.jpeg" descr="clip033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75.jpeg" descr="clip0337.bmp" title=""/>
                    <pic:cNvPicPr>
                      <a:picLocks noChangeAspect="1" noChangeArrowheads="1"/>
                    </pic:cNvPicPr>
                  </pic:nvPicPr>
                  <pic:blipFill>
                    <a:blip r:embed="rId325"/>
                    <a:stretch>
                      <a:fillRect/>
                    </a:stretch>
                  </pic:blipFill>
                  <pic:spPr bwMode="auto">
                    <a:xfrm>
                      <a:off x="0" y="0"/>
                      <a:ext cx="6156325" cy="2264410"/>
                    </a:xfrm>
                    <a:prstGeom prst="rect">
                      <a:avLst/>
                    </a:prstGeom>
                    <a:noFill/>
                  </pic:spPr>
                </pic:pic>
              </a:graphicData>
            </a:graphic>
          </wp:inline>
        </w:drawing>
      </w:r>
    </w:p>
    <w:p>
      <w:pPr>
        <w:pStyle w:val="BodyText"/>
        <w:spacing w:before="3" w:after="0"/>
        <w:ind w:firstLine="426"/>
        <w:rPr/>
      </w:pPr>
      <w:r>
        <w:rPr/>
        <w:t>Рисунок 13.4</w:t>
      </w:r>
    </w:p>
    <w:p>
      <w:pPr>
        <w:pStyle w:val="BodyText"/>
        <w:ind w:start="300"/>
        <w:rPr>
          <w:sz w:val="20"/>
        </w:rPr>
      </w:pPr>
      <w:r>
        <w:rPr>
          <w:sz w:val="20"/>
        </w:rPr>
      </w:r>
    </w:p>
    <w:p>
      <w:pPr>
        <w:pStyle w:val="Normal"/>
        <w:widowControl/>
        <w:spacing w:lineRule="auto" w:line="360"/>
        <w:ind w:firstLine="709"/>
        <w:rPr>
          <w:rFonts w:eastAsia="Calibri"/>
          <w:sz w:val="24"/>
          <w:szCs w:val="24"/>
        </w:rPr>
      </w:pPr>
      <w:r>
        <w:rPr>
          <w:rFonts w:eastAsia="Calibri"/>
          <w:sz w:val="24"/>
          <w:szCs w:val="24"/>
        </w:rPr>
        <w:t>После выбора обоих объектов пользователь может отметить пункт "Удалить объект после замены" и нажать кнопку "Объединить". На экране появится окно "Объединение атрибутов объектов", демонстрирующее пользователю список тех полей удаляемого и целевого объектов, значения которых отличаются. Идентичные значения полей, а также пустые поля удаляемого объекта выведены не будут (см. рис.13.5).</w:t>
      </w:r>
    </w:p>
    <w:p>
      <w:pPr>
        <w:pStyle w:val="BodyText"/>
        <w:spacing w:before="3" w:after="0"/>
        <w:rPr>
          <w:sz w:val="21"/>
        </w:rPr>
      </w:pPr>
      <w:r>
        <w:rPr/>
        <w:drawing>
          <wp:inline distT="0" distB="0" distL="0" distR="0">
            <wp:extent cx="6145530" cy="2465070"/>
            <wp:effectExtent l="0" t="0" r="0" b="0"/>
            <wp:docPr id="267" name="image76.jpeg" descr="clip033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76.jpeg" descr="clip0335.bmp" title=""/>
                    <pic:cNvPicPr>
                      <a:picLocks noChangeAspect="1" noChangeArrowheads="1"/>
                    </pic:cNvPicPr>
                  </pic:nvPicPr>
                  <pic:blipFill>
                    <a:blip r:embed="rId326"/>
                    <a:stretch>
                      <a:fillRect/>
                    </a:stretch>
                  </pic:blipFill>
                  <pic:spPr bwMode="auto">
                    <a:xfrm>
                      <a:off x="0" y="0"/>
                      <a:ext cx="6145530" cy="2465070"/>
                    </a:xfrm>
                    <a:prstGeom prst="rect">
                      <a:avLst/>
                    </a:prstGeom>
                    <a:noFill/>
                  </pic:spPr>
                </pic:pic>
              </a:graphicData>
            </a:graphic>
          </wp:inline>
        </w:drawing>
      </w:r>
    </w:p>
    <w:p>
      <w:pPr>
        <w:pStyle w:val="BodyText"/>
        <w:spacing w:before="3" w:after="0"/>
        <w:rPr/>
      </w:pPr>
      <w:r>
        <w:rPr/>
        <w:t>Рисунок 13.5</w:t>
      </w:r>
    </w:p>
    <w:p>
      <w:pPr>
        <w:pStyle w:val="BodyText"/>
        <w:spacing w:before="3" w:after="0"/>
        <w:rPr>
          <w:sz w:val="21"/>
        </w:rPr>
      </w:pPr>
      <w:r>
        <w:rPr>
          <w:sz w:val="21"/>
        </w:rPr>
      </w:r>
    </w:p>
    <w:p>
      <w:pPr>
        <w:pStyle w:val="Normal"/>
        <w:widowControl/>
        <w:spacing w:lineRule="auto" w:line="360"/>
        <w:ind w:firstLine="709"/>
        <w:rPr>
          <w:rFonts w:eastAsia="Calibri"/>
          <w:sz w:val="24"/>
          <w:szCs w:val="24"/>
        </w:rPr>
      </w:pPr>
      <w:r>
        <w:rPr>
          <w:rFonts w:eastAsia="Calibri"/>
          <w:sz w:val="24"/>
          <w:szCs w:val="24"/>
        </w:rPr>
        <w:t>В окне "Объединение атрибутов объектов" пользователь может указать, значения каких полей удаляемого объекта (столбец "Старое значение") необходимо перенести в соответствующие поля нового целевого объекта (столбец "Новое значение"). Также пользователь может вручную отредактировать поля целевого объекта.</w:t>
      </w:r>
    </w:p>
    <w:p>
      <w:pPr>
        <w:pStyle w:val="Normal"/>
        <w:widowControl/>
        <w:spacing w:lineRule="auto" w:line="360"/>
        <w:ind w:firstLine="709"/>
        <w:rPr>
          <w:rFonts w:eastAsia="Calibri"/>
          <w:sz w:val="24"/>
          <w:szCs w:val="24"/>
        </w:rPr>
      </w:pPr>
      <w:r>
        <w:rPr>
          <w:rFonts w:eastAsia="Calibri"/>
          <w:sz w:val="24"/>
          <w:szCs w:val="24"/>
        </w:rPr>
        <w:t>После разрешения конфликтов значений полей удаляемого и целевого объектов необходимо нажать кнопку "Объединить" для завершения операции объединения объектов. После ее нажатия удаляемый объект будет удален из БД, а целевой объект - обновлен.</w:t>
      </w:r>
    </w:p>
    <w:p>
      <w:pPr>
        <w:pStyle w:val="Normal"/>
        <w:widowControl/>
        <w:spacing w:lineRule="auto" w:line="360"/>
        <w:ind w:firstLine="709"/>
        <w:rPr>
          <w:rFonts w:eastAsia="Calibri"/>
          <w:sz w:val="24"/>
          <w:szCs w:val="24"/>
        </w:rPr>
      </w:pPr>
      <w:r>
        <w:rPr>
          <w:rFonts w:eastAsia="Calibri"/>
          <w:sz w:val="24"/>
          <w:szCs w:val="24"/>
        </w:rPr>
        <w:t>Пользователь также может снять отметку "Объединить ссылки на объект", чтобы старый объект не удалялся из БД. В таком случае будет произведена запись значений полей старого объекта в соответствующие поля целевого объекта.</w:t>
      </w:r>
    </w:p>
    <w:p>
      <w:pPr>
        <w:pStyle w:val="BodyText"/>
        <w:rPr>
          <w:sz w:val="26"/>
        </w:rPr>
      </w:pPr>
      <w:r>
        <w:rPr>
          <w:sz w:val="26"/>
        </w:rPr>
      </w:r>
    </w:p>
    <w:p>
      <w:pPr>
        <w:pStyle w:val="BodyText"/>
        <w:spacing w:before="5" w:after="0"/>
        <w:rPr>
          <w:sz w:val="22"/>
        </w:rPr>
      </w:pPr>
      <w:r>
        <w:rPr>
          <w:sz w:val="22"/>
        </w:rPr>
      </w:r>
    </w:p>
    <w:p>
      <w:pPr>
        <w:pStyle w:val="BodyText"/>
        <w:spacing w:before="2" w:after="0"/>
        <w:rPr>
          <w:sz w:val="37"/>
        </w:rPr>
      </w:pPr>
      <w:r>
        <w:rPr>
          <w:sz w:val="37"/>
        </w:rPr>
      </w:r>
      <w:bookmarkStart w:id="212" w:name="_bookmark40"/>
      <w:bookmarkStart w:id="213" w:name="_bookmark40"/>
      <w:bookmarkEnd w:id="213"/>
    </w:p>
    <w:p>
      <w:pPr>
        <w:pStyle w:val="BodyText"/>
        <w:spacing w:before="10" w:after="0"/>
        <w:rPr>
          <w:rFonts w:ascii="Arial" w:hAnsi="Arial"/>
          <w:b/>
          <w:sz w:val="15"/>
        </w:rPr>
      </w:pPr>
      <w:r>
        <w:rPr>
          <w:rFonts w:ascii="Arial" w:hAnsi="Arial"/>
          <w:b/>
          <w:sz w:val="15"/>
        </w:rPr>
      </w:r>
    </w:p>
    <w:p>
      <w:pPr>
        <w:pStyle w:val="BodyText"/>
        <w:spacing w:before="6" w:after="0"/>
        <w:rPr>
          <w:sz w:val="21"/>
        </w:rPr>
      </w:pPr>
      <w:r>
        <w:rPr>
          <w:sz w:val="21"/>
        </w:rPr>
      </w:r>
    </w:p>
    <w:p>
      <w:pPr>
        <w:pStyle w:val="BodyText"/>
        <w:spacing w:before="3" w:after="0"/>
        <w:rPr>
          <w:sz w:val="21"/>
        </w:rPr>
      </w:pPr>
      <w:r>
        <w:rPr>
          <w:sz w:val="21"/>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BodyText"/>
        <w:spacing w:before="3" w:after="0"/>
        <w:rPr>
          <w:sz w:val="22"/>
        </w:rPr>
      </w:pPr>
      <w:r>
        <w:rPr>
          <w:sz w:val="22"/>
        </w:rPr>
      </w:r>
    </w:p>
    <w:p>
      <w:pPr>
        <w:pStyle w:val="Normal"/>
        <w:jc w:val="both"/>
        <w:rPr/>
      </w:pPr>
      <w:r>
        <w:rPr/>
      </w:r>
    </w:p>
    <w:p>
      <w:pPr>
        <w:pStyle w:val="111"/>
        <w:numPr>
          <w:ilvl w:val="0"/>
          <w:numId w:val="6"/>
        </w:numPr>
        <w:tabs>
          <w:tab w:val="clear" w:pos="720"/>
          <w:tab w:val="left" w:pos="1021" w:leader="none"/>
        </w:tabs>
        <w:spacing w:lineRule="auto" w:line="360" w:before="67" w:after="0"/>
        <w:ind w:hanging="363" w:start="1021"/>
        <w:rPr>
          <w:rFonts w:ascii="times new roman Полужирный" w:hAnsi="times new roman Полужирный" w:cs="Times New Roman"/>
          <w:caps/>
          <w:u w:val="none"/>
        </w:rPr>
      </w:pPr>
      <w:bookmarkStart w:id="214" w:name="_Toc137729147"/>
      <w:r>
        <w:rPr>
          <w:rFonts w:cs="Times New Roman" w:ascii="times new roman Полужирный" w:hAnsi="times new roman Полужирный"/>
          <w:caps/>
          <w:u w:val="none"/>
        </w:rPr>
        <w:t>Дополнительные настройки</w:t>
      </w:r>
      <w:bookmarkEnd w:id="214"/>
      <w:r>
        <w:rPr>
          <w:rFonts w:cs="Times New Roman" w:ascii="times new roman Полужирный" w:hAnsi="times new roman Полужирный"/>
          <w:caps/>
          <w:u w:val="none"/>
        </w:rPr>
        <w:t xml:space="preserve"> </w:t>
      </w:r>
    </w:p>
    <w:p>
      <w:pPr>
        <w:pStyle w:val="ListParagraph"/>
        <w:numPr>
          <w:ilvl w:val="0"/>
          <w:numId w:val="2"/>
        </w:numPr>
        <w:tabs>
          <w:tab w:val="clear" w:pos="720"/>
          <w:tab w:val="left" w:pos="1380" w:leader="none"/>
          <w:tab w:val="left" w:pos="1381" w:leader="none"/>
        </w:tabs>
        <w:spacing w:before="92" w:after="120"/>
        <w:outlineLvl w:val="1"/>
        <w:rPr>
          <w:rFonts w:eastAsia="Arial"/>
          <w:b/>
          <w:bCs/>
          <w:vanish/>
          <w:sz w:val="24"/>
          <w:szCs w:val="24"/>
          <w:u w:val="none" w:color="000000"/>
        </w:rPr>
      </w:pPr>
      <w:r>
        <w:rPr>
          <w:rFonts w:eastAsia="Arial"/>
          <w:b/>
          <w:bCs/>
          <w:vanish w:val="false"/>
          <w:sz w:val="24"/>
          <w:szCs w:val="24"/>
          <w:u w:val="none" w:color="000000"/>
        </w:rPr>
      </w:r>
      <w:bookmarkStart w:id="215" w:name="_Toc137729148"/>
      <w:bookmarkStart w:id="216" w:name="_Toc137729148"/>
      <w:bookmarkEnd w:id="216"/>
    </w:p>
    <w:p>
      <w:pPr>
        <w:pStyle w:val="ListParagraph"/>
        <w:numPr>
          <w:ilvl w:val="0"/>
          <w:numId w:val="2"/>
        </w:numPr>
        <w:tabs>
          <w:tab w:val="clear" w:pos="720"/>
          <w:tab w:val="left" w:pos="1380" w:leader="none"/>
          <w:tab w:val="left" w:pos="1381" w:leader="none"/>
        </w:tabs>
        <w:spacing w:before="92" w:after="120"/>
        <w:outlineLvl w:val="1"/>
        <w:rPr>
          <w:rFonts w:eastAsia="Arial"/>
          <w:b/>
          <w:bCs/>
          <w:vanish/>
          <w:sz w:val="24"/>
          <w:szCs w:val="24"/>
          <w:u w:val="none" w:color="000000"/>
        </w:rPr>
      </w:pPr>
      <w:r>
        <w:rPr>
          <w:rFonts w:eastAsia="Arial"/>
          <w:b/>
          <w:bCs/>
          <w:vanish w:val="false"/>
          <w:sz w:val="24"/>
          <w:szCs w:val="24"/>
          <w:u w:val="none" w:color="000000"/>
        </w:rPr>
      </w:r>
      <w:bookmarkStart w:id="217" w:name="_Toc137729149"/>
      <w:bookmarkStart w:id="218" w:name="_Toc137729149"/>
      <w:bookmarkEnd w:id="218"/>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219" w:name="_Toc137729150"/>
      <w:r>
        <w:rPr>
          <w:rFonts w:cs="Times New Roman" w:ascii="Times New Roman" w:hAnsi="Times New Roman"/>
          <w:u w:val="none"/>
        </w:rPr>
        <w:t>Изменение пароля пользователя</w:t>
      </w:r>
      <w:bookmarkEnd w:id="219"/>
    </w:p>
    <w:p>
      <w:pPr>
        <w:pStyle w:val="BodyText"/>
        <w:spacing w:lineRule="auto" w:line="360"/>
        <w:ind w:firstLine="851"/>
        <w:jc w:val="both"/>
        <w:rPr/>
      </w:pPr>
      <w:r>
        <w:rPr/>
        <w:t>Для изменения пароля текущего пользователя Системы необходимо открыть пункт главного меню "Сервис" и выбрать в нем подпункт "Изменить пароль". Выбор данного пункта откроет окно смены пароля. В данном окне необходимо ввести свой текущий пароль, новый пароль и еще раз новый пароль (для проверки обоих введенных паролей на равенство в целях устранения опечаток).</w:t>
      </w:r>
    </w:p>
    <w:p>
      <w:pPr>
        <w:pStyle w:val="BodyText"/>
        <w:spacing w:lineRule="auto" w:line="360"/>
        <w:ind w:firstLine="851"/>
        <w:jc w:val="both"/>
        <w:rPr/>
      </w:pPr>
      <w:r>
        <w:rPr/>
        <w:t>В случае опечатки при наборе одного из паролей будет выдано предупреждение (в том же окне), и пользователю необходимо будет очистить поля и заново ввести пароли.</w:t>
      </w:r>
    </w:p>
    <w:p>
      <w:pPr>
        <w:pStyle w:val="BodyText"/>
        <w:spacing w:lineRule="auto" w:line="360"/>
        <w:ind w:firstLine="851"/>
        <w:jc w:val="both"/>
        <w:rPr/>
      </w:pPr>
      <w:r>
        <w:rPr/>
        <w:t>После нажатия на кнопку "Сохранить" пароль текущего пользователя будет изменен на новый (см. рис. 14.1.1).</w:t>
      </w:r>
    </w:p>
    <w:p>
      <w:pPr>
        <w:pStyle w:val="Normal"/>
        <w:jc w:val="both"/>
        <w:rPr/>
      </w:pPr>
      <w:r>
        <w:rPr/>
      </w:r>
    </w:p>
    <w:p>
      <w:pPr>
        <w:pStyle w:val="Normal"/>
        <w:jc w:val="both"/>
        <w:rPr/>
      </w:pPr>
      <w:r>
        <w:rPr/>
        <w:drawing>
          <wp:inline distT="0" distB="0" distL="0" distR="0">
            <wp:extent cx="6212205" cy="1762125"/>
            <wp:effectExtent l="0" t="0" r="0" b="0"/>
            <wp:docPr id="268" name="Image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43" descr="" title=""/>
                    <pic:cNvPicPr>
                      <a:picLocks noChangeAspect="1" noChangeArrowheads="1"/>
                    </pic:cNvPicPr>
                  </pic:nvPicPr>
                  <pic:blipFill>
                    <a:blip r:embed="rId327"/>
                    <a:srcRect l="0" t="0" r="0" b="14534"/>
                    <a:stretch>
                      <a:fillRect/>
                    </a:stretch>
                  </pic:blipFill>
                  <pic:spPr bwMode="auto">
                    <a:xfrm>
                      <a:off x="0" y="0"/>
                      <a:ext cx="6212205" cy="1762125"/>
                    </a:xfrm>
                    <a:prstGeom prst="rect">
                      <a:avLst/>
                    </a:prstGeom>
                    <a:noFill/>
                  </pic:spPr>
                </pic:pic>
              </a:graphicData>
            </a:graphic>
          </wp:inline>
        </w:drawing>
      </w:r>
    </w:p>
    <w:p>
      <w:pPr>
        <w:pStyle w:val="Normal"/>
        <w:jc w:val="both"/>
        <w:rPr/>
      </w:pPr>
      <w:r>
        <w:rPr/>
      </w:r>
    </w:p>
    <w:p>
      <w:pPr>
        <w:pStyle w:val="BodyText"/>
        <w:rPr/>
      </w:pPr>
      <w:r>
        <w:rPr/>
        <w:t>Рисунок 14.1.1.</w:t>
      </w:r>
    </w:p>
    <w:p>
      <w:pPr>
        <w:pStyle w:val="111"/>
        <w:tabs>
          <w:tab w:val="clear" w:pos="720"/>
          <w:tab w:val="left" w:pos="1380" w:leader="none"/>
          <w:tab w:val="left" w:pos="1381" w:leader="none"/>
        </w:tabs>
        <w:spacing w:before="92" w:after="0"/>
        <w:ind w:hanging="0" w:start="0"/>
        <w:rPr>
          <w:rFonts w:ascii="Times New Roman" w:hAnsi="Times New Roman" w:cs="Times New Roman"/>
          <w:u w:val="none" w:color="000000"/>
        </w:rPr>
      </w:pPr>
      <w:r>
        <w:rPr>
          <w:rFonts w:cs="Times New Roman" w:ascii="Times New Roman" w:hAnsi="Times New Roman"/>
          <w:u w:val="none" w:color="000000"/>
        </w:rPr>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220" w:name="_Toc137729151"/>
      <w:r>
        <w:rPr>
          <w:rFonts w:cs="Times New Roman" w:ascii="Times New Roman" w:hAnsi="Times New Roman"/>
          <w:u w:val="none"/>
        </w:rPr>
        <w:t>Настройка интерфейса</w:t>
      </w:r>
      <w:bookmarkEnd w:id="220"/>
    </w:p>
    <w:p>
      <w:pPr>
        <w:pStyle w:val="Normal"/>
        <w:jc w:val="both"/>
        <w:rPr>
          <w:b/>
        </w:rPr>
      </w:pPr>
      <w:r>
        <w:rPr>
          <w:b/>
        </w:rPr>
      </w:r>
    </w:p>
    <w:p>
      <w:pPr>
        <w:pStyle w:val="111"/>
        <w:tabs>
          <w:tab w:val="clear" w:pos="720"/>
          <w:tab w:val="left" w:pos="1381" w:leader="none"/>
        </w:tabs>
        <w:spacing w:lineRule="exact" w:line="275"/>
        <w:rPr>
          <w:rFonts w:ascii="Times New Roman" w:hAnsi="Times New Roman" w:cs="Times New Roman"/>
          <w:b w:val="false"/>
          <w:bCs w:val="false"/>
        </w:rPr>
      </w:pPr>
      <w:bookmarkStart w:id="221" w:name="_Toc137729152"/>
      <w:bookmarkStart w:id="222" w:name="_Toc137117145"/>
      <w:bookmarkStart w:id="223" w:name="_Toc137116717"/>
      <w:bookmarkStart w:id="224" w:name="_Toc137116464"/>
      <w:r>
        <w:rPr>
          <w:rFonts w:cs="Times New Roman" w:ascii="Times New Roman" w:hAnsi="Times New Roman"/>
          <w:b w:val="false"/>
          <w:bCs w:val="false"/>
        </w:rPr>
        <w:t>Форма просмотра и редактирования объекта</w:t>
      </w:r>
      <w:bookmarkEnd w:id="221"/>
      <w:bookmarkEnd w:id="222"/>
      <w:bookmarkEnd w:id="223"/>
      <w:bookmarkEnd w:id="224"/>
    </w:p>
    <w:p>
      <w:pPr>
        <w:pStyle w:val="Normal"/>
        <w:jc w:val="both"/>
        <w:rPr>
          <w:b/>
        </w:rPr>
      </w:pPr>
      <w:r>
        <w:rPr>
          <w:b/>
        </w:rPr>
      </w:r>
    </w:p>
    <w:p>
      <w:pPr>
        <w:pStyle w:val="Normal"/>
        <w:spacing w:lineRule="auto" w:line="360"/>
        <w:ind w:firstLine="709"/>
        <w:rPr>
          <w:color w:val="000000"/>
          <w:sz w:val="24"/>
          <w:szCs w:val="24"/>
          <w:lang w:eastAsia="ru-RU"/>
        </w:rPr>
      </w:pPr>
      <w:r>
        <w:rPr>
          <w:sz w:val="24"/>
          <w:szCs w:val="24"/>
        </w:rPr>
        <w:t>Пользователю доступна настройка видимости и расположения полей в форме просмотра и редактирования любого объекта.</w:t>
      </w:r>
      <w:r>
        <w:rPr/>
        <w:t xml:space="preserve"> </w:t>
      </w:r>
      <w:r>
        <w:rPr>
          <w:color w:val="000000"/>
          <w:sz w:val="24"/>
          <w:szCs w:val="24"/>
          <w:lang w:eastAsia="ru-RU"/>
        </w:rPr>
        <w:t>Переход в данный режим осуществляется с помощью кнопки «Настройка объекта» на панели управления, как показано на рис. 14.2.1.</w:t>
      </w:r>
    </w:p>
    <w:p>
      <w:pPr>
        <w:pStyle w:val="Normal"/>
        <w:spacing w:lineRule="auto" w:line="360"/>
        <w:ind w:firstLine="709"/>
        <w:rPr>
          <w:color w:val="000000"/>
          <w:sz w:val="24"/>
          <w:szCs w:val="24"/>
          <w:lang w:eastAsia="ru-RU"/>
        </w:rPr>
      </w:pPr>
      <w:r>
        <w:rPr>
          <w:color w:val="000000"/>
          <w:sz w:val="24"/>
          <w:szCs w:val="24"/>
          <w:lang w:eastAsia="ru-RU"/>
        </w:rPr>
        <w:t xml:space="preserve"> </w:t>
      </w:r>
      <w:r>
        <w:rPr/>
        <w:drawing>
          <wp:inline distT="0" distB="0" distL="0" distR="0">
            <wp:extent cx="5940425" cy="2230755"/>
            <wp:effectExtent l="0" t="0" r="0" b="0"/>
            <wp:docPr id="269" name="Рисунок 78975106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789751062" descr="" title=""/>
                    <pic:cNvPicPr>
                      <a:picLocks noChangeAspect="1" noChangeArrowheads="1"/>
                    </pic:cNvPicPr>
                  </pic:nvPicPr>
                  <pic:blipFill>
                    <a:blip r:embed="rId328"/>
                    <a:srcRect l="0" t="2696" r="0" b="0"/>
                    <a:stretch>
                      <a:fillRect/>
                    </a:stretch>
                  </pic:blipFill>
                  <pic:spPr bwMode="auto">
                    <a:xfrm>
                      <a:off x="0" y="0"/>
                      <a:ext cx="5940425" cy="2230755"/>
                    </a:xfrm>
                    <a:prstGeom prst="rect">
                      <a:avLst/>
                    </a:prstGeom>
                    <a:noFill/>
                  </pic:spPr>
                </pic:pic>
              </a:graphicData>
            </a:graphic>
          </wp:inline>
        </w:drawing>
      </w:r>
    </w:p>
    <w:p>
      <w:pPr>
        <w:pStyle w:val="BodyText"/>
        <w:rPr/>
      </w:pPr>
      <w:r>
        <w:rPr/>
        <w:t xml:space="preserve">Рисунок </w:t>
      </w:r>
      <w:r>
        <w:rPr>
          <w:color w:val="000000"/>
          <w:lang w:eastAsia="ru-RU"/>
        </w:rPr>
        <w:t>14.2.1.</w:t>
      </w:r>
    </w:p>
    <w:p>
      <w:pPr>
        <w:pStyle w:val="Normal"/>
        <w:ind w:firstLine="709"/>
        <w:jc w:val="both"/>
        <w:rPr>
          <w:sz w:val="24"/>
          <w:szCs w:val="24"/>
        </w:rPr>
      </w:pPr>
      <w:r>
        <w:rPr>
          <w:sz w:val="24"/>
          <w:szCs w:val="24"/>
        </w:rPr>
      </w:r>
    </w:p>
    <w:p>
      <w:pPr>
        <w:pStyle w:val="Normal"/>
        <w:spacing w:lineRule="auto" w:line="360"/>
        <w:ind w:firstLine="709"/>
        <w:rPr>
          <w:sz w:val="24"/>
          <w:szCs w:val="24"/>
        </w:rPr>
      </w:pPr>
      <w:r>
        <w:rPr>
          <w:sz w:val="24"/>
          <w:szCs w:val="24"/>
        </w:rPr>
        <w:t>Данный режим позволяет менять представление списочных и объектных типов:</w:t>
      </w:r>
    </w:p>
    <w:p>
      <w:pPr>
        <w:pStyle w:val="Normal"/>
        <w:widowControl/>
        <w:spacing w:lineRule="auto" w:line="360"/>
        <w:ind w:firstLine="709"/>
        <w:rPr>
          <w:color w:val="000000"/>
          <w:sz w:val="24"/>
          <w:szCs w:val="24"/>
          <w:lang w:eastAsia="ru-RU"/>
        </w:rPr>
      </w:pPr>
      <w:r>
        <w:rPr>
          <w:color w:val="000000"/>
          <w:sz w:val="24"/>
          <w:szCs w:val="24"/>
          <w:lang w:eastAsia="ru-RU"/>
        </w:rPr>
        <w:t>- скрывать или добавлять отображение атрибутов (см. рис. 14.2.2., позиция 1);</w:t>
      </w:r>
    </w:p>
    <w:p>
      <w:pPr>
        <w:pStyle w:val="Normal"/>
        <w:widowControl/>
        <w:spacing w:lineRule="auto" w:line="360"/>
        <w:ind w:firstLine="709"/>
        <w:rPr>
          <w:color w:val="000000"/>
          <w:sz w:val="24"/>
          <w:szCs w:val="24"/>
          <w:lang w:eastAsia="ru-RU"/>
        </w:rPr>
      </w:pPr>
      <w:r>
        <w:rPr>
          <w:color w:val="000000"/>
          <w:sz w:val="24"/>
          <w:szCs w:val="24"/>
          <w:lang w:eastAsia="ru-RU"/>
        </w:rPr>
        <w:t>- менять ширину столбцов (для этого необходимо навести курсор мыши на область, разделяющую соответствующие столбцы и зажав левую кнопку мыши изменить ширину (см. рис. 14.2 2., позиция 2));</w:t>
      </w:r>
    </w:p>
    <w:p>
      <w:pPr>
        <w:pStyle w:val="Normal"/>
        <w:widowControl/>
        <w:spacing w:lineRule="auto" w:line="360"/>
        <w:ind w:firstLine="709"/>
        <w:rPr>
          <w:color w:val="000000"/>
          <w:sz w:val="24"/>
          <w:szCs w:val="24"/>
          <w:lang w:eastAsia="ru-RU"/>
        </w:rPr>
      </w:pPr>
      <w:r>
        <w:rPr>
          <w:color w:val="000000"/>
          <w:sz w:val="24"/>
          <w:szCs w:val="24"/>
          <w:lang w:eastAsia="ru-RU"/>
        </w:rPr>
        <w:t>- менять расположение столбцов (для этого необходимо навести курсор мыши на область соответствующего столбца и зажав левую кнопку мыши переместить в нужную область (см. рис. 14.2.2., позиция 3);</w:t>
      </w:r>
    </w:p>
    <w:p>
      <w:pPr>
        <w:pStyle w:val="Normal"/>
        <w:widowControl/>
        <w:spacing w:lineRule="auto" w:line="360"/>
        <w:ind w:firstLine="709"/>
        <w:rPr>
          <w:color w:val="000000"/>
          <w:sz w:val="24"/>
          <w:szCs w:val="24"/>
          <w:lang w:eastAsia="ru-RU"/>
        </w:rPr>
      </w:pPr>
      <w:r>
        <w:rPr>
          <w:color w:val="000000"/>
          <w:sz w:val="24"/>
          <w:szCs w:val="24"/>
          <w:lang w:eastAsia="ru-RU"/>
        </w:rPr>
        <w:t>- сохранять выбранное представление с помощью кнопки (см. рис. 14.2.2., позиция 4). Появится окно «Создать представление», где необходимо задать наименование (см. рис…, позиция 5) и нажать кнопку «Сохранить» (см. рис. 14.2.2., позиция 6), после чего данное представление станет доступным в выпадающем списке (см. рис. 14.2.2., позиция 7). Сохранные представления также можно удалять с помощью кнопки, как показано на рис. 14.2.2., позиция 8.</w:t>
      </w:r>
    </w:p>
    <w:p>
      <w:pPr>
        <w:pStyle w:val="Normal"/>
        <w:widowControl/>
        <w:spacing w:lineRule="auto" w:line="360"/>
        <w:ind w:firstLine="709"/>
        <w:rPr>
          <w:color w:val="000000"/>
          <w:sz w:val="24"/>
          <w:szCs w:val="24"/>
          <w:lang w:eastAsia="ru-RU"/>
        </w:rPr>
      </w:pPr>
      <w:r>
        <w:rPr>
          <w:color w:val="000000"/>
          <w:sz w:val="24"/>
          <w:szCs w:val="24"/>
          <w:lang w:eastAsia="ru-RU"/>
        </w:rPr>
        <w:t>- Сохранить выбор необходимо с помощью кнопки «Сохранить» (см. рис. 14.2.2., позиция 9).</w:t>
      </w:r>
    </w:p>
    <w:p>
      <w:pPr>
        <w:pStyle w:val="Normal"/>
        <w:jc w:val="both"/>
        <w:rPr/>
      </w:pPr>
      <w:r>
        <w:rPr/>
      </w:r>
    </w:p>
    <w:p>
      <w:pPr>
        <w:pStyle w:val="Normal"/>
        <w:jc w:val="both"/>
        <w:rPr/>
      </w:pPr>
      <w:r>
        <w:rPr/>
      </w:r>
    </w:p>
    <w:p>
      <w:pPr>
        <w:pStyle w:val="Normal"/>
        <w:jc w:val="both"/>
        <w:rPr/>
      </w:pPr>
      <w:r>
        <w:rPr/>
      </w:r>
    </w:p>
    <w:p>
      <w:pPr>
        <w:pStyle w:val="Normal"/>
        <w:jc w:val="both"/>
        <w:rPr/>
      </w:pPr>
      <w:r>
        <w:rPr/>
      </w:r>
    </w:p>
    <w:p>
      <w:pPr>
        <w:pStyle w:val="Normal"/>
        <w:jc w:val="both"/>
        <w:rPr/>
      </w:pPr>
      <w:r>
        <w:rPr/>
        <w:drawing>
          <wp:inline distT="0" distB="0" distL="0" distR="0">
            <wp:extent cx="6048375" cy="3242310"/>
            <wp:effectExtent l="0" t="0" r="0" b="0"/>
            <wp:docPr id="270" name="Рисунок 97364217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Рисунок 973642175" descr="" title=""/>
                    <pic:cNvPicPr>
                      <a:picLocks noChangeAspect="1" noChangeArrowheads="1"/>
                    </pic:cNvPicPr>
                  </pic:nvPicPr>
                  <pic:blipFill>
                    <a:blip r:embed="rId329"/>
                    <a:stretch>
                      <a:fillRect/>
                    </a:stretch>
                  </pic:blipFill>
                  <pic:spPr bwMode="auto">
                    <a:xfrm>
                      <a:off x="0" y="0"/>
                      <a:ext cx="6048375" cy="3242310"/>
                    </a:xfrm>
                    <a:prstGeom prst="rect">
                      <a:avLst/>
                    </a:prstGeom>
                    <a:noFill/>
                  </pic:spPr>
                </pic:pic>
              </a:graphicData>
            </a:graphic>
          </wp:inline>
        </w:drawing>
      </w:r>
    </w:p>
    <w:p>
      <w:pPr>
        <w:pStyle w:val="Normal"/>
        <w:jc w:val="both"/>
        <w:rPr/>
      </w:pPr>
      <w:r>
        <w:rPr/>
      </w:r>
    </w:p>
    <w:p>
      <w:pPr>
        <w:pStyle w:val="BodyText"/>
        <w:rPr/>
      </w:pPr>
      <w:r>
        <w:rPr/>
        <w:t xml:space="preserve">Рисунок </w:t>
      </w:r>
      <w:r>
        <w:rPr>
          <w:color w:val="000000"/>
          <w:lang w:eastAsia="ru-RU"/>
        </w:rPr>
        <w:t>14.2.2.</w:t>
      </w:r>
    </w:p>
    <w:p>
      <w:pPr>
        <w:pStyle w:val="Normal"/>
        <w:jc w:val="both"/>
        <w:rPr/>
      </w:pPr>
      <w:r>
        <w:rPr/>
      </w:r>
    </w:p>
    <w:p>
      <w:pPr>
        <w:pStyle w:val="Normal"/>
        <w:widowControl/>
        <w:spacing w:lineRule="auto" w:line="360"/>
        <w:ind w:firstLine="709"/>
        <w:rPr>
          <w:color w:val="000000"/>
          <w:sz w:val="24"/>
          <w:szCs w:val="24"/>
          <w:lang w:eastAsia="ru-RU"/>
        </w:rPr>
      </w:pPr>
      <w:r>
        <w:rPr>
          <w:color w:val="000000"/>
          <w:sz w:val="24"/>
          <w:szCs w:val="24"/>
          <w:lang w:eastAsia="ru-RU"/>
        </w:rPr>
        <w:t>В объектном типе представления доступна та же функция. Пользователь может настраивать вид формы объектного типа как в заполненной, так и в пустой форме.</w:t>
      </w:r>
    </w:p>
    <w:p>
      <w:pPr>
        <w:pStyle w:val="Normal"/>
        <w:widowControl/>
        <w:spacing w:lineRule="auto" w:line="360"/>
        <w:ind w:firstLine="709"/>
        <w:rPr>
          <w:color w:val="000000"/>
          <w:sz w:val="24"/>
          <w:szCs w:val="24"/>
          <w:lang w:eastAsia="ru-RU"/>
        </w:rPr>
      </w:pPr>
      <w:r>
        <w:rPr>
          <w:color w:val="000000"/>
          <w:sz w:val="24"/>
          <w:szCs w:val="24"/>
          <w:lang w:eastAsia="ru-RU"/>
        </w:rPr>
        <w:t>При нажатии на кнопку "Настройки объекта" откроется окно для настройки (см. рис. 14.2.3).</w:t>
      </w:r>
    </w:p>
    <w:p>
      <w:pPr>
        <w:pStyle w:val="Normal"/>
        <w:widowControl/>
        <w:spacing w:lineRule="auto" w:line="360"/>
        <w:rPr/>
      </w:pPr>
      <w:r>
        <w:rPr/>
        <w:drawing>
          <wp:inline distT="0" distB="0" distL="0" distR="0">
            <wp:extent cx="6048375" cy="3221355"/>
            <wp:effectExtent l="0" t="0" r="0" b="0"/>
            <wp:docPr id="271" name="image78.jpeg" descr="clip0190.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78.jpeg" descr="clip0190.bmp" title=""/>
                    <pic:cNvPicPr>
                      <a:picLocks noChangeAspect="1" noChangeArrowheads="1"/>
                    </pic:cNvPicPr>
                  </pic:nvPicPr>
                  <pic:blipFill>
                    <a:blip r:embed="rId330"/>
                    <a:stretch>
                      <a:fillRect/>
                    </a:stretch>
                  </pic:blipFill>
                  <pic:spPr bwMode="auto">
                    <a:xfrm>
                      <a:off x="0" y="0"/>
                      <a:ext cx="6048375" cy="3221355"/>
                    </a:xfrm>
                    <a:prstGeom prst="rect">
                      <a:avLst/>
                    </a:prstGeom>
                    <a:noFill/>
                  </pic:spPr>
                </pic:pic>
              </a:graphicData>
            </a:graphic>
          </wp:inline>
        </w:drawing>
      </w:r>
    </w:p>
    <w:p>
      <w:pPr>
        <w:pStyle w:val="BodyText"/>
        <w:rPr/>
      </w:pPr>
      <w:r>
        <w:rPr/>
        <w:t>Рисунок 14.2.3.</w:t>
      </w:r>
    </w:p>
    <w:p>
      <w:pPr>
        <w:pStyle w:val="Normal"/>
        <w:widowControl/>
        <w:spacing w:lineRule="auto" w:line="360"/>
        <w:ind w:firstLine="709"/>
        <w:rPr>
          <w:color w:val="000000"/>
          <w:sz w:val="24"/>
          <w:szCs w:val="24"/>
          <w:lang w:eastAsia="ru-RU"/>
        </w:rPr>
      </w:pPr>
      <w:r>
        <w:rPr>
          <w:color w:val="000000"/>
          <w:sz w:val="24"/>
          <w:szCs w:val="24"/>
          <w:lang w:eastAsia="ru-RU"/>
        </w:rPr>
        <w:t>Данное окно содержит следующие компоненты:</w:t>
      </w:r>
    </w:p>
    <w:p>
      <w:pPr>
        <w:pStyle w:val="Normal"/>
        <w:widowControl/>
        <w:spacing w:lineRule="auto" w:line="360"/>
        <w:ind w:firstLine="709"/>
        <w:rPr>
          <w:color w:val="000000"/>
          <w:sz w:val="24"/>
          <w:szCs w:val="24"/>
          <w:lang w:eastAsia="ru-RU"/>
        </w:rPr>
      </w:pPr>
      <w:r>
        <w:rPr>
          <w:color w:val="000000"/>
          <w:sz w:val="24"/>
          <w:szCs w:val="24"/>
          <w:lang w:eastAsia="ru-RU"/>
        </w:rPr>
        <w:t>1. Панель инструментов для сохранения различных настроек формы с возможностью сделать настройки общими для всех сотрудников архива;</w:t>
      </w:r>
    </w:p>
    <w:p>
      <w:pPr>
        <w:pStyle w:val="Normal"/>
        <w:widowControl/>
        <w:spacing w:lineRule="auto" w:line="360"/>
        <w:ind w:firstLine="709"/>
        <w:rPr>
          <w:color w:val="000000"/>
          <w:sz w:val="24"/>
          <w:szCs w:val="24"/>
          <w:lang w:eastAsia="ru-RU"/>
        </w:rPr>
      </w:pPr>
      <w:r>
        <w:rPr>
          <w:color w:val="000000"/>
          <w:sz w:val="24"/>
          <w:szCs w:val="24"/>
          <w:lang w:eastAsia="ru-RU"/>
        </w:rPr>
        <w:t>2. Панель для создания в форме блока для группировки нескольких полей;</w:t>
      </w:r>
    </w:p>
    <w:p>
      <w:pPr>
        <w:pStyle w:val="Normal"/>
        <w:widowControl/>
        <w:spacing w:lineRule="auto" w:line="360"/>
        <w:ind w:firstLine="709"/>
        <w:rPr>
          <w:color w:val="000000"/>
          <w:sz w:val="24"/>
          <w:szCs w:val="24"/>
          <w:lang w:eastAsia="ru-RU"/>
        </w:rPr>
      </w:pPr>
      <w:r>
        <w:rPr>
          <w:color w:val="000000"/>
          <w:sz w:val="24"/>
          <w:szCs w:val="24"/>
          <w:lang w:eastAsia="ru-RU"/>
        </w:rPr>
        <w:t>3. Список всех доступных для добавления на форму полей данного объектного типа;</w:t>
      </w:r>
    </w:p>
    <w:p>
      <w:pPr>
        <w:pStyle w:val="Normal"/>
        <w:widowControl/>
        <w:spacing w:lineRule="auto" w:line="360"/>
        <w:ind w:firstLine="709"/>
        <w:rPr>
          <w:color w:val="000000"/>
          <w:sz w:val="24"/>
          <w:szCs w:val="24"/>
          <w:lang w:eastAsia="ru-RU"/>
        </w:rPr>
      </w:pPr>
      <w:r>
        <w:rPr>
          <w:color w:val="000000"/>
          <w:sz w:val="24"/>
          <w:szCs w:val="24"/>
          <w:lang w:eastAsia="ru-RU"/>
        </w:rPr>
        <w:t>4. Общий вид настраиваемой формы;</w:t>
      </w:r>
    </w:p>
    <w:p>
      <w:pPr>
        <w:pStyle w:val="Normal"/>
        <w:widowControl/>
        <w:spacing w:lineRule="auto" w:line="360"/>
        <w:ind w:firstLine="709"/>
        <w:rPr>
          <w:color w:val="000000"/>
          <w:sz w:val="24"/>
          <w:szCs w:val="24"/>
          <w:lang w:eastAsia="ru-RU"/>
        </w:rPr>
      </w:pPr>
      <w:r>
        <w:rPr>
          <w:color w:val="000000"/>
          <w:sz w:val="24"/>
          <w:szCs w:val="24"/>
          <w:lang w:eastAsia="ru-RU"/>
        </w:rPr>
        <w:t>5. Кнопка "По умолчанию" для отмены ранее сохраненных изменений формы и возврата формы к настройкам по умолчанию.</w:t>
      </w:r>
    </w:p>
    <w:p>
      <w:pPr>
        <w:pStyle w:val="Normal"/>
        <w:widowControl/>
        <w:spacing w:lineRule="auto" w:line="360"/>
        <w:ind w:firstLine="709"/>
        <w:rPr>
          <w:color w:val="000000"/>
          <w:sz w:val="24"/>
          <w:szCs w:val="24"/>
          <w:lang w:eastAsia="ru-RU"/>
        </w:rPr>
      </w:pPr>
      <w:r>
        <w:rPr>
          <w:color w:val="000000"/>
          <w:sz w:val="24"/>
          <w:szCs w:val="24"/>
          <w:lang w:eastAsia="ru-RU"/>
        </w:rPr>
        <w:t>6. Кнопка "Очистить все" удаляет с формы все поля.</w:t>
      </w:r>
    </w:p>
    <w:p>
      <w:pPr>
        <w:pStyle w:val="Normal"/>
        <w:widowControl/>
        <w:spacing w:lineRule="auto" w:line="360"/>
        <w:ind w:firstLine="709"/>
        <w:rPr>
          <w:color w:val="000000"/>
          <w:sz w:val="24"/>
          <w:szCs w:val="24"/>
          <w:lang w:eastAsia="ru-RU"/>
        </w:rPr>
      </w:pPr>
      <w:r>
        <w:rPr>
          <w:color w:val="000000"/>
          <w:sz w:val="24"/>
          <w:szCs w:val="24"/>
          <w:lang w:eastAsia="ru-RU"/>
        </w:rPr>
        <w:t>Настройка формы осуществляется путем перетаскивания полей из общего списка (или панелей для создания блоков полей) на форму и удаления ненужных полей (блоков полей). Для добавления нового поля (блока для группировки нескольких полей) необходимо навести на данное поле указатель мыши, нажать левую кнопку мыши, и перетащить данное поле вправо, на одну из панелей с надписью "Перетащите атрибуты на эту панель". Аналогичным образом можно изменять порядок уже добавленных в форму полей - достаточно перетащить нужное поле на панель с надписью "Перетащите атрибуты на эту панель" выше или ниже текущего положения данного поля.</w:t>
      </w:r>
    </w:p>
    <w:p>
      <w:pPr>
        <w:pStyle w:val="Normal"/>
        <w:widowControl/>
        <w:spacing w:lineRule="auto" w:line="360"/>
        <w:ind w:firstLine="709"/>
        <w:rPr>
          <w:color w:val="000000"/>
          <w:sz w:val="24"/>
          <w:szCs w:val="24"/>
          <w:lang w:eastAsia="ru-RU"/>
        </w:rPr>
      </w:pPr>
      <w:r>
        <w:rPr>
          <w:color w:val="000000"/>
          <w:sz w:val="24"/>
          <w:szCs w:val="24"/>
          <w:lang w:eastAsia="ru-RU"/>
        </w:rPr>
        <w:t>Для удаления полей (панелей для создания блоков полей) с формы необходимо нажать кнопку "Удалить", расположенную справа от каждого поля (см. рис. 14.2.4).</w:t>
      </w:r>
    </w:p>
    <w:p>
      <w:pPr>
        <w:pStyle w:val="Normal"/>
        <w:jc w:val="both"/>
        <w:rPr>
          <w:sz w:val="24"/>
          <w:szCs w:val="24"/>
        </w:rPr>
      </w:pPr>
      <w:r>
        <w:rPr>
          <w:sz w:val="24"/>
          <w:szCs w:val="24"/>
        </w:rPr>
        <w:drawing>
          <wp:anchor behindDoc="0" distT="0" distB="0" distL="0" distR="0" simplePos="0" locked="0" layoutInCell="0" allowOverlap="1" relativeHeight="257">
            <wp:simplePos x="0" y="0"/>
            <wp:positionH relativeFrom="page">
              <wp:posOffset>781050</wp:posOffset>
            </wp:positionH>
            <wp:positionV relativeFrom="paragraph">
              <wp:posOffset>176530</wp:posOffset>
            </wp:positionV>
            <wp:extent cx="6151245" cy="3011170"/>
            <wp:effectExtent l="0" t="0" r="0" b="0"/>
            <wp:wrapTopAndBottom/>
            <wp:docPr id="272" name="image79.png" descr="clip0185.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79.png" descr="clip0185.bmp" title=""/>
                    <pic:cNvPicPr>
                      <a:picLocks noChangeAspect="1" noChangeArrowheads="1"/>
                    </pic:cNvPicPr>
                  </pic:nvPicPr>
                  <pic:blipFill>
                    <a:blip r:embed="rId331"/>
                    <a:stretch>
                      <a:fillRect/>
                    </a:stretch>
                  </pic:blipFill>
                  <pic:spPr bwMode="auto">
                    <a:xfrm>
                      <a:off x="0" y="0"/>
                      <a:ext cx="6151245" cy="3011170"/>
                    </a:xfrm>
                    <a:prstGeom prst="rect">
                      <a:avLst/>
                    </a:prstGeom>
                    <a:noFill/>
                  </pic:spPr>
                </pic:pic>
              </a:graphicData>
            </a:graphic>
          </wp:anchor>
        </w:drawing>
      </w:r>
    </w:p>
    <w:p>
      <w:pPr>
        <w:pStyle w:val="Normal"/>
        <w:ind w:hanging="567"/>
        <w:jc w:val="both"/>
        <w:rPr/>
      </w:pPr>
      <w:r>
        <w:rPr>
          <w:sz w:val="24"/>
          <w:szCs w:val="24"/>
        </w:rPr>
        <w:t xml:space="preserve">        </w:t>
      </w:r>
      <w:r>
        <w:rPr>
          <w:sz w:val="24"/>
          <w:szCs w:val="24"/>
        </w:rPr>
        <w:t xml:space="preserve">Рисунок </w:t>
      </w:r>
      <w:r>
        <w:rPr>
          <w:color w:val="000000"/>
          <w:sz w:val="24"/>
          <w:szCs w:val="24"/>
          <w:lang w:eastAsia="ru-RU"/>
        </w:rPr>
        <w:t>14.2.4</w:t>
      </w:r>
    </w:p>
    <w:p>
      <w:pPr>
        <w:pStyle w:val="Normal"/>
        <w:jc w:val="both"/>
        <w:rPr/>
      </w:pPr>
      <w:r>
        <w:rPr/>
      </w:r>
    </w:p>
    <w:p>
      <w:pPr>
        <w:pStyle w:val="Normal"/>
        <w:widowControl/>
        <w:spacing w:lineRule="auto" w:line="360"/>
        <w:ind w:firstLine="709"/>
        <w:rPr>
          <w:color w:val="000000"/>
          <w:sz w:val="24"/>
          <w:szCs w:val="24"/>
          <w:lang w:eastAsia="ru-RU"/>
        </w:rPr>
      </w:pPr>
      <w:r>
        <w:rPr>
          <w:color w:val="000000"/>
          <w:sz w:val="24"/>
          <w:szCs w:val="24"/>
          <w:lang w:eastAsia="ru-RU"/>
        </w:rPr>
        <w:t>Поля можно расположить на форме как списком (вид по умолчанию), так и строками, содержащими несколько полей в ряд. Для расположения поля в одной строке с другим полем необходимо перетащить выбранное поле на левую или правую часть того поля, перед или за которым его нужно расположить. Таким образом пользователь может расположить в одной строке два и более поля.</w:t>
      </w:r>
    </w:p>
    <w:p>
      <w:pPr>
        <w:pStyle w:val="Normal"/>
        <w:widowControl/>
        <w:spacing w:lineRule="auto" w:line="360"/>
        <w:ind w:firstLine="709"/>
        <w:rPr>
          <w:color w:val="000000"/>
          <w:sz w:val="24"/>
          <w:szCs w:val="24"/>
          <w:lang w:eastAsia="ru-RU"/>
        </w:rPr>
      </w:pPr>
      <w:r>
        <w:rPr>
          <w:color w:val="000000"/>
          <w:sz w:val="24"/>
          <w:szCs w:val="24"/>
          <w:lang w:eastAsia="ru-RU"/>
        </w:rPr>
        <w:t xml:space="preserve">Описанный способ расположения полей может быть полезен, когда форма содержит несколько коротких полей. Например, регистрационный номер, дату поступления и планируемый срок исполнения целесообразно расположить в одной строке для экономии вертикального пространства экрана </w:t>
      </w:r>
      <w:bookmarkStart w:id="225" w:name="_Hlk136351537"/>
      <w:r>
        <w:rPr>
          <w:color w:val="000000"/>
          <w:sz w:val="24"/>
          <w:szCs w:val="24"/>
          <w:lang w:eastAsia="ru-RU"/>
        </w:rPr>
        <w:t>(см. рис. 14.2.5).</w:t>
      </w:r>
      <w:bookmarkEnd w:id="225"/>
    </w:p>
    <w:p>
      <w:pPr>
        <w:pStyle w:val="Normal"/>
        <w:ind w:firstLine="284"/>
        <w:jc w:val="both"/>
        <w:rPr/>
      </w:pPr>
      <w:r>
        <w:rPr/>
        <w:drawing>
          <wp:anchor behindDoc="0" distT="0" distB="0" distL="0" distR="0" simplePos="0" locked="0" layoutInCell="0" allowOverlap="1" relativeHeight="258">
            <wp:simplePos x="0" y="0"/>
            <wp:positionH relativeFrom="margin">
              <wp:posOffset>-635</wp:posOffset>
            </wp:positionH>
            <wp:positionV relativeFrom="paragraph">
              <wp:posOffset>182880</wp:posOffset>
            </wp:positionV>
            <wp:extent cx="6105525" cy="1490345"/>
            <wp:effectExtent l="0" t="0" r="0" b="0"/>
            <wp:wrapTopAndBottom/>
            <wp:docPr id="273" name="image80.png" descr="clip0187.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80.png" descr="clip0187.bmp" title=""/>
                    <pic:cNvPicPr>
                      <a:picLocks noChangeAspect="1" noChangeArrowheads="1"/>
                    </pic:cNvPicPr>
                  </pic:nvPicPr>
                  <pic:blipFill>
                    <a:blip r:embed="rId332"/>
                    <a:stretch>
                      <a:fillRect/>
                    </a:stretch>
                  </pic:blipFill>
                  <pic:spPr bwMode="auto">
                    <a:xfrm>
                      <a:off x="0" y="0"/>
                      <a:ext cx="6105525" cy="1490345"/>
                    </a:xfrm>
                    <a:prstGeom prst="rect">
                      <a:avLst/>
                    </a:prstGeom>
                    <a:noFill/>
                  </pic:spPr>
                </pic:pic>
              </a:graphicData>
            </a:graphic>
          </wp:anchor>
        </w:drawing>
      </w:r>
    </w:p>
    <w:p>
      <w:pPr>
        <w:pStyle w:val="Normal"/>
        <w:jc w:val="both"/>
        <w:rPr>
          <w:sz w:val="24"/>
          <w:szCs w:val="24"/>
        </w:rPr>
      </w:pPr>
      <w:r>
        <w:rPr>
          <w:sz w:val="24"/>
          <w:szCs w:val="24"/>
        </w:rPr>
        <w:t xml:space="preserve">Рисунок </w:t>
      </w:r>
      <w:r>
        <w:rPr>
          <w:color w:val="000000"/>
          <w:sz w:val="24"/>
          <w:szCs w:val="24"/>
          <w:lang w:eastAsia="ru-RU"/>
        </w:rPr>
        <w:t>14.2.5</w:t>
      </w:r>
    </w:p>
    <w:p>
      <w:pPr>
        <w:pStyle w:val="Normal"/>
        <w:widowControl/>
        <w:spacing w:lineRule="auto" w:line="360"/>
        <w:ind w:firstLine="709"/>
        <w:rPr>
          <w:color w:val="000000"/>
          <w:sz w:val="24"/>
          <w:szCs w:val="24"/>
          <w:lang w:eastAsia="ru-RU"/>
        </w:rPr>
      </w:pPr>
      <w:r>
        <w:rPr>
          <w:color w:val="000000"/>
          <w:sz w:val="24"/>
          <w:szCs w:val="24"/>
          <w:lang w:eastAsia="ru-RU"/>
        </w:rPr>
        <w:t>Пользователь может сохранить произвольное количество настроек (представлений) формы для каждого объектного типа. Для сохранения представления необходимо нажать кнопку "Добавить представление" в панели инструментов, и в появившемся окне указать название для представления. В этом же окне можно выбрать, индивидуальным или общим будет сохраненное представление. После ввода наименования представления и выбора его вида, представление необходимо создать (см. рис. 14.2.6).</w:t>
      </w:r>
    </w:p>
    <w:p>
      <w:pPr>
        <w:pStyle w:val="Normal"/>
        <w:jc w:val="both"/>
        <w:rPr/>
      </w:pPr>
      <w:r>
        <w:rPr/>
        <w:drawing>
          <wp:anchor behindDoc="0" distT="0" distB="0" distL="0" distR="0" simplePos="0" locked="0" layoutInCell="0" allowOverlap="1" relativeHeight="259">
            <wp:simplePos x="0" y="0"/>
            <wp:positionH relativeFrom="margin">
              <wp:align>left</wp:align>
            </wp:positionH>
            <wp:positionV relativeFrom="paragraph">
              <wp:posOffset>182880</wp:posOffset>
            </wp:positionV>
            <wp:extent cx="6180455" cy="2153285"/>
            <wp:effectExtent l="0" t="0" r="0" b="0"/>
            <wp:wrapTopAndBottom/>
            <wp:docPr id="274" name="image81.jpeg" descr="clip0188.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81.jpeg" descr="clip0188.bmp" title=""/>
                    <pic:cNvPicPr>
                      <a:picLocks noChangeAspect="1" noChangeArrowheads="1"/>
                    </pic:cNvPicPr>
                  </pic:nvPicPr>
                  <pic:blipFill>
                    <a:blip r:embed="rId333"/>
                    <a:stretch>
                      <a:fillRect/>
                    </a:stretch>
                  </pic:blipFill>
                  <pic:spPr bwMode="auto">
                    <a:xfrm>
                      <a:off x="0" y="0"/>
                      <a:ext cx="6180455" cy="2153285"/>
                    </a:xfrm>
                    <a:prstGeom prst="rect">
                      <a:avLst/>
                    </a:prstGeom>
                    <a:noFill/>
                  </pic:spPr>
                </pic:pic>
              </a:graphicData>
            </a:graphic>
          </wp:anchor>
        </w:drawing>
      </w:r>
    </w:p>
    <w:p>
      <w:pPr>
        <w:pStyle w:val="Normal"/>
        <w:widowControl/>
        <w:spacing w:lineRule="auto" w:line="360"/>
        <w:rPr>
          <w:color w:val="000000"/>
          <w:sz w:val="24"/>
          <w:szCs w:val="24"/>
          <w:lang w:eastAsia="ru-RU"/>
        </w:rPr>
      </w:pPr>
      <w:r>
        <w:rPr>
          <w:sz w:val="24"/>
          <w:szCs w:val="24"/>
        </w:rPr>
        <w:t xml:space="preserve">Рисунок </w:t>
      </w:r>
      <w:r>
        <w:rPr>
          <w:color w:val="000000"/>
          <w:sz w:val="24"/>
          <w:szCs w:val="24"/>
          <w:lang w:eastAsia="ru-RU"/>
        </w:rPr>
        <w:t>14.2.6</w:t>
      </w:r>
    </w:p>
    <w:p>
      <w:pPr>
        <w:pStyle w:val="Normal"/>
        <w:widowControl/>
        <w:spacing w:lineRule="auto" w:line="360"/>
        <w:ind w:firstLine="709"/>
        <w:rPr>
          <w:color w:val="000000"/>
          <w:sz w:val="24"/>
          <w:szCs w:val="24"/>
          <w:lang w:eastAsia="ru-RU"/>
        </w:rPr>
      </w:pPr>
      <w:r>
        <w:rPr>
          <w:color w:val="000000"/>
          <w:sz w:val="24"/>
          <w:szCs w:val="24"/>
          <w:lang w:eastAsia="ru-RU"/>
        </w:rPr>
        <w:t>Если представление сохранено как общее, оно станет доступно другим пользователям Программы после перезапуска ими программы. Для выбора общего представления, сохраненного другим пользователем, нужно перейти в окно настройки и выбрать данное представление в списке (см. рис. 14.2.7).</w:t>
      </w:r>
    </w:p>
    <w:p>
      <w:pPr>
        <w:pStyle w:val="Normal"/>
        <w:ind w:firstLine="426"/>
        <w:jc w:val="both"/>
        <w:rPr/>
      </w:pPr>
      <w:r>
        <w:rPr/>
        <w:drawing>
          <wp:anchor behindDoc="0" distT="0" distB="0" distL="0" distR="0" simplePos="0" locked="0" layoutInCell="0" allowOverlap="1" relativeHeight="260">
            <wp:simplePos x="0" y="0"/>
            <wp:positionH relativeFrom="margin">
              <wp:align>left</wp:align>
            </wp:positionH>
            <wp:positionV relativeFrom="paragraph">
              <wp:posOffset>177800</wp:posOffset>
            </wp:positionV>
            <wp:extent cx="6229350" cy="2743835"/>
            <wp:effectExtent l="0" t="0" r="0" b="0"/>
            <wp:wrapTopAndBottom/>
            <wp:docPr id="275" name="image82.jpeg" descr="clip0189.bmp"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82.jpeg" descr="clip0189.bmp" title=""/>
                    <pic:cNvPicPr>
                      <a:picLocks noChangeAspect="1" noChangeArrowheads="1"/>
                    </pic:cNvPicPr>
                  </pic:nvPicPr>
                  <pic:blipFill>
                    <a:blip r:embed="rId334"/>
                    <a:stretch>
                      <a:fillRect/>
                    </a:stretch>
                  </pic:blipFill>
                  <pic:spPr bwMode="auto">
                    <a:xfrm>
                      <a:off x="0" y="0"/>
                      <a:ext cx="6229350" cy="2743835"/>
                    </a:xfrm>
                    <a:prstGeom prst="rect">
                      <a:avLst/>
                    </a:prstGeom>
                    <a:noFill/>
                  </pic:spPr>
                </pic:pic>
              </a:graphicData>
            </a:graphic>
          </wp:anchor>
        </w:drawing>
      </w:r>
    </w:p>
    <w:p>
      <w:pPr>
        <w:pStyle w:val="Normal"/>
        <w:widowControl/>
        <w:spacing w:lineRule="auto" w:line="360"/>
        <w:rPr>
          <w:sz w:val="24"/>
          <w:szCs w:val="24"/>
        </w:rPr>
      </w:pPr>
      <w:r>
        <w:rPr>
          <w:sz w:val="24"/>
          <w:szCs w:val="24"/>
        </w:rPr>
        <w:t xml:space="preserve">Рисунок </w:t>
      </w:r>
      <w:r>
        <w:rPr>
          <w:color w:val="000000"/>
          <w:sz w:val="24"/>
          <w:szCs w:val="24"/>
          <w:lang w:eastAsia="ru-RU"/>
        </w:rPr>
        <w:t>14.2.7</w:t>
      </w:r>
    </w:p>
    <w:p>
      <w:pPr>
        <w:pStyle w:val="BodyText"/>
        <w:ind w:start="300"/>
        <w:rPr>
          <w:sz w:val="20"/>
        </w:rPr>
      </w:pPr>
      <w:r>
        <w:rPr>
          <w:sz w:val="20"/>
        </w:rPr>
      </w:r>
    </w:p>
    <w:p>
      <w:pPr>
        <w:pStyle w:val="111"/>
        <w:numPr>
          <w:ilvl w:val="0"/>
          <w:numId w:val="6"/>
        </w:numPr>
        <w:tabs>
          <w:tab w:val="clear" w:pos="720"/>
          <w:tab w:val="left" w:pos="1021" w:leader="none"/>
        </w:tabs>
        <w:spacing w:lineRule="auto" w:line="360" w:before="67" w:after="0"/>
        <w:ind w:hanging="363" w:start="1021"/>
        <w:rPr>
          <w:rFonts w:ascii="Times New Roman" w:hAnsi="Times New Roman" w:cs="Times New Roman"/>
          <w:caps/>
          <w:u w:val="none"/>
        </w:rPr>
      </w:pPr>
      <w:bookmarkStart w:id="226" w:name="_Toc137729153"/>
      <w:r>
        <w:rPr>
          <w:rFonts w:cs="Times New Roman" w:ascii="Times New Roman" w:hAnsi="Times New Roman"/>
          <w:caps/>
          <w:u w:val="none"/>
        </w:rPr>
        <w:t>Аварийные ситуации</w:t>
      </w:r>
      <w:bookmarkEnd w:id="226"/>
    </w:p>
    <w:p>
      <w:pPr>
        <w:pStyle w:val="BodyText"/>
        <w:spacing w:before="90" w:after="0"/>
        <w:ind w:start="494"/>
        <w:rPr>
          <w:rFonts w:eastAsia="Calibri"/>
        </w:rPr>
      </w:pPr>
      <w:r>
        <w:rPr>
          <w:rFonts w:eastAsia="Calibri"/>
        </w:rPr>
        <w:t>В данном разделе содержатся следующие подразделы:</w:t>
      </w:r>
    </w:p>
    <w:p>
      <w:pPr>
        <w:pStyle w:val="BodyText"/>
        <w:spacing w:before="90" w:after="0"/>
        <w:ind w:start="494"/>
        <w:rPr>
          <w:rFonts w:eastAsia="Calibri"/>
        </w:rPr>
      </w:pPr>
      <w:r>
        <w:rPr>
          <w:rFonts w:eastAsia="Calibri"/>
        </w:rPr>
      </w:r>
    </w:p>
    <w:p>
      <w:pPr>
        <w:pStyle w:val="BodyText"/>
        <w:numPr>
          <w:ilvl w:val="0"/>
          <w:numId w:val="7"/>
        </w:numPr>
        <w:spacing w:lineRule="auto" w:line="360"/>
        <w:rPr/>
      </w:pPr>
      <w:hyperlink w:anchor="_bookmark49">
        <w:r>
          <w:rPr>
            <w:rStyle w:val="Style8"/>
          </w:rPr>
          <w:t>Отсутствие доступа к Системе</w:t>
        </w:r>
      </w:hyperlink>
    </w:p>
    <w:p>
      <w:pPr>
        <w:pStyle w:val="BodyText"/>
        <w:numPr>
          <w:ilvl w:val="0"/>
          <w:numId w:val="7"/>
        </w:numPr>
        <w:spacing w:lineRule="auto" w:line="360"/>
        <w:rPr/>
      </w:pPr>
      <w:hyperlink w:anchor="_bookmark50">
        <w:r>
          <w:rPr>
            <w:rStyle w:val="Style8"/>
          </w:rPr>
          <w:t>Длительное добавление/обновление данных</w:t>
        </w:r>
      </w:hyperlink>
    </w:p>
    <w:p>
      <w:pPr>
        <w:pStyle w:val="BodyText"/>
        <w:numPr>
          <w:ilvl w:val="0"/>
          <w:numId w:val="7"/>
        </w:numPr>
        <w:spacing w:lineRule="auto" w:line="360"/>
        <w:rPr/>
      </w:pPr>
      <w:hyperlink w:anchor="_bookmark51">
        <w:r>
          <w:rPr>
            <w:rStyle w:val="Style8"/>
          </w:rPr>
          <w:t>Сообщение об ошибке при работе с Программой</w:t>
        </w:r>
      </w:hyperlink>
    </w:p>
    <w:p>
      <w:pPr>
        <w:pStyle w:val="BodyText"/>
        <w:numPr>
          <w:ilvl w:val="0"/>
          <w:numId w:val="7"/>
        </w:numPr>
        <w:spacing w:lineRule="auto" w:line="360"/>
        <w:rPr/>
      </w:pPr>
      <w:hyperlink w:anchor="_bookmark52">
        <w:r>
          <w:rPr>
            <w:rStyle w:val="Style8"/>
          </w:rPr>
          <w:t>Отсутствие доступа к необходимым пользователю разделам</w:t>
        </w:r>
      </w:hyperlink>
    </w:p>
    <w:p>
      <w:pPr>
        <w:pStyle w:val="BodyText"/>
        <w:numPr>
          <w:ilvl w:val="0"/>
          <w:numId w:val="7"/>
        </w:numPr>
        <w:spacing w:lineRule="auto" w:line="360"/>
        <w:rPr/>
      </w:pPr>
      <w:hyperlink w:anchor="_bookmark53">
        <w:r>
          <w:rPr>
            <w:rStyle w:val="Style8"/>
          </w:rPr>
          <w:t>Обнаружение искажения или отсутствия данных</w:t>
        </w:r>
      </w:hyperlink>
    </w:p>
    <w:p>
      <w:pPr>
        <w:pStyle w:val="BodyText"/>
        <w:numPr>
          <w:ilvl w:val="0"/>
          <w:numId w:val="7"/>
        </w:numPr>
        <w:spacing w:lineRule="auto" w:line="360"/>
        <w:rPr/>
      </w:pPr>
      <w:hyperlink w:anchor="_bookmark54">
        <w:r>
          <w:rPr>
            <w:rStyle w:val="Style8"/>
          </w:rPr>
          <w:t>Контактные данные разработчика</w:t>
        </w:r>
      </w:hyperlink>
    </w:p>
    <w:p>
      <w:pPr>
        <w:pStyle w:val="ListParagraph"/>
        <w:numPr>
          <w:ilvl w:val="0"/>
          <w:numId w:val="2"/>
        </w:numPr>
        <w:tabs>
          <w:tab w:val="clear" w:pos="720"/>
          <w:tab w:val="left" w:pos="1380" w:leader="none"/>
          <w:tab w:val="left" w:pos="1381" w:leader="none"/>
        </w:tabs>
        <w:spacing w:before="92" w:after="120"/>
        <w:outlineLvl w:val="1"/>
        <w:rPr>
          <w:rFonts w:eastAsia="Arial"/>
          <w:b/>
          <w:bCs/>
          <w:vanish/>
          <w:sz w:val="24"/>
          <w:szCs w:val="24"/>
          <w:u w:val="none" w:color="000000"/>
        </w:rPr>
      </w:pPr>
      <w:r>
        <w:rPr>
          <w:rFonts w:eastAsia="Arial"/>
          <w:b/>
          <w:bCs/>
          <w:vanish w:val="false"/>
          <w:sz w:val="24"/>
          <w:szCs w:val="24"/>
          <w:u w:val="none" w:color="000000"/>
        </w:rPr>
      </w:r>
      <w:bookmarkStart w:id="227" w:name="_Toc137729154"/>
      <w:bookmarkStart w:id="228" w:name="_Toc137117211"/>
      <w:bookmarkStart w:id="229" w:name="_Toc137116787"/>
      <w:bookmarkStart w:id="230" w:name="_Toc137116529"/>
      <w:bookmarkStart w:id="231" w:name="_Toc137117209"/>
      <w:bookmarkStart w:id="232" w:name="_Toc137116785"/>
      <w:bookmarkStart w:id="233" w:name="_Toc137116527"/>
      <w:bookmarkStart w:id="234" w:name="_Toc137729154"/>
      <w:bookmarkStart w:id="235" w:name="_Toc137117211"/>
      <w:bookmarkStart w:id="236" w:name="_Toc137116787"/>
      <w:bookmarkStart w:id="237" w:name="_Toc137116529"/>
      <w:bookmarkStart w:id="238" w:name="_Toc137117209"/>
      <w:bookmarkStart w:id="239" w:name="_Toc137116785"/>
      <w:bookmarkStart w:id="240" w:name="_Toc137116527"/>
      <w:bookmarkEnd w:id="234"/>
      <w:bookmarkEnd w:id="235"/>
      <w:bookmarkEnd w:id="236"/>
      <w:bookmarkEnd w:id="237"/>
      <w:bookmarkEnd w:id="238"/>
      <w:bookmarkEnd w:id="239"/>
      <w:bookmarkEnd w:id="240"/>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241" w:name="_Toc137729155"/>
      <w:r>
        <w:rPr>
          <w:rFonts w:cs="Times New Roman" w:ascii="Times New Roman" w:hAnsi="Times New Roman"/>
          <w:u w:val="none"/>
        </w:rPr>
        <w:t>Отсутствие</w:t>
      </w:r>
      <w:r>
        <w:rPr>
          <w:rFonts w:cs="Times New Roman" w:ascii="Times New Roman" w:hAnsi="Times New Roman"/>
          <w:spacing w:val="-5"/>
          <w:u w:val="none"/>
        </w:rPr>
        <w:t xml:space="preserve"> </w:t>
      </w:r>
      <w:r>
        <w:rPr>
          <w:rFonts w:cs="Times New Roman" w:ascii="Times New Roman" w:hAnsi="Times New Roman"/>
          <w:u w:val="none"/>
        </w:rPr>
        <w:t>доступа</w:t>
      </w:r>
      <w:r>
        <w:rPr>
          <w:rFonts w:cs="Times New Roman" w:ascii="Times New Roman" w:hAnsi="Times New Roman"/>
          <w:spacing w:val="-2"/>
          <w:u w:val="none"/>
        </w:rPr>
        <w:t xml:space="preserve"> </w:t>
      </w:r>
      <w:r>
        <w:rPr>
          <w:rFonts w:cs="Times New Roman" w:ascii="Times New Roman" w:hAnsi="Times New Roman"/>
          <w:u w:val="none"/>
        </w:rPr>
        <w:t>к</w:t>
      </w:r>
      <w:r>
        <w:rPr>
          <w:rFonts w:cs="Times New Roman" w:ascii="Times New Roman" w:hAnsi="Times New Roman"/>
          <w:spacing w:val="-4"/>
          <w:u w:val="none"/>
        </w:rPr>
        <w:t xml:space="preserve"> </w:t>
      </w:r>
      <w:r>
        <w:rPr>
          <w:rFonts w:cs="Times New Roman" w:ascii="Times New Roman" w:hAnsi="Times New Roman"/>
          <w:u w:val="none"/>
        </w:rPr>
        <w:t>Системе</w:t>
      </w:r>
      <w:bookmarkEnd w:id="241"/>
    </w:p>
    <w:p>
      <w:pPr>
        <w:pStyle w:val="BodyText"/>
        <w:spacing w:before="120" w:after="120"/>
        <w:ind w:start="493"/>
        <w:rPr>
          <w:rFonts w:eastAsia="Calibri"/>
        </w:rPr>
      </w:pPr>
      <w:r>
        <w:rPr>
          <w:rFonts w:eastAsia="Calibri"/>
        </w:rPr>
        <w:t>Возможные причины:</w:t>
      </w:r>
    </w:p>
    <w:p>
      <w:pPr>
        <w:pStyle w:val="BodyText"/>
        <w:numPr>
          <w:ilvl w:val="0"/>
          <w:numId w:val="7"/>
        </w:numPr>
        <w:spacing w:lineRule="auto" w:line="360"/>
        <w:rPr/>
      </w:pPr>
      <w:r>
        <w:rPr/>
        <w:t>Отсутствие сетевого соединения;</w:t>
      </w:r>
    </w:p>
    <w:p>
      <w:pPr>
        <w:pStyle w:val="BodyText"/>
        <w:numPr>
          <w:ilvl w:val="0"/>
          <w:numId w:val="7"/>
        </w:numPr>
        <w:spacing w:lineRule="auto" w:line="360"/>
        <w:rPr/>
      </w:pPr>
      <w:r>
        <w:rPr/>
        <w:t>Отсутствие доступа к серверу с серверным приложением Системы (недоступность сервера).</w:t>
      </w:r>
    </w:p>
    <w:p>
      <w:pPr>
        <w:pStyle w:val="BodyText"/>
        <w:spacing w:before="120" w:after="120"/>
        <w:ind w:start="493"/>
        <w:rPr>
          <w:rFonts w:eastAsia="Calibri"/>
        </w:rPr>
      </w:pPr>
      <w:r>
        <w:rPr>
          <w:rFonts w:eastAsia="Calibri"/>
        </w:rPr>
        <w:t>Способ решения:</w:t>
      </w:r>
    </w:p>
    <w:p>
      <w:pPr>
        <w:pStyle w:val="BodyText"/>
        <w:spacing w:before="120" w:after="120"/>
        <w:ind w:start="493"/>
        <w:rPr>
          <w:rFonts w:eastAsia="Calibri"/>
        </w:rPr>
      </w:pPr>
      <w:r>
        <w:rPr>
          <w:rFonts w:eastAsia="Calibri"/>
        </w:rPr>
        <w:t>Решение обеих проблем входит в компетенцию системного администратора организации.</w:t>
      </w:r>
    </w:p>
    <w:p>
      <w:pPr>
        <w:pStyle w:val="BodyText"/>
        <w:spacing w:before="4" w:after="0"/>
        <w:rPr>
          <w:sz w:val="22"/>
        </w:rPr>
      </w:pPr>
      <w:r>
        <w:rPr>
          <w:sz w:val="22"/>
        </w:rPr>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242" w:name="_Toc137729156"/>
      <w:r>
        <w:rPr>
          <w:rFonts w:cs="Times New Roman" w:ascii="Times New Roman" w:hAnsi="Times New Roman"/>
          <w:u w:val="none"/>
        </w:rPr>
        <w:t>Длительное</w:t>
      </w:r>
      <w:r>
        <w:rPr>
          <w:rFonts w:cs="Times New Roman" w:ascii="Times New Roman" w:hAnsi="Times New Roman"/>
          <w:spacing w:val="-11"/>
          <w:u w:val="none"/>
        </w:rPr>
        <w:t xml:space="preserve"> </w:t>
      </w:r>
      <w:r>
        <w:rPr>
          <w:rFonts w:cs="Times New Roman" w:ascii="Times New Roman" w:hAnsi="Times New Roman"/>
          <w:u w:val="none"/>
        </w:rPr>
        <w:t>добавление/обновление</w:t>
      </w:r>
      <w:r>
        <w:rPr>
          <w:rFonts w:cs="Times New Roman" w:ascii="Times New Roman" w:hAnsi="Times New Roman"/>
          <w:spacing w:val="-10"/>
          <w:u w:val="none"/>
        </w:rPr>
        <w:t xml:space="preserve"> </w:t>
      </w:r>
      <w:r>
        <w:rPr>
          <w:rFonts w:cs="Times New Roman" w:ascii="Times New Roman" w:hAnsi="Times New Roman"/>
          <w:u w:val="none"/>
        </w:rPr>
        <w:t>данных</w:t>
      </w:r>
      <w:bookmarkEnd w:id="242"/>
    </w:p>
    <w:p>
      <w:pPr>
        <w:pStyle w:val="BodyText"/>
        <w:spacing w:before="10" w:after="0"/>
        <w:rPr>
          <w:rFonts w:ascii="Arial" w:hAnsi="Arial"/>
          <w:b/>
          <w:sz w:val="15"/>
        </w:rPr>
      </w:pPr>
      <w:r>
        <w:rPr>
          <w:rFonts w:ascii="Arial" w:hAnsi="Arial"/>
          <w:b/>
          <w:sz w:val="15"/>
        </w:rPr>
      </w:r>
    </w:p>
    <w:p>
      <w:pPr>
        <w:pStyle w:val="BodyText"/>
        <w:spacing w:before="120" w:after="120"/>
        <w:ind w:start="493"/>
        <w:rPr>
          <w:rFonts w:eastAsia="Calibri"/>
        </w:rPr>
      </w:pPr>
      <w:r>
        <w:rPr>
          <w:rFonts w:eastAsia="Calibri"/>
        </w:rPr>
        <w:t>Возможная причина:</w:t>
      </w:r>
    </w:p>
    <w:p>
      <w:pPr>
        <w:pStyle w:val="BodyText"/>
        <w:spacing w:before="120" w:after="120"/>
        <w:ind w:start="493"/>
        <w:rPr>
          <w:rFonts w:eastAsia="Calibri"/>
        </w:rPr>
      </w:pPr>
      <w:r>
        <w:rPr>
          <w:rFonts w:eastAsia="Calibri"/>
        </w:rPr>
        <w:t>Высокая загрузка или временная недоступность сервера с серверным приложением.</w:t>
      </w:r>
    </w:p>
    <w:p>
      <w:pPr>
        <w:pStyle w:val="BodyText"/>
        <w:spacing w:before="120" w:after="120"/>
        <w:ind w:start="493"/>
        <w:rPr>
          <w:rFonts w:eastAsia="Calibri"/>
        </w:rPr>
      </w:pPr>
      <w:r>
        <w:rPr>
          <w:rFonts w:eastAsia="Calibri"/>
        </w:rPr>
        <w:t>Способ решения:</w:t>
      </w:r>
    </w:p>
    <w:p>
      <w:pPr>
        <w:pStyle w:val="BodyText"/>
        <w:spacing w:before="120" w:after="120"/>
        <w:ind w:start="493"/>
        <w:rPr>
          <w:rFonts w:eastAsia="Calibri"/>
        </w:rPr>
      </w:pPr>
      <w:r>
        <w:rPr>
          <w:rFonts w:eastAsia="Calibri"/>
        </w:rPr>
        <w:t>Выйти и войти в Систему.</w:t>
      </w:r>
    </w:p>
    <w:p>
      <w:pPr>
        <w:pStyle w:val="BodyText"/>
        <w:spacing w:before="120" w:after="120"/>
        <w:ind w:start="493"/>
        <w:rPr>
          <w:rFonts w:eastAsia="Calibri"/>
        </w:rPr>
      </w:pPr>
      <w:r>
        <w:rPr>
          <w:rFonts w:eastAsia="Calibri"/>
        </w:rPr>
        <w:t>Если предыдущий способ не решил проблему:</w:t>
      </w:r>
    </w:p>
    <w:p>
      <w:pPr>
        <w:pStyle w:val="BodyText"/>
        <w:numPr>
          <w:ilvl w:val="0"/>
          <w:numId w:val="7"/>
        </w:numPr>
        <w:spacing w:lineRule="auto" w:line="360"/>
        <w:rPr/>
      </w:pPr>
      <w:r>
        <w:rPr/>
        <w:t>Время ожидания, не превышающее минуты: подождать уменьшения нагрузки на сервер и продолжить работу.</w:t>
      </w:r>
    </w:p>
    <w:p>
      <w:pPr>
        <w:pStyle w:val="BodyText"/>
        <w:numPr>
          <w:ilvl w:val="0"/>
          <w:numId w:val="7"/>
        </w:numPr>
        <w:spacing w:lineRule="auto" w:line="360"/>
        <w:rPr/>
      </w:pPr>
      <w:r>
        <w:rPr/>
        <w:t>Время ожидания, превышающее минуту: обратиться к системному администратору организации.</w:t>
      </w:r>
    </w:p>
    <w:p>
      <w:pPr>
        <w:pStyle w:val="BodyText"/>
        <w:spacing w:before="3" w:after="0"/>
        <w:rPr>
          <w:sz w:val="22"/>
        </w:rPr>
      </w:pPr>
      <w:r>
        <w:rPr>
          <w:sz w:val="22"/>
        </w:rPr>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243" w:name="_Toc137729157"/>
      <w:r>
        <w:rPr>
          <w:rFonts w:cs="Times New Roman" w:ascii="Times New Roman" w:hAnsi="Times New Roman"/>
          <w:u w:val="none"/>
        </w:rPr>
        <w:t>Сообщение</w:t>
      </w:r>
      <w:r>
        <w:rPr>
          <w:rFonts w:cs="Times New Roman" w:ascii="Times New Roman" w:hAnsi="Times New Roman"/>
          <w:spacing w:val="-3"/>
          <w:u w:val="none"/>
        </w:rPr>
        <w:t xml:space="preserve"> </w:t>
      </w:r>
      <w:r>
        <w:rPr>
          <w:rFonts w:cs="Times New Roman" w:ascii="Times New Roman" w:hAnsi="Times New Roman"/>
          <w:u w:val="none"/>
        </w:rPr>
        <w:t>об</w:t>
      </w:r>
      <w:r>
        <w:rPr>
          <w:rFonts w:cs="Times New Roman" w:ascii="Times New Roman" w:hAnsi="Times New Roman"/>
          <w:spacing w:val="-4"/>
          <w:u w:val="none"/>
        </w:rPr>
        <w:t xml:space="preserve"> </w:t>
      </w:r>
      <w:r>
        <w:rPr>
          <w:rFonts w:cs="Times New Roman" w:ascii="Times New Roman" w:hAnsi="Times New Roman"/>
          <w:u w:val="none"/>
        </w:rPr>
        <w:t>ошибке</w:t>
      </w:r>
      <w:r>
        <w:rPr>
          <w:rFonts w:cs="Times New Roman" w:ascii="Times New Roman" w:hAnsi="Times New Roman"/>
          <w:spacing w:val="-3"/>
          <w:u w:val="none"/>
        </w:rPr>
        <w:t xml:space="preserve"> </w:t>
      </w:r>
      <w:r>
        <w:rPr>
          <w:rFonts w:cs="Times New Roman" w:ascii="Times New Roman" w:hAnsi="Times New Roman"/>
          <w:u w:val="none"/>
        </w:rPr>
        <w:t>при</w:t>
      </w:r>
      <w:r>
        <w:rPr>
          <w:rFonts w:cs="Times New Roman" w:ascii="Times New Roman" w:hAnsi="Times New Roman"/>
          <w:spacing w:val="-4"/>
          <w:u w:val="none"/>
        </w:rPr>
        <w:t xml:space="preserve"> </w:t>
      </w:r>
      <w:r>
        <w:rPr>
          <w:rFonts w:cs="Times New Roman" w:ascii="Times New Roman" w:hAnsi="Times New Roman"/>
          <w:u w:val="none"/>
        </w:rPr>
        <w:t>работе</w:t>
      </w:r>
      <w:r>
        <w:rPr>
          <w:rFonts w:cs="Times New Roman" w:ascii="Times New Roman" w:hAnsi="Times New Roman"/>
          <w:spacing w:val="-3"/>
          <w:u w:val="none"/>
        </w:rPr>
        <w:t xml:space="preserve"> </w:t>
      </w:r>
      <w:r>
        <w:rPr>
          <w:rFonts w:cs="Times New Roman" w:ascii="Times New Roman" w:hAnsi="Times New Roman"/>
          <w:u w:val="none"/>
        </w:rPr>
        <w:t>с</w:t>
      </w:r>
      <w:r>
        <w:rPr>
          <w:rFonts w:cs="Times New Roman" w:ascii="Times New Roman" w:hAnsi="Times New Roman"/>
          <w:spacing w:val="-2"/>
          <w:u w:val="none"/>
        </w:rPr>
        <w:t xml:space="preserve"> </w:t>
      </w:r>
      <w:r>
        <w:rPr>
          <w:rFonts w:cs="Times New Roman" w:ascii="Times New Roman" w:hAnsi="Times New Roman"/>
          <w:u w:val="none"/>
        </w:rPr>
        <w:t>Программой</w:t>
      </w:r>
      <w:bookmarkEnd w:id="243"/>
    </w:p>
    <w:p>
      <w:pPr>
        <w:pStyle w:val="BodyText"/>
        <w:spacing w:lineRule="auto" w:line="360" w:before="120" w:after="120"/>
        <w:ind w:start="493"/>
        <w:rPr>
          <w:rFonts w:eastAsia="Calibri"/>
        </w:rPr>
      </w:pPr>
      <w:r>
        <w:rPr>
          <w:rFonts w:eastAsia="Calibri"/>
        </w:rPr>
        <w:t>Возможный способ решения: выйти и войти в Программу.</w:t>
      </w:r>
    </w:p>
    <w:p>
      <w:pPr>
        <w:pStyle w:val="BodyText"/>
        <w:spacing w:lineRule="auto" w:line="360" w:before="120" w:after="120"/>
        <w:ind w:start="493"/>
        <w:rPr>
          <w:rFonts w:eastAsia="Calibri"/>
        </w:rPr>
      </w:pPr>
      <w:r>
        <w:rPr>
          <w:rFonts w:eastAsia="Calibri"/>
        </w:rPr>
        <w:t xml:space="preserve">Если проблема осталась, необходимо направить разработчику сообщение по электронной почте по адресу </w:t>
      </w:r>
      <w:hyperlink r:id="rId335">
        <w:r>
          <w:rPr>
            <w:rStyle w:val="Style8"/>
            <w:rFonts w:eastAsia="Calibri"/>
          </w:rPr>
          <w:t>altsoft@altsoft.spb.ru.</w:t>
        </w:r>
      </w:hyperlink>
    </w:p>
    <w:p>
      <w:pPr>
        <w:pStyle w:val="BodyText"/>
        <w:spacing w:lineRule="auto" w:line="360" w:before="120" w:after="120"/>
        <w:ind w:start="493"/>
        <w:rPr>
          <w:rFonts w:eastAsia="Calibri"/>
        </w:rPr>
      </w:pPr>
      <w:r>
        <w:rPr>
          <w:rFonts w:eastAsia="Calibri"/>
        </w:rPr>
        <w:t>К сообщению необходимо приложить:</w:t>
      </w:r>
    </w:p>
    <w:p>
      <w:pPr>
        <w:pStyle w:val="BodyText"/>
        <w:numPr>
          <w:ilvl w:val="0"/>
          <w:numId w:val="7"/>
        </w:numPr>
        <w:spacing w:lineRule="auto" w:line="360"/>
        <w:rPr/>
      </w:pPr>
      <w:r>
        <w:rPr/>
        <w:t>Файл kaisaDesktop.log, расположенный в папке C:\Program Files\KAISA\logs;</w:t>
      </w:r>
    </w:p>
    <w:p>
      <w:pPr>
        <w:pStyle w:val="BodyText"/>
        <w:numPr>
          <w:ilvl w:val="0"/>
          <w:numId w:val="7"/>
        </w:numPr>
        <w:spacing w:lineRule="auto" w:line="360"/>
        <w:rPr/>
      </w:pPr>
      <w:r>
        <w:rPr/>
        <w:t>Снимки экрана компьютера пользователя с сообщениями об ошибке.</w:t>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244" w:name="_Toc137729158"/>
      <w:r>
        <w:rPr>
          <w:rFonts w:cs="Times New Roman" w:ascii="Times New Roman" w:hAnsi="Times New Roman"/>
          <w:u w:val="none"/>
        </w:rPr>
        <w:t>Отсутствие</w:t>
      </w:r>
      <w:r>
        <w:rPr>
          <w:rFonts w:cs="Times New Roman" w:ascii="Times New Roman" w:hAnsi="Times New Roman"/>
          <w:spacing w:val="-5"/>
          <w:u w:val="none"/>
        </w:rPr>
        <w:t xml:space="preserve"> </w:t>
      </w:r>
      <w:r>
        <w:rPr>
          <w:rFonts w:cs="Times New Roman" w:ascii="Times New Roman" w:hAnsi="Times New Roman"/>
          <w:u w:val="none"/>
        </w:rPr>
        <w:t>доступа</w:t>
      </w:r>
      <w:r>
        <w:rPr>
          <w:rFonts w:cs="Times New Roman" w:ascii="Times New Roman" w:hAnsi="Times New Roman"/>
          <w:spacing w:val="-2"/>
          <w:u w:val="none"/>
        </w:rPr>
        <w:t xml:space="preserve"> </w:t>
      </w:r>
      <w:r>
        <w:rPr>
          <w:rFonts w:cs="Times New Roman" w:ascii="Times New Roman" w:hAnsi="Times New Roman"/>
          <w:u w:val="none"/>
        </w:rPr>
        <w:t>к</w:t>
      </w:r>
      <w:r>
        <w:rPr>
          <w:rFonts w:cs="Times New Roman" w:ascii="Times New Roman" w:hAnsi="Times New Roman"/>
          <w:spacing w:val="-5"/>
          <w:u w:val="none"/>
        </w:rPr>
        <w:t xml:space="preserve"> </w:t>
      </w:r>
      <w:r>
        <w:rPr>
          <w:rFonts w:cs="Times New Roman" w:ascii="Times New Roman" w:hAnsi="Times New Roman"/>
          <w:u w:val="none"/>
        </w:rPr>
        <w:t>необходимым</w:t>
      </w:r>
      <w:r>
        <w:rPr>
          <w:rFonts w:cs="Times New Roman" w:ascii="Times New Roman" w:hAnsi="Times New Roman"/>
          <w:spacing w:val="-7"/>
          <w:u w:val="none"/>
        </w:rPr>
        <w:t xml:space="preserve"> </w:t>
      </w:r>
      <w:r>
        <w:rPr>
          <w:rFonts w:cs="Times New Roman" w:ascii="Times New Roman" w:hAnsi="Times New Roman"/>
          <w:u w:val="none"/>
        </w:rPr>
        <w:t>пользователю</w:t>
      </w:r>
      <w:r>
        <w:rPr>
          <w:rFonts w:cs="Times New Roman" w:ascii="Times New Roman" w:hAnsi="Times New Roman"/>
          <w:spacing w:val="-5"/>
          <w:u w:val="none"/>
        </w:rPr>
        <w:t xml:space="preserve"> </w:t>
      </w:r>
      <w:r>
        <w:rPr>
          <w:rFonts w:cs="Times New Roman" w:ascii="Times New Roman" w:hAnsi="Times New Roman"/>
          <w:u w:val="none"/>
        </w:rPr>
        <w:t>разделам</w:t>
      </w:r>
      <w:bookmarkEnd w:id="244"/>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rFonts w:eastAsia="Calibri"/>
          <w:sz w:val="24"/>
          <w:szCs w:val="24"/>
        </w:rPr>
      </w:pPr>
      <w:r>
        <w:rPr>
          <w:rFonts w:eastAsia="Calibri"/>
          <w:sz w:val="24"/>
          <w:szCs w:val="24"/>
        </w:rPr>
        <w:t>Отсутствие доступа к тому или иному разделу Системы связано с ролью пользователя в Системе и набором прав для данной роли. Отнесение пользователя к той или иной роли осуществляется в момент создания данного пользователя в БД. Основанием для выбора роли пользователя является распоряжение администрации архива (иного учреждения), сотрудником которого является пользователь. Роль сотрудника в Системе и, как следствие, набор прав данного пользователя, могут быть изменены разработчиком Системы - ООО "Альт-Софт" по распоряжению администрации архива.</w:t>
      </w:r>
    </w:p>
    <w:p>
      <w:pPr>
        <w:pStyle w:val="111"/>
        <w:numPr>
          <w:ilvl w:val="1"/>
          <w:numId w:val="2"/>
        </w:numPr>
        <w:tabs>
          <w:tab w:val="clear" w:pos="720"/>
          <w:tab w:val="left" w:pos="1380" w:leader="none"/>
          <w:tab w:val="left" w:pos="1381" w:leader="none"/>
        </w:tabs>
        <w:spacing w:before="92" w:after="120"/>
        <w:ind w:hanging="721" w:start="1379"/>
        <w:rPr>
          <w:rFonts w:ascii="Times New Roman" w:hAnsi="Times New Roman" w:cs="Times New Roman"/>
          <w:u w:val="none"/>
        </w:rPr>
      </w:pPr>
      <w:bookmarkStart w:id="245" w:name="_Toc137729159"/>
      <w:r>
        <w:rPr>
          <w:rFonts w:cs="Times New Roman" w:ascii="Times New Roman" w:hAnsi="Times New Roman"/>
          <w:u w:val="none"/>
        </w:rPr>
        <w:t>Обнаружение</w:t>
      </w:r>
      <w:r>
        <w:rPr>
          <w:rFonts w:cs="Times New Roman" w:ascii="Times New Roman" w:hAnsi="Times New Roman"/>
          <w:spacing w:val="-3"/>
          <w:u w:val="none"/>
        </w:rPr>
        <w:t xml:space="preserve"> </w:t>
      </w:r>
      <w:r>
        <w:rPr>
          <w:rFonts w:cs="Times New Roman" w:ascii="Times New Roman" w:hAnsi="Times New Roman"/>
          <w:u w:val="none"/>
        </w:rPr>
        <w:t>искажения</w:t>
      </w:r>
      <w:r>
        <w:rPr>
          <w:rFonts w:cs="Times New Roman" w:ascii="Times New Roman" w:hAnsi="Times New Roman"/>
          <w:spacing w:val="-6"/>
          <w:u w:val="none"/>
        </w:rPr>
        <w:t xml:space="preserve"> </w:t>
      </w:r>
      <w:r>
        <w:rPr>
          <w:rFonts w:cs="Times New Roman" w:ascii="Times New Roman" w:hAnsi="Times New Roman"/>
          <w:u w:val="none"/>
        </w:rPr>
        <w:t>или</w:t>
      </w:r>
      <w:r>
        <w:rPr>
          <w:rFonts w:cs="Times New Roman" w:ascii="Times New Roman" w:hAnsi="Times New Roman"/>
          <w:spacing w:val="-7"/>
          <w:u w:val="none"/>
        </w:rPr>
        <w:t xml:space="preserve"> </w:t>
      </w:r>
      <w:r>
        <w:rPr>
          <w:rFonts w:cs="Times New Roman" w:ascii="Times New Roman" w:hAnsi="Times New Roman"/>
          <w:u w:val="none"/>
        </w:rPr>
        <w:t>отсутствия</w:t>
      </w:r>
      <w:r>
        <w:rPr>
          <w:rFonts w:cs="Times New Roman" w:ascii="Times New Roman" w:hAnsi="Times New Roman"/>
          <w:spacing w:val="-5"/>
          <w:u w:val="none"/>
        </w:rPr>
        <w:t xml:space="preserve"> </w:t>
      </w:r>
      <w:r>
        <w:rPr>
          <w:rFonts w:cs="Times New Roman" w:ascii="Times New Roman" w:hAnsi="Times New Roman"/>
          <w:u w:val="none"/>
        </w:rPr>
        <w:t>данных</w:t>
      </w:r>
      <w:bookmarkEnd w:id="245"/>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rFonts w:eastAsia="Calibri"/>
          <w:sz w:val="24"/>
          <w:szCs w:val="24"/>
        </w:rPr>
      </w:pPr>
      <w:r>
        <w:rPr>
          <w:rFonts w:eastAsia="Calibri"/>
          <w:sz w:val="24"/>
          <w:szCs w:val="24"/>
        </w:rPr>
        <w:t>При обнаружении искажения или отсутствия данных необходимо обратиться к разработчику Системы - ООО "Альт-Софт". По факту обращения будут изучены логи работы с БД Системы для выявления лиц, внесших в данные изменения или удаливших их. Далее, по согласованию с администрацией архива, ООО "Альт-Софт" может осуществить восстановление БД из резервной копии.</w:t>
      </w:r>
    </w:p>
    <w:p>
      <w:pPr>
        <w:pStyle w:val="BodyText"/>
        <w:spacing w:before="4" w:after="0"/>
        <w:rPr>
          <w:sz w:val="22"/>
        </w:rPr>
      </w:pPr>
      <w:r>
        <w:rPr>
          <w:sz w:val="22"/>
        </w:rPr>
      </w:r>
    </w:p>
    <w:p>
      <w:pPr>
        <w:pStyle w:val="111"/>
        <w:numPr>
          <w:ilvl w:val="0"/>
          <w:numId w:val="6"/>
        </w:numPr>
        <w:tabs>
          <w:tab w:val="clear" w:pos="720"/>
          <w:tab w:val="left" w:pos="1021" w:leader="none"/>
        </w:tabs>
        <w:spacing w:lineRule="auto" w:line="360" w:before="67" w:after="0"/>
        <w:ind w:hanging="363" w:start="1021"/>
        <w:rPr>
          <w:rFonts w:ascii="times new roman Полужирный" w:hAnsi="times new roman Полужирный" w:cs="Times New Roman"/>
          <w:caps/>
          <w:u w:val="none"/>
        </w:rPr>
      </w:pPr>
      <w:bookmarkStart w:id="246" w:name="_Toc137729160"/>
      <w:r>
        <w:rPr>
          <w:rFonts w:cs="Times New Roman" w:ascii="times new roman Полужирный" w:hAnsi="times new roman Полужирный"/>
          <w:caps/>
          <w:u w:val="none"/>
        </w:rPr>
        <w:t>Контактные</w:t>
      </w:r>
      <w:r>
        <w:rPr>
          <w:rFonts w:cs="Times New Roman" w:ascii="times new roman Полужирный" w:hAnsi="times new roman Полужирный"/>
          <w:caps/>
          <w:spacing w:val="-10"/>
          <w:u w:val="none"/>
        </w:rPr>
        <w:t xml:space="preserve"> </w:t>
      </w:r>
      <w:r>
        <w:rPr>
          <w:rFonts w:cs="Times New Roman" w:ascii="times new roman Полужирный" w:hAnsi="times new roman Полужирный"/>
          <w:caps/>
          <w:u w:val="none"/>
        </w:rPr>
        <w:t>данные</w:t>
      </w:r>
      <w:r>
        <w:rPr>
          <w:rFonts w:cs="Times New Roman" w:ascii="times new roman Полужирный" w:hAnsi="times new roman Полужирный"/>
          <w:caps/>
          <w:spacing w:val="-9"/>
          <w:u w:val="none"/>
        </w:rPr>
        <w:t xml:space="preserve"> </w:t>
      </w:r>
      <w:r>
        <w:rPr>
          <w:rFonts w:cs="Times New Roman" w:ascii="times new roman Полужирный" w:hAnsi="times new roman Полужирный"/>
          <w:caps/>
          <w:u w:val="none"/>
        </w:rPr>
        <w:t>разработчика</w:t>
      </w:r>
      <w:bookmarkEnd w:id="246"/>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rFonts w:eastAsia="Calibri"/>
          <w:sz w:val="24"/>
          <w:szCs w:val="24"/>
        </w:rPr>
      </w:pPr>
      <w:r>
        <w:rPr>
          <w:rFonts w:eastAsia="Calibri"/>
          <w:sz w:val="24"/>
          <w:szCs w:val="24"/>
        </w:rPr>
        <w:t>Разработчиком Системы является ООО "Альт-Софт".</w:t>
      </w:r>
    </w:p>
    <w:p>
      <w:pPr>
        <w:pStyle w:val="Normal"/>
        <w:widowControl/>
        <w:spacing w:lineRule="auto" w:line="360"/>
        <w:ind w:firstLine="709"/>
        <w:rPr>
          <w:rFonts w:eastAsia="Calibri"/>
          <w:sz w:val="24"/>
          <w:szCs w:val="24"/>
        </w:rPr>
      </w:pPr>
      <w:r>
        <w:rPr>
          <w:rFonts w:eastAsia="Calibri"/>
          <w:sz w:val="24"/>
          <w:szCs w:val="24"/>
        </w:rPr>
        <w:t xml:space="preserve">Сайт разработчика расположен по адресу: </w:t>
      </w:r>
      <w:hyperlink r:id="rId336">
        <w:r>
          <w:rPr>
            <w:rStyle w:val="Style8"/>
            <w:rFonts w:eastAsia="Calibri"/>
            <w:sz w:val="24"/>
            <w:szCs w:val="24"/>
          </w:rPr>
          <w:t>http://www.altsoft.spb.ru/</w:t>
        </w:r>
      </w:hyperlink>
    </w:p>
    <w:p>
      <w:pPr>
        <w:pStyle w:val="Normal"/>
        <w:widowControl/>
        <w:spacing w:lineRule="auto" w:line="360"/>
        <w:ind w:firstLine="709"/>
        <w:rPr>
          <w:rFonts w:eastAsia="Calibri"/>
          <w:sz w:val="24"/>
          <w:szCs w:val="24"/>
        </w:rPr>
      </w:pPr>
      <w:r>
        <w:rPr>
          <w:rFonts w:eastAsia="Calibri"/>
          <w:sz w:val="24"/>
          <w:szCs w:val="24"/>
        </w:rPr>
        <w:t xml:space="preserve">Связаться с разработчиком можно по электронной почте или по телефону. E-mail: </w:t>
      </w:r>
      <w:hyperlink r:id="rId337">
        <w:r>
          <w:rPr>
            <w:rStyle w:val="Style8"/>
            <w:rFonts w:eastAsia="Calibri"/>
            <w:sz w:val="24"/>
            <w:szCs w:val="24"/>
          </w:rPr>
          <w:t>a.gryaznova@altsoft.spb.ru</w:t>
        </w:r>
      </w:hyperlink>
    </w:p>
    <w:p>
      <w:pPr>
        <w:pStyle w:val="Normal"/>
        <w:widowControl/>
        <w:spacing w:lineRule="auto" w:line="360"/>
        <w:ind w:firstLine="709"/>
        <w:rPr>
          <w:rFonts w:eastAsia="Calibri"/>
          <w:sz w:val="24"/>
          <w:szCs w:val="24"/>
        </w:rPr>
      </w:pPr>
      <w:r>
        <w:rPr>
          <w:rFonts w:eastAsia="Calibri"/>
          <w:sz w:val="24"/>
          <w:szCs w:val="24"/>
        </w:rPr>
        <w:t>Телефон: +7 812 602-17-59</w:t>
      </w:r>
    </w:p>
    <w:p>
      <w:pPr>
        <w:pStyle w:val="BodyText"/>
        <w:spacing w:before="4" w:after="0"/>
        <w:rPr>
          <w:sz w:val="22"/>
        </w:rPr>
      </w:pPr>
      <w:r>
        <w:rPr>
          <w:sz w:val="22"/>
        </w:rPr>
      </w:r>
    </w:p>
    <w:p>
      <w:pPr>
        <w:pStyle w:val="111"/>
        <w:numPr>
          <w:ilvl w:val="0"/>
          <w:numId w:val="6"/>
        </w:numPr>
        <w:tabs>
          <w:tab w:val="clear" w:pos="720"/>
          <w:tab w:val="left" w:pos="1021" w:leader="none"/>
        </w:tabs>
        <w:spacing w:lineRule="auto" w:line="360" w:before="67" w:after="0"/>
        <w:ind w:hanging="363" w:start="1021"/>
        <w:rPr>
          <w:rFonts w:ascii="times new roman Полужирный" w:hAnsi="times new roman Полужирный" w:cs="Times New Roman"/>
          <w:caps/>
          <w:u w:val="none"/>
        </w:rPr>
      </w:pPr>
      <w:bookmarkStart w:id="247" w:name="_Toc137729161"/>
      <w:r>
        <w:rPr>
          <w:rFonts w:cs="Times New Roman" w:ascii="times new roman Полужирный" w:hAnsi="times new roman Полужирный"/>
          <w:caps/>
          <w:u w:val="none"/>
        </w:rPr>
        <w:t>Рекомендации</w:t>
      </w:r>
      <w:r>
        <w:rPr>
          <w:rFonts w:cs="Times New Roman" w:ascii="times new roman Полужирный" w:hAnsi="times new roman Полужирный"/>
          <w:caps/>
          <w:spacing w:val="-8"/>
          <w:u w:val="none"/>
        </w:rPr>
        <w:t xml:space="preserve"> </w:t>
      </w:r>
      <w:r>
        <w:rPr>
          <w:rFonts w:cs="Times New Roman" w:ascii="times new roman Полужирный" w:hAnsi="times new roman Полужирный"/>
          <w:caps/>
          <w:u w:val="none"/>
        </w:rPr>
        <w:t>по</w:t>
      </w:r>
      <w:r>
        <w:rPr>
          <w:rFonts w:cs="Times New Roman" w:ascii="times new roman Полужирный" w:hAnsi="times new roman Полужирный"/>
          <w:caps/>
          <w:spacing w:val="-6"/>
          <w:u w:val="none"/>
        </w:rPr>
        <w:t xml:space="preserve"> </w:t>
      </w:r>
      <w:r>
        <w:rPr>
          <w:rFonts w:cs="Times New Roman" w:ascii="times new roman Полужирный" w:hAnsi="times new roman Полужирный"/>
          <w:caps/>
          <w:u w:val="none"/>
        </w:rPr>
        <w:t>освоению</w:t>
      </w:r>
      <w:bookmarkEnd w:id="247"/>
    </w:p>
    <w:p>
      <w:pPr>
        <w:pStyle w:val="BodyText"/>
        <w:spacing w:before="10" w:after="0"/>
        <w:rPr>
          <w:rFonts w:ascii="Arial" w:hAnsi="Arial"/>
          <w:b/>
          <w:sz w:val="15"/>
        </w:rPr>
      </w:pPr>
      <w:r>
        <w:rPr>
          <w:rFonts w:ascii="Arial" w:hAnsi="Arial"/>
          <w:b/>
          <w:sz w:val="15"/>
        </w:rPr>
      </w:r>
    </w:p>
    <w:p>
      <w:pPr>
        <w:pStyle w:val="Normal"/>
        <w:widowControl/>
        <w:spacing w:lineRule="auto" w:line="360"/>
        <w:ind w:firstLine="709"/>
        <w:rPr>
          <w:rFonts w:eastAsia="Calibri"/>
          <w:sz w:val="24"/>
          <w:szCs w:val="24"/>
        </w:rPr>
      </w:pPr>
      <w:r>
        <w:rPr>
          <w:rFonts w:eastAsia="Calibri"/>
          <w:sz w:val="24"/>
          <w:szCs w:val="24"/>
        </w:rPr>
        <w:t>Запуск программы описан в разделе «</w:t>
      </w:r>
      <w:hyperlink w:anchor="_bookmark13">
        <w:r>
          <w:rPr>
            <w:rStyle w:val="Style8"/>
            <w:rFonts w:eastAsia="Calibri"/>
            <w:sz w:val="24"/>
            <w:szCs w:val="24"/>
          </w:rPr>
          <w:t xml:space="preserve">Начало работы» </w:t>
        </w:r>
      </w:hyperlink>
      <w:r>
        <w:rPr>
          <w:rFonts w:eastAsia="Calibri"/>
          <w:sz w:val="24"/>
          <w:szCs w:val="24"/>
        </w:rPr>
        <w:t>настоящего Руководства.</w:t>
      </w:r>
    </w:p>
    <w:p>
      <w:pPr>
        <w:pStyle w:val="Normal"/>
        <w:widowControl/>
        <w:spacing w:lineRule="auto" w:line="360"/>
        <w:ind w:firstLine="709"/>
        <w:rPr>
          <w:rFonts w:eastAsia="Calibri"/>
          <w:sz w:val="24"/>
          <w:szCs w:val="24"/>
        </w:rPr>
      </w:pPr>
      <w:r>
        <w:rPr>
          <w:rFonts w:eastAsia="Calibri"/>
          <w:sz w:val="24"/>
          <w:szCs w:val="24"/>
        </w:rPr>
        <w:t>Для понимания базовых концепций программы и ключевых принципов работы с ней пользователю следует ознакомиться с разделом «</w:t>
      </w:r>
      <w:hyperlink w:anchor="_bookmark16">
        <w:r>
          <w:rPr>
            <w:rStyle w:val="Style8"/>
            <w:rFonts w:eastAsia="Calibri"/>
            <w:sz w:val="24"/>
            <w:szCs w:val="24"/>
          </w:rPr>
          <w:t>Описание интерфейса пользователя</w:t>
        </w:r>
      </w:hyperlink>
      <w:r>
        <w:rPr>
          <w:rFonts w:eastAsia="Calibri"/>
          <w:sz w:val="24"/>
          <w:szCs w:val="24"/>
        </w:rPr>
        <w:t>» настоящего Руководства. В данном разделе приводится информация о базовых блоках интерфейса программы - списке объектов и панели объекта, и способах взаимодействия пользователя с ними. В этом же разделе описана работа с поисковым механизмом. Ввиду того, что данная информация актуальна для сотрудников любого структурного подразделения архива, она не будет дублироваться в тематических подразделах раздела «Описание операций».</w:t>
      </w:r>
    </w:p>
    <w:p>
      <w:pPr>
        <w:pStyle w:val="Normal"/>
        <w:widowControl/>
        <w:spacing w:lineRule="auto" w:line="360"/>
        <w:ind w:firstLine="709"/>
        <w:rPr>
          <w:rFonts w:eastAsia="Calibri"/>
          <w:sz w:val="24"/>
          <w:szCs w:val="24"/>
        </w:rPr>
      </w:pPr>
      <w:r>
        <w:rPr>
          <w:rFonts w:eastAsia="Calibri"/>
          <w:sz w:val="24"/>
          <w:szCs w:val="24"/>
        </w:rPr>
        <w:t>После ознакомления с базовыми концепциями программы и общими принципами работы с ней. следует изучить тот подраздел раздела «Описание операций», в котором описан участок работы конкретного пользователя программы.</w:t>
      </w:r>
    </w:p>
    <w:p>
      <w:pPr>
        <w:pStyle w:val="Normal"/>
        <w:widowControl/>
        <w:spacing w:lineRule="auto" w:line="360"/>
        <w:ind w:firstLine="709"/>
        <w:rPr>
          <w:rFonts w:eastAsia="Calibri"/>
          <w:sz w:val="24"/>
          <w:szCs w:val="24"/>
        </w:rPr>
      </w:pPr>
      <w:r>
        <w:rPr>
          <w:rFonts w:eastAsia="Calibri"/>
          <w:sz w:val="24"/>
          <w:szCs w:val="24"/>
        </w:rPr>
        <w:t>Описание вспомогательного функционала программы, такого как загрузка файлов, построение отчетов и пр., следует при необходимости искать в разделе «</w:t>
      </w:r>
      <w:hyperlink w:anchor="_bookmark32">
        <w:r>
          <w:rPr>
            <w:rStyle w:val="Style8"/>
            <w:rFonts w:eastAsia="Calibri"/>
            <w:sz w:val="24"/>
            <w:szCs w:val="24"/>
          </w:rPr>
          <w:t>Описание вспомогательных функций</w:t>
        </w:r>
      </w:hyperlink>
      <w:r>
        <w:rPr>
          <w:rFonts w:eastAsia="Calibri"/>
          <w:sz w:val="24"/>
          <w:szCs w:val="24"/>
        </w:rPr>
        <w:t>».</w:t>
      </w:r>
    </w:p>
    <w:sectPr>
      <w:footerReference w:type="even" r:id="rId338"/>
      <w:footerReference w:type="default" r:id="rId339"/>
      <w:footerReference w:type="first" r:id="rId340"/>
      <w:type w:val="nextPage"/>
      <w:pgSz w:w="11906" w:h="16838"/>
      <w:pgMar w:left="1276" w:right="851" w:gutter="0" w:header="0" w:top="1134" w:footer="942" w:bottom="1134"/>
      <w:pgNumType w:fmt="decimal"/>
      <w:formProt w:val="false"/>
      <w:textDirection w:val="lrTb"/>
      <w:docGrid w:type="default" w:linePitch="299"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Noto Serif">
    <w:charset w:val="01" w:characterSet="utf-8"/>
    <w:family w:val="roman"/>
    <w:pitch w:val="variable"/>
  </w:font>
  <w:font w:name="Calibri">
    <w:charset w:val="01" w:characterSet="utf-8"/>
    <w:family w:val="roman"/>
    <w:pitch w:val="variable"/>
  </w:font>
  <w:font w:name="Times New Roman">
    <w:charset w:val="01" w:characterSet="utf-8"/>
    <w:family w:val="roman"/>
    <w:pitch w:val="variable"/>
  </w:font>
  <w:font w:name="Cambria">
    <w:charset w:val="01" w:characterSet="utf-8"/>
    <w:family w:val="roman"/>
    <w:pitch w:val="variable"/>
  </w:font>
  <w:font w:name="Tahoma">
    <w:charset w:val="01" w:characterSet="utf-8"/>
    <w:family w:val="swiss"/>
    <w:pitch w:val="variable"/>
  </w:font>
  <w:font w:name="OpenSymbol">
    <w:altName w:val="Arial Unicode MS"/>
    <w:charset w:val="02"/>
    <w:family w:val="auto"/>
    <w:pitch w:val="default"/>
  </w:font>
  <w:font w:name="Noto Sans">
    <w:charset w:val="01" w:characterSet="utf-8"/>
    <w:family w:val="swiss"/>
    <w:pitch w:val="variable"/>
  </w:font>
  <w:font w:name="Arial">
    <w:charset w:val="01" w:characterSet="utf-8"/>
    <w:family w:val="swiss"/>
    <w:pitch w:val="variable"/>
  </w:font>
  <w:font w:name="times new roman Полужирный">
    <w:charset w:val="01" w:characterSet="utf-8"/>
    <w:family w:val="roman"/>
    <w:pitch w:val="variable"/>
  </w:font>
  <w:font w:name="Calibri">
    <w:charset w:val="01" w:characterSet="utf-8"/>
    <w:family w:val="swiss"/>
    <w:pitch w:val="variable"/>
  </w:font>
  <w:font w:name="Symbol">
    <w:charset w:val="02"/>
    <w:family w:val="auto"/>
    <w:pitch w:val="default"/>
  </w:font>
  <w:font w:name="Courier New">
    <w:charset w:val="01"/>
    <w:family w:val="modern"/>
    <w:pitch w:val="fixed"/>
  </w:font>
  <w:font w:name="Wingdings">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232156320"/>
    </w:sdtPr>
    <w:sdtContent>
      <w:p>
        <w:pPr>
          <w:pStyle w:val="Footer"/>
          <w:jc w:val="end"/>
          <w:rPr/>
        </w:pPr>
        <w:r>
          <w:rPr/>
          <w:fldChar w:fldCharType="begin"/>
        </w:r>
        <w:r>
          <w:rPr/>
          <w:instrText xml:space="preserve"> PAGE </w:instrText>
        </w:r>
        <w:r>
          <w:rPr/>
          <w:fldChar w:fldCharType="separate"/>
        </w:r>
        <w:r>
          <w:rPr/>
          <w:t>12</w:t>
        </w:r>
        <w:r>
          <w:rPr/>
          <w:fldChar w:fldCharType="end"/>
        </w:r>
      </w:p>
    </w:sdtContent>
  </w:sdt>
  <w:p>
    <w:pPr>
      <w:pStyle w:val="BodyText"/>
      <w:spacing w:lineRule="auto" w:line="14"/>
      <w:rPr>
        <w:sz w:val="14"/>
      </w:rPr>
    </w:pPr>
    <w:r>
      <w:rPr>
        <w:sz w:val="14"/>
      </w:rPr>
    </w:r>
  </w:p>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232156320"/>
    </w:sdtPr>
    <w:sdtContent>
      <w:p>
        <w:pPr>
          <w:pStyle w:val="Footer"/>
          <w:jc w:val="end"/>
          <w:rPr/>
        </w:pPr>
        <w:r>
          <w:rPr/>
          <w:fldChar w:fldCharType="begin"/>
        </w:r>
        <w:r>
          <w:rPr/>
          <w:instrText xml:space="preserve"> PAGE </w:instrText>
        </w:r>
        <w:r>
          <w:rPr/>
          <w:fldChar w:fldCharType="separate"/>
        </w:r>
        <w:r>
          <w:rPr/>
          <w:t>12</w:t>
        </w:r>
        <w:r>
          <w:rPr/>
          <w:fldChar w:fldCharType="end"/>
        </w:r>
      </w:p>
    </w:sdtContent>
  </w:sdt>
  <w:p>
    <w:pPr>
      <w:pStyle w:val="BodyText"/>
      <w:spacing w:lineRule="auto" w:line="14"/>
      <w:rPr>
        <w:sz w:val="14"/>
      </w:rPr>
    </w:pPr>
    <w:r>
      <w:rPr>
        <w:sz w:val="14"/>
      </w:rPr>
    </w:r>
  </w:p>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502742580"/>
    </w:sdtPr>
    <w:sdtContent>
      <w:p>
        <w:pPr>
          <w:pStyle w:val="Footer"/>
          <w:jc w:val="end"/>
          <w:rPr/>
        </w:pPr>
        <w:r>
          <w:rPr/>
          <w:fldChar w:fldCharType="begin"/>
        </w:r>
        <w:r>
          <w:rPr/>
          <w:instrText xml:space="preserve"> PAGE </w:instrText>
        </w:r>
        <w:r>
          <w:rPr/>
          <w:fldChar w:fldCharType="separate"/>
        </w:r>
        <w:r>
          <w:rPr/>
          <w:t>15</w:t>
        </w:r>
        <w:r>
          <w:rPr/>
          <w:fldChar w:fldCharType="end"/>
        </w:r>
      </w:p>
    </w:sdtContent>
  </w:sdt>
  <w:p>
    <w:pPr>
      <w:pStyle w:val="BodyText"/>
      <w:spacing w:lineRule="auto" w:line="14"/>
      <w:rPr>
        <w:sz w:val="14"/>
      </w:rPr>
    </w:pPr>
    <w:r>
      <w:rPr>
        <w:sz w:val="14"/>
      </w:rPr>
    </w:r>
  </w:p>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502742580"/>
    </w:sdtPr>
    <w:sdtContent>
      <w:p>
        <w:pPr>
          <w:pStyle w:val="Footer"/>
          <w:jc w:val="end"/>
          <w:rPr/>
        </w:pPr>
        <w:r>
          <w:rPr/>
          <w:fldChar w:fldCharType="begin"/>
        </w:r>
        <w:r>
          <w:rPr/>
          <w:instrText xml:space="preserve"> PAGE </w:instrText>
        </w:r>
        <w:r>
          <w:rPr/>
          <w:fldChar w:fldCharType="separate"/>
        </w:r>
        <w:r>
          <w:rPr/>
          <w:t>15</w:t>
        </w:r>
        <w:r>
          <w:rPr/>
          <w:fldChar w:fldCharType="end"/>
        </w:r>
      </w:p>
    </w:sdtContent>
  </w:sdt>
  <w:p>
    <w:pPr>
      <w:pStyle w:val="BodyText"/>
      <w:spacing w:lineRule="auto" w:line="14"/>
      <w:rPr>
        <w:sz w:val="14"/>
      </w:rPr>
    </w:pPr>
    <w:r>
      <w:rPr>
        <w:sz w:val="14"/>
      </w:rPr>
    </w:r>
  </w:p>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957645516"/>
    </w:sdtPr>
    <w:sdtContent>
      <w:p>
        <w:pPr>
          <w:pStyle w:val="Footer"/>
          <w:jc w:val="end"/>
          <w:rPr/>
        </w:pPr>
        <w:r>
          <w:rPr/>
          <w:fldChar w:fldCharType="begin"/>
        </w:r>
        <w:r>
          <w:rPr/>
          <w:instrText xml:space="preserve"> PAGE </w:instrText>
        </w:r>
        <w:r>
          <w:rPr/>
          <w:fldChar w:fldCharType="separate"/>
        </w:r>
        <w:r>
          <w:rPr/>
          <w:t>16</w:t>
        </w:r>
        <w:r>
          <w:rPr/>
          <w:fldChar w:fldCharType="end"/>
        </w:r>
      </w:p>
    </w:sdtContent>
  </w:sdt>
  <w:p>
    <w:pPr>
      <w:pStyle w:val="BodyText"/>
      <w:spacing w:lineRule="auto" w:line="14"/>
      <w:rPr>
        <w:sz w:val="14"/>
      </w:rPr>
    </w:pPr>
    <w:r>
      <w:rPr>
        <w:sz w:val="14"/>
      </w:rPr>
    </w:r>
  </w:p>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957645516"/>
    </w:sdtPr>
    <w:sdtContent>
      <w:p>
        <w:pPr>
          <w:pStyle w:val="Footer"/>
          <w:jc w:val="end"/>
          <w:rPr/>
        </w:pPr>
        <w:r>
          <w:rPr/>
          <w:fldChar w:fldCharType="begin"/>
        </w:r>
        <w:r>
          <w:rPr/>
          <w:instrText xml:space="preserve"> PAGE </w:instrText>
        </w:r>
        <w:r>
          <w:rPr/>
          <w:fldChar w:fldCharType="separate"/>
        </w:r>
        <w:r>
          <w:rPr/>
          <w:t>16</w:t>
        </w:r>
        <w:r>
          <w:rPr/>
          <w:fldChar w:fldCharType="end"/>
        </w:r>
      </w:p>
    </w:sdtContent>
  </w:sdt>
  <w:p>
    <w:pPr>
      <w:pStyle w:val="BodyText"/>
      <w:spacing w:lineRule="auto" w:line="14"/>
      <w:rPr>
        <w:sz w:val="14"/>
      </w:rPr>
    </w:pPr>
    <w:r>
      <w:rPr>
        <w:sz w:val="14"/>
      </w:rPr>
    </w:r>
  </w:p>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12592388"/>
    </w:sdtPr>
    <w:sdtContent>
      <w:p>
        <w:pPr>
          <w:pStyle w:val="Footer"/>
          <w:jc w:val="end"/>
          <w:rPr/>
        </w:pPr>
        <w:r>
          <w:rPr/>
          <w:fldChar w:fldCharType="begin"/>
        </w:r>
        <w:r>
          <w:rPr/>
          <w:instrText xml:space="preserve"> PAGE </w:instrText>
        </w:r>
        <w:r>
          <w:rPr/>
          <w:fldChar w:fldCharType="separate"/>
        </w:r>
        <w:r>
          <w:rPr/>
          <w:t>4</w:t>
        </w:r>
        <w:r>
          <w:rPr/>
          <w:fldChar w:fldCharType="end"/>
        </w:r>
      </w:p>
    </w:sdtContent>
  </w:sdt>
  <w:p>
    <w:pPr>
      <w:pStyle w:val="BodyText"/>
      <w:spacing w:lineRule="auto" w:line="14"/>
      <w:rPr>
        <w:sz w:val="14"/>
      </w:rPr>
    </w:pPr>
    <w:r>
      <w:rPr>
        <w:sz w:val="14"/>
      </w:rPr>
    </w:r>
  </w:p>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27791073"/>
    </w:sdtPr>
    <w:sdtContent>
      <w:p>
        <w:pPr>
          <w:pStyle w:val="Footer"/>
          <w:jc w:val="end"/>
          <w:rPr/>
        </w:pPr>
        <w:r>
          <w:rPr/>
          <w:fldChar w:fldCharType="begin"/>
        </w:r>
        <w:r>
          <w:rPr/>
          <w:instrText xml:space="preserve"> PAGE </w:instrText>
        </w:r>
        <w:r>
          <w:rPr/>
          <w:fldChar w:fldCharType="separate"/>
        </w:r>
        <w:r>
          <w:rPr/>
          <w:t>21</w:t>
        </w:r>
        <w:r>
          <w:rPr/>
          <w:fldChar w:fldCharType="end"/>
        </w:r>
      </w:p>
    </w:sdtContent>
  </w:sdt>
  <w:p>
    <w:pPr>
      <w:pStyle w:val="BodyText"/>
      <w:spacing w:lineRule="auto" w:line="14"/>
      <w:rPr>
        <w:sz w:val="14"/>
      </w:rPr>
    </w:pPr>
    <w:r>
      <w:rPr>
        <w:sz w:val="14"/>
      </w:rPr>
    </w:r>
  </w:p>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27791073"/>
    </w:sdtPr>
    <w:sdtContent>
      <w:p>
        <w:pPr>
          <w:pStyle w:val="Footer"/>
          <w:jc w:val="end"/>
          <w:rPr/>
        </w:pPr>
        <w:r>
          <w:rPr/>
          <w:fldChar w:fldCharType="begin"/>
        </w:r>
        <w:r>
          <w:rPr/>
          <w:instrText xml:space="preserve"> PAGE </w:instrText>
        </w:r>
        <w:r>
          <w:rPr/>
          <w:fldChar w:fldCharType="separate"/>
        </w:r>
        <w:r>
          <w:rPr/>
          <w:t>21</w:t>
        </w:r>
        <w:r>
          <w:rPr/>
          <w:fldChar w:fldCharType="end"/>
        </w:r>
      </w:p>
    </w:sdtContent>
  </w:sdt>
  <w:p>
    <w:pPr>
      <w:pStyle w:val="BodyText"/>
      <w:spacing w:lineRule="auto" w:line="14"/>
      <w:rPr>
        <w:sz w:val="14"/>
      </w:rPr>
    </w:pPr>
    <w:r>
      <w:rPr>
        <w:sz w:val="14"/>
      </w:rPr>
    </w:r>
  </w:p>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764797504"/>
    </w:sdtPr>
    <w:sdtContent>
      <w:p>
        <w:pPr>
          <w:pStyle w:val="Footer"/>
          <w:jc w:val="end"/>
          <w:rPr/>
        </w:pPr>
        <w:r>
          <w:rPr/>
          <w:fldChar w:fldCharType="begin"/>
        </w:r>
        <w:r>
          <w:rPr/>
          <w:instrText xml:space="preserve"> PAGE </w:instrText>
        </w:r>
        <w:r>
          <w:rPr/>
          <w:fldChar w:fldCharType="separate"/>
        </w:r>
        <w:r>
          <w:rPr/>
          <w:t>32</w:t>
        </w:r>
        <w:r>
          <w:rPr/>
          <w:fldChar w:fldCharType="end"/>
        </w:r>
      </w:p>
    </w:sdtContent>
  </w:sdt>
  <w:p>
    <w:pPr>
      <w:pStyle w:val="BodyText"/>
      <w:spacing w:lineRule="auto" w:line="14"/>
      <w:rPr>
        <w:sz w:val="14"/>
      </w:rPr>
    </w:pPr>
    <w:r>
      <w:rPr>
        <w:sz w:val="14"/>
      </w:rPr>
    </w:r>
  </w:p>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764797504"/>
    </w:sdtPr>
    <w:sdtContent>
      <w:p>
        <w:pPr>
          <w:pStyle w:val="Footer"/>
          <w:jc w:val="end"/>
          <w:rPr/>
        </w:pPr>
        <w:r>
          <w:rPr/>
          <w:fldChar w:fldCharType="begin"/>
        </w:r>
        <w:r>
          <w:rPr/>
          <w:instrText xml:space="preserve"> PAGE </w:instrText>
        </w:r>
        <w:r>
          <w:rPr/>
          <w:fldChar w:fldCharType="separate"/>
        </w:r>
        <w:r>
          <w:rPr/>
          <w:t>32</w:t>
        </w:r>
        <w:r>
          <w:rPr/>
          <w:fldChar w:fldCharType="end"/>
        </w:r>
      </w:p>
    </w:sdtContent>
  </w:sdt>
  <w:p>
    <w:pPr>
      <w:pStyle w:val="BodyText"/>
      <w:spacing w:lineRule="auto" w:line="14"/>
      <w:rPr>
        <w:sz w:val="14"/>
      </w:rPr>
    </w:pPr>
    <w:r>
      <w:rPr>
        <w:sz w:val="14"/>
      </w:rPr>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60973610"/>
    </w:sdtPr>
    <w:sdtContent>
      <w:p>
        <w:pPr>
          <w:pStyle w:val="Footer"/>
          <w:jc w:val="end"/>
          <w:rPr/>
        </w:pPr>
        <w:r>
          <w:rPr/>
          <w:fldChar w:fldCharType="begin"/>
        </w:r>
        <w:r>
          <w:rPr/>
          <w:instrText xml:space="preserve"> PAGE </w:instrText>
        </w:r>
        <w:r>
          <w:rPr/>
          <w:fldChar w:fldCharType="separate"/>
        </w:r>
        <w:r>
          <w:rPr/>
          <w:t>35</w:t>
        </w:r>
        <w:r>
          <w:rPr/>
          <w:fldChar w:fldCharType="end"/>
        </w:r>
      </w:p>
    </w:sdtContent>
  </w:sdt>
  <w:p>
    <w:pPr>
      <w:pStyle w:val="BodyText"/>
      <w:spacing w:lineRule="auto" w:line="14"/>
      <w:rPr>
        <w:sz w:val="14"/>
      </w:rPr>
    </w:pPr>
    <w:r>
      <w:rPr>
        <w:sz w:val="14"/>
      </w:rPr>
    </w:r>
  </w:p>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60973610"/>
    </w:sdtPr>
    <w:sdtContent>
      <w:p>
        <w:pPr>
          <w:pStyle w:val="Footer"/>
          <w:jc w:val="end"/>
          <w:rPr/>
        </w:pPr>
        <w:r>
          <w:rPr/>
          <w:fldChar w:fldCharType="begin"/>
        </w:r>
        <w:r>
          <w:rPr/>
          <w:instrText xml:space="preserve"> PAGE </w:instrText>
        </w:r>
        <w:r>
          <w:rPr/>
          <w:fldChar w:fldCharType="separate"/>
        </w:r>
        <w:r>
          <w:rPr/>
          <w:t>35</w:t>
        </w:r>
        <w:r>
          <w:rPr/>
          <w:fldChar w:fldCharType="end"/>
        </w:r>
      </w:p>
    </w:sdtContent>
  </w:sdt>
  <w:p>
    <w:pPr>
      <w:pStyle w:val="BodyText"/>
      <w:spacing w:lineRule="auto" w:line="14"/>
      <w:rPr>
        <w:sz w:val="14"/>
      </w:rPr>
    </w:pPr>
    <w:r>
      <w:rPr>
        <w:sz w:val="14"/>
      </w:rPr>
    </w:r>
  </w:p>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47975940"/>
    </w:sdtPr>
    <w:sdtContent>
      <w:p>
        <w:pPr>
          <w:pStyle w:val="Footer"/>
          <w:jc w:val="end"/>
          <w:rPr/>
        </w:pPr>
        <w:r>
          <w:rPr/>
          <w:fldChar w:fldCharType="begin"/>
        </w:r>
        <w:r>
          <w:rPr/>
          <w:instrText xml:space="preserve"> PAGE </w:instrText>
        </w:r>
        <w:r>
          <w:rPr/>
          <w:fldChar w:fldCharType="separate"/>
        </w:r>
        <w:r>
          <w:rPr/>
          <w:t>40</w:t>
        </w:r>
        <w:r>
          <w:rPr/>
          <w:fldChar w:fldCharType="end"/>
        </w:r>
      </w:p>
    </w:sdtContent>
  </w:sdt>
  <w:p>
    <w:pPr>
      <w:pStyle w:val="BodyText"/>
      <w:spacing w:lineRule="auto" w:line="14"/>
      <w:rPr>
        <w:sz w:val="14"/>
      </w:rPr>
    </w:pPr>
    <w:r>
      <w:rPr>
        <w:sz w:val="14"/>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47975940"/>
    </w:sdtPr>
    <w:sdtContent>
      <w:p>
        <w:pPr>
          <w:pStyle w:val="Footer"/>
          <w:jc w:val="end"/>
          <w:rPr/>
        </w:pPr>
        <w:r>
          <w:rPr/>
          <w:fldChar w:fldCharType="begin"/>
        </w:r>
        <w:r>
          <w:rPr/>
          <w:instrText xml:space="preserve"> PAGE </w:instrText>
        </w:r>
        <w:r>
          <w:rPr/>
          <w:fldChar w:fldCharType="separate"/>
        </w:r>
        <w:r>
          <w:rPr/>
          <w:t>40</w:t>
        </w:r>
        <w:r>
          <w:rPr/>
          <w:fldChar w:fldCharType="end"/>
        </w:r>
      </w:p>
    </w:sdtContent>
  </w:sdt>
  <w:p>
    <w:pPr>
      <w:pStyle w:val="BodyText"/>
      <w:spacing w:lineRule="auto" w:line="14"/>
      <w:rPr>
        <w:sz w:val="14"/>
      </w:rPr>
    </w:pPr>
    <w:r>
      <w:rPr>
        <w:sz w:val="14"/>
      </w:rPr>
    </w:r>
  </w:p>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05113625"/>
    </w:sdtPr>
    <w:sdtContent>
      <w:p>
        <w:pPr>
          <w:pStyle w:val="Footer"/>
          <w:jc w:val="end"/>
          <w:rPr/>
        </w:pPr>
        <w:r>
          <w:rPr/>
          <w:fldChar w:fldCharType="begin"/>
        </w:r>
        <w:r>
          <w:rPr/>
          <w:instrText xml:space="preserve"> PAGE </w:instrText>
        </w:r>
        <w:r>
          <w:rPr/>
          <w:fldChar w:fldCharType="separate"/>
        </w:r>
        <w:r>
          <w:rPr/>
          <w:t>43</w:t>
        </w:r>
        <w:r>
          <w:rPr/>
          <w:fldChar w:fldCharType="end"/>
        </w:r>
      </w:p>
    </w:sdtContent>
  </w:sdt>
  <w:p>
    <w:pPr>
      <w:pStyle w:val="BodyText"/>
      <w:spacing w:lineRule="auto" w:line="14"/>
      <w:rPr>
        <w:sz w:val="14"/>
      </w:rPr>
    </w:pPr>
    <w:r>
      <w:rPr>
        <w:sz w:val="14"/>
      </w:rPr>
    </w:r>
  </w:p>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05113625"/>
    </w:sdtPr>
    <w:sdtContent>
      <w:p>
        <w:pPr>
          <w:pStyle w:val="Footer"/>
          <w:jc w:val="end"/>
          <w:rPr/>
        </w:pPr>
        <w:r>
          <w:rPr/>
          <w:fldChar w:fldCharType="begin"/>
        </w:r>
        <w:r>
          <w:rPr/>
          <w:instrText xml:space="preserve"> PAGE </w:instrText>
        </w:r>
        <w:r>
          <w:rPr/>
          <w:fldChar w:fldCharType="separate"/>
        </w:r>
        <w:r>
          <w:rPr/>
          <w:t>43</w:t>
        </w:r>
        <w:r>
          <w:rPr/>
          <w:fldChar w:fldCharType="end"/>
        </w:r>
      </w:p>
    </w:sdtContent>
  </w:sdt>
  <w:p>
    <w:pPr>
      <w:pStyle w:val="BodyText"/>
      <w:spacing w:lineRule="auto" w:line="14"/>
      <w:rPr>
        <w:sz w:val="14"/>
      </w:rPr>
    </w:pPr>
    <w:r>
      <w:rPr>
        <w:sz w:val="14"/>
      </w:rPr>
    </w:r>
  </w:p>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31020702"/>
    </w:sdtPr>
    <w:sdtContent>
      <w:p>
        <w:pPr>
          <w:pStyle w:val="Footer"/>
          <w:jc w:val="end"/>
          <w:rPr/>
        </w:pPr>
        <w:r>
          <w:rPr/>
          <w:fldChar w:fldCharType="begin"/>
        </w:r>
        <w:r>
          <w:rPr/>
          <w:instrText xml:space="preserve"> PAGE </w:instrText>
        </w:r>
        <w:r>
          <w:rPr/>
          <w:fldChar w:fldCharType="separate"/>
        </w:r>
        <w:r>
          <w:rPr/>
          <w:t>45</w:t>
        </w:r>
        <w:r>
          <w:rPr/>
          <w:fldChar w:fldCharType="end"/>
        </w:r>
      </w:p>
    </w:sdtContent>
  </w:sdt>
  <w:p>
    <w:pPr>
      <w:pStyle w:val="BodyText"/>
      <w:spacing w:lineRule="auto" w:line="14"/>
      <w:rPr>
        <w:sz w:val="14"/>
      </w:rPr>
    </w:pPr>
    <w:r>
      <w:rPr>
        <w:sz w:val="14"/>
      </w:rPr>
    </w:r>
  </w:p>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31020702"/>
    </w:sdtPr>
    <w:sdtContent>
      <w:p>
        <w:pPr>
          <w:pStyle w:val="Footer"/>
          <w:jc w:val="end"/>
          <w:rPr/>
        </w:pPr>
        <w:r>
          <w:rPr/>
          <w:fldChar w:fldCharType="begin"/>
        </w:r>
        <w:r>
          <w:rPr/>
          <w:instrText xml:space="preserve"> PAGE </w:instrText>
        </w:r>
        <w:r>
          <w:rPr/>
          <w:fldChar w:fldCharType="separate"/>
        </w:r>
        <w:r>
          <w:rPr/>
          <w:t>45</w:t>
        </w:r>
        <w:r>
          <w:rPr/>
          <w:fldChar w:fldCharType="end"/>
        </w:r>
      </w:p>
    </w:sdtContent>
  </w:sdt>
  <w:p>
    <w:pPr>
      <w:pStyle w:val="BodyText"/>
      <w:spacing w:lineRule="auto" w:line="14"/>
      <w:rPr>
        <w:sz w:val="14"/>
      </w:rPr>
    </w:pPr>
    <w:r>
      <w:rPr>
        <w:sz w:val="14"/>
      </w:rPr>
    </w:r>
  </w:p>
</w:ftr>
</file>

<file path=word/footer3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3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52551563"/>
    </w:sdtPr>
    <w:sdtContent>
      <w:p>
        <w:pPr>
          <w:pStyle w:val="Footer"/>
          <w:jc w:val="end"/>
          <w:rPr/>
        </w:pPr>
        <w:r>
          <w:rPr/>
          <w:fldChar w:fldCharType="begin"/>
        </w:r>
        <w:r>
          <w:rPr/>
          <w:instrText xml:space="preserve"> PAGE </w:instrText>
        </w:r>
        <w:r>
          <w:rPr/>
          <w:fldChar w:fldCharType="separate"/>
        </w:r>
        <w:r>
          <w:rPr/>
          <w:t>48</w:t>
        </w:r>
        <w:r>
          <w:rPr/>
          <w:fldChar w:fldCharType="end"/>
        </w:r>
      </w:p>
    </w:sdtContent>
  </w:sdt>
  <w:p>
    <w:pPr>
      <w:pStyle w:val="BodyText"/>
      <w:spacing w:lineRule="auto" w:line="14"/>
      <w:rPr>
        <w:sz w:val="14"/>
      </w:rPr>
    </w:pPr>
    <w:r>
      <w:rPr>
        <w:sz w:val="14"/>
      </w:rPr>
    </w:r>
  </w:p>
</w:ftr>
</file>

<file path=word/footer3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52551563"/>
    </w:sdtPr>
    <w:sdtContent>
      <w:p>
        <w:pPr>
          <w:pStyle w:val="Footer"/>
          <w:jc w:val="end"/>
          <w:rPr/>
        </w:pPr>
        <w:r>
          <w:rPr/>
          <w:fldChar w:fldCharType="begin"/>
        </w:r>
        <w:r>
          <w:rPr/>
          <w:instrText xml:space="preserve"> PAGE </w:instrText>
        </w:r>
        <w:r>
          <w:rPr/>
          <w:fldChar w:fldCharType="separate"/>
        </w:r>
        <w:r>
          <w:rPr/>
          <w:t>48</w:t>
        </w:r>
        <w:r>
          <w:rPr/>
          <w:fldChar w:fldCharType="end"/>
        </w:r>
      </w:p>
    </w:sdtContent>
  </w:sdt>
  <w:p>
    <w:pPr>
      <w:pStyle w:val="BodyText"/>
      <w:spacing w:lineRule="auto" w:line="14"/>
      <w:rPr>
        <w:sz w:val="14"/>
      </w:rPr>
    </w:pPr>
    <w:r>
      <w:rPr>
        <w:sz w:val="14"/>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4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4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66559525"/>
    </w:sdtPr>
    <w:sdtContent>
      <w:p>
        <w:pPr>
          <w:pStyle w:val="Footer"/>
          <w:jc w:val="end"/>
          <w:rPr/>
        </w:pPr>
        <w:r>
          <w:rPr/>
          <w:fldChar w:fldCharType="begin"/>
        </w:r>
        <w:r>
          <w:rPr/>
          <w:instrText xml:space="preserve"> PAGE </w:instrText>
        </w:r>
        <w:r>
          <w:rPr/>
          <w:fldChar w:fldCharType="separate"/>
        </w:r>
        <w:r>
          <w:rPr/>
          <w:t>51</w:t>
        </w:r>
        <w:r>
          <w:rPr/>
          <w:fldChar w:fldCharType="end"/>
        </w:r>
      </w:p>
    </w:sdtContent>
  </w:sdt>
  <w:p>
    <w:pPr>
      <w:pStyle w:val="BodyText"/>
      <w:spacing w:lineRule="auto" w:line="14"/>
      <w:rPr>
        <w:sz w:val="14"/>
      </w:rPr>
    </w:pPr>
    <w:r>
      <w:rPr>
        <w:sz w:val="14"/>
      </w:rPr>
    </w:r>
  </w:p>
</w:ftr>
</file>

<file path=word/footer4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66559525"/>
    </w:sdtPr>
    <w:sdtContent>
      <w:p>
        <w:pPr>
          <w:pStyle w:val="Footer"/>
          <w:jc w:val="end"/>
          <w:rPr/>
        </w:pPr>
        <w:r>
          <w:rPr/>
          <w:fldChar w:fldCharType="begin"/>
        </w:r>
        <w:r>
          <w:rPr/>
          <w:instrText xml:space="preserve"> PAGE </w:instrText>
        </w:r>
        <w:r>
          <w:rPr/>
          <w:fldChar w:fldCharType="separate"/>
        </w:r>
        <w:r>
          <w:rPr/>
          <w:t>51</w:t>
        </w:r>
        <w:r>
          <w:rPr/>
          <w:fldChar w:fldCharType="end"/>
        </w:r>
      </w:p>
    </w:sdtContent>
  </w:sdt>
  <w:p>
    <w:pPr>
      <w:pStyle w:val="BodyText"/>
      <w:spacing w:lineRule="auto" w:line="14"/>
      <w:rPr>
        <w:sz w:val="14"/>
      </w:rPr>
    </w:pPr>
    <w:r>
      <w:rPr>
        <w:sz w:val="14"/>
      </w:rPr>
    </w:r>
  </w:p>
</w:ftr>
</file>

<file path=word/footer4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4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875732"/>
    </w:sdtPr>
    <w:sdtContent>
      <w:p>
        <w:pPr>
          <w:pStyle w:val="Footer"/>
          <w:jc w:val="end"/>
          <w:rPr/>
        </w:pPr>
        <w:r>
          <w:rPr/>
          <w:fldChar w:fldCharType="begin"/>
        </w:r>
        <w:r>
          <w:rPr/>
          <w:instrText xml:space="preserve"> PAGE </w:instrText>
        </w:r>
        <w:r>
          <w:rPr/>
          <w:fldChar w:fldCharType="separate"/>
        </w:r>
        <w:r>
          <w:rPr/>
          <w:t>65</w:t>
        </w:r>
        <w:r>
          <w:rPr/>
          <w:fldChar w:fldCharType="end"/>
        </w:r>
      </w:p>
    </w:sdtContent>
  </w:sdt>
  <w:p>
    <w:pPr>
      <w:pStyle w:val="BodyText"/>
      <w:spacing w:lineRule="auto" w:line="14"/>
      <w:rPr>
        <w:sz w:val="14"/>
      </w:rPr>
    </w:pPr>
    <w:r>
      <w:rPr>
        <w:sz w:val="14"/>
      </w:rPr>
    </w:r>
  </w:p>
</w:ftr>
</file>

<file path=word/footer4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4875732"/>
    </w:sdtPr>
    <w:sdtContent>
      <w:p>
        <w:pPr>
          <w:pStyle w:val="Footer"/>
          <w:jc w:val="end"/>
          <w:rPr/>
        </w:pPr>
        <w:r>
          <w:rPr/>
          <w:fldChar w:fldCharType="begin"/>
        </w:r>
        <w:r>
          <w:rPr/>
          <w:instrText xml:space="preserve"> PAGE </w:instrText>
        </w:r>
        <w:r>
          <w:rPr/>
          <w:fldChar w:fldCharType="separate"/>
        </w:r>
        <w:r>
          <w:rPr/>
          <w:t>65</w:t>
        </w:r>
        <w:r>
          <w:rPr/>
          <w:fldChar w:fldCharType="end"/>
        </w:r>
      </w:p>
    </w:sdtContent>
  </w:sdt>
  <w:p>
    <w:pPr>
      <w:pStyle w:val="BodyText"/>
      <w:spacing w:lineRule="auto" w:line="14"/>
      <w:rPr>
        <w:sz w:val="14"/>
      </w:rPr>
    </w:pPr>
    <w:r>
      <w:rPr>
        <w:sz w:val="14"/>
      </w:rPr>
    </w:r>
  </w:p>
</w:ftr>
</file>

<file path=word/footer4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4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27108182"/>
    </w:sdtPr>
    <w:sdtContent>
      <w:p>
        <w:pPr>
          <w:pStyle w:val="Footer"/>
          <w:jc w:val="end"/>
          <w:rPr/>
        </w:pPr>
        <w:r>
          <w:rPr/>
          <w:fldChar w:fldCharType="begin"/>
        </w:r>
        <w:r>
          <w:rPr/>
          <w:instrText xml:space="preserve"> PAGE </w:instrText>
        </w:r>
        <w:r>
          <w:rPr/>
          <w:fldChar w:fldCharType="separate"/>
        </w:r>
        <w:r>
          <w:rPr/>
          <w:t>95</w:t>
        </w:r>
        <w:r>
          <w:rPr/>
          <w:fldChar w:fldCharType="end"/>
        </w:r>
      </w:p>
    </w:sdtContent>
  </w:sdt>
  <w:p>
    <w:pPr>
      <w:pStyle w:val="BodyText"/>
      <w:spacing w:lineRule="auto" w:line="14"/>
      <w:rPr>
        <w:sz w:val="14"/>
      </w:rPr>
    </w:pPr>
    <w:r>
      <w:rPr>
        <w:sz w:val="14"/>
      </w:rPr>
    </w:r>
  </w:p>
</w:ftr>
</file>

<file path=word/footer4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27108182"/>
    </w:sdtPr>
    <w:sdtContent>
      <w:p>
        <w:pPr>
          <w:pStyle w:val="Footer"/>
          <w:jc w:val="end"/>
          <w:rPr/>
        </w:pPr>
        <w:r>
          <w:rPr/>
          <w:fldChar w:fldCharType="begin"/>
        </w:r>
        <w:r>
          <w:rPr/>
          <w:instrText xml:space="preserve"> PAGE </w:instrText>
        </w:r>
        <w:r>
          <w:rPr/>
          <w:fldChar w:fldCharType="separate"/>
        </w:r>
        <w:r>
          <w:rPr/>
          <w:t>95</w:t>
        </w:r>
        <w:r>
          <w:rPr/>
          <w:fldChar w:fldCharType="end"/>
        </w:r>
      </w:p>
    </w:sdtContent>
  </w:sdt>
  <w:p>
    <w:pPr>
      <w:pStyle w:val="BodyText"/>
      <w:spacing w:lineRule="auto" w:line="14"/>
      <w:rPr>
        <w:sz w:val="14"/>
      </w:rPr>
    </w:pPr>
    <w:r>
      <w:rPr>
        <w:sz w:val="14"/>
      </w:rPr>
    </w:r>
  </w:p>
</w:ftr>
</file>

<file path=word/footer4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85928591"/>
    </w:sdtPr>
    <w:sdtContent>
      <w:p>
        <w:pPr>
          <w:pStyle w:val="Footer"/>
          <w:jc w:val="end"/>
          <w:rPr/>
        </w:pPr>
        <w:r>
          <w:rPr/>
          <w:fldChar w:fldCharType="begin"/>
        </w:r>
        <w:r>
          <w:rPr/>
          <w:instrText xml:space="preserve"> PAGE </w:instrText>
        </w:r>
        <w:r>
          <w:rPr/>
          <w:fldChar w:fldCharType="separate"/>
        </w:r>
        <w:r>
          <w:rPr/>
          <w:t>8</w:t>
        </w:r>
        <w:r>
          <w:rPr/>
          <w:fldChar w:fldCharType="end"/>
        </w:r>
      </w:p>
    </w:sdtContent>
  </w:sdt>
  <w:p>
    <w:pPr>
      <w:pStyle w:val="BodyText"/>
      <w:spacing w:lineRule="auto" w:line="14"/>
      <w:rPr>
        <w:sz w:val="14"/>
      </w:rPr>
    </w:pPr>
    <w:r>
      <w:rPr>
        <w:sz w:val="14"/>
      </w:rPr>
    </w:r>
  </w:p>
</w:ftr>
</file>

<file path=word/footer5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59143585"/>
    </w:sdtPr>
    <w:sdtContent>
      <w:p>
        <w:pPr>
          <w:pStyle w:val="Footer"/>
          <w:jc w:val="end"/>
          <w:rPr/>
        </w:pPr>
        <w:r>
          <w:rPr/>
          <w:fldChar w:fldCharType="begin"/>
        </w:r>
        <w:r>
          <w:rPr/>
          <w:instrText xml:space="preserve"> PAGE </w:instrText>
        </w:r>
        <w:r>
          <w:rPr/>
          <w:fldChar w:fldCharType="separate"/>
        </w:r>
        <w:r>
          <w:rPr/>
          <w:t>164</w:t>
        </w:r>
        <w:r>
          <w:rPr/>
          <w:fldChar w:fldCharType="end"/>
        </w:r>
      </w:p>
    </w:sdtContent>
  </w:sdt>
  <w:p>
    <w:pPr>
      <w:pStyle w:val="BodyText"/>
      <w:spacing w:lineRule="auto" w:line="14"/>
      <w:rPr>
        <w:sz w:val="14"/>
      </w:rPr>
    </w:pPr>
    <w:r>
      <w:rPr>
        <w:sz w:val="14"/>
      </w:rPr>
    </w:r>
  </w:p>
</w:ftr>
</file>

<file path=word/footer5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59143585"/>
    </w:sdtPr>
    <w:sdtContent>
      <w:p>
        <w:pPr>
          <w:pStyle w:val="Footer"/>
          <w:jc w:val="end"/>
          <w:rPr/>
        </w:pPr>
        <w:r>
          <w:rPr/>
          <w:fldChar w:fldCharType="begin"/>
        </w:r>
        <w:r>
          <w:rPr/>
          <w:instrText xml:space="preserve"> PAGE </w:instrText>
        </w:r>
        <w:r>
          <w:rPr/>
          <w:fldChar w:fldCharType="separate"/>
        </w:r>
        <w:r>
          <w:rPr/>
          <w:t>164</w:t>
        </w:r>
        <w:r>
          <w:rPr/>
          <w:fldChar w:fldCharType="end"/>
        </w:r>
      </w:p>
    </w:sdtContent>
  </w:sdt>
  <w:p>
    <w:pPr>
      <w:pStyle w:val="BodyText"/>
      <w:spacing w:lineRule="auto" w:line="14"/>
      <w:rPr>
        <w:sz w:val="14"/>
      </w:rPr>
    </w:pPr>
    <w:r>
      <w:rPr>
        <w:sz w:val="14"/>
      </w:rPr>
    </w:r>
  </w:p>
</w:ftr>
</file>

<file path=word/footer5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5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08405666"/>
    </w:sdtPr>
    <w:sdtContent>
      <w:p>
        <w:pPr>
          <w:pStyle w:val="Footer"/>
          <w:jc w:val="end"/>
          <w:rPr/>
        </w:pPr>
        <w:r>
          <w:rPr/>
          <w:fldChar w:fldCharType="begin"/>
        </w:r>
        <w:r>
          <w:rPr/>
          <w:instrText xml:space="preserve"> PAGE </w:instrText>
        </w:r>
        <w:r>
          <w:rPr/>
          <w:fldChar w:fldCharType="separate"/>
        </w:r>
        <w:r>
          <w:rPr/>
          <w:t>174</w:t>
        </w:r>
        <w:r>
          <w:rPr/>
          <w:fldChar w:fldCharType="end"/>
        </w:r>
      </w:p>
    </w:sdtContent>
  </w:sdt>
  <w:p>
    <w:pPr>
      <w:pStyle w:val="BodyText"/>
      <w:spacing w:lineRule="auto" w:line="14"/>
      <w:rPr>
        <w:sz w:val="14"/>
      </w:rPr>
    </w:pPr>
    <w:r>
      <w:rPr>
        <w:sz w:val="14"/>
      </w:rPr>
    </w:r>
  </w:p>
</w:ftr>
</file>

<file path=word/footer5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808405666"/>
    </w:sdtPr>
    <w:sdtContent>
      <w:p>
        <w:pPr>
          <w:pStyle w:val="Footer"/>
          <w:jc w:val="end"/>
          <w:rPr/>
        </w:pPr>
        <w:r>
          <w:rPr/>
          <w:fldChar w:fldCharType="begin"/>
        </w:r>
        <w:r>
          <w:rPr/>
          <w:instrText xml:space="preserve"> PAGE </w:instrText>
        </w:r>
        <w:r>
          <w:rPr/>
          <w:fldChar w:fldCharType="separate"/>
        </w:r>
        <w:r>
          <w:rPr/>
          <w:t>174</w:t>
        </w:r>
        <w:r>
          <w:rPr/>
          <w:fldChar w:fldCharType="end"/>
        </w:r>
      </w:p>
    </w:sdtContent>
  </w:sdt>
  <w:p>
    <w:pPr>
      <w:pStyle w:val="BodyText"/>
      <w:spacing w:lineRule="auto" w:line="14"/>
      <w:rPr>
        <w:sz w:val="14"/>
      </w:rPr>
    </w:pPr>
    <w:r>
      <w:rPr>
        <w:sz w:val="14"/>
      </w:rPr>
    </w:r>
  </w:p>
</w:ftr>
</file>

<file path=word/footer5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5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95901775"/>
    </w:sdtPr>
    <w:sdtContent>
      <w:p>
        <w:pPr>
          <w:pStyle w:val="Footer"/>
          <w:jc w:val="end"/>
          <w:rPr/>
        </w:pPr>
        <w:r>
          <w:rPr/>
          <w:fldChar w:fldCharType="begin"/>
        </w:r>
        <w:r>
          <w:rPr/>
          <w:instrText xml:space="preserve"> PAGE </w:instrText>
        </w:r>
        <w:r>
          <w:rPr/>
          <w:fldChar w:fldCharType="separate"/>
        </w:r>
        <w:r>
          <w:rPr/>
          <w:t>189</w:t>
        </w:r>
        <w:r>
          <w:rPr/>
          <w:fldChar w:fldCharType="end"/>
        </w:r>
      </w:p>
    </w:sdtContent>
  </w:sdt>
  <w:p>
    <w:pPr>
      <w:pStyle w:val="BodyText"/>
      <w:spacing w:lineRule="auto" w:line="14"/>
      <w:rPr>
        <w:sz w:val="14"/>
      </w:rPr>
    </w:pPr>
    <w:r>
      <w:rPr>
        <w:sz w:val="14"/>
      </w:rPr>
    </w:r>
  </w:p>
</w:ftr>
</file>

<file path=word/footer5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95901775"/>
    </w:sdtPr>
    <w:sdtContent>
      <w:p>
        <w:pPr>
          <w:pStyle w:val="Footer"/>
          <w:jc w:val="end"/>
          <w:rPr/>
        </w:pPr>
        <w:r>
          <w:rPr/>
          <w:fldChar w:fldCharType="begin"/>
        </w:r>
        <w:r>
          <w:rPr/>
          <w:instrText xml:space="preserve"> PAGE </w:instrText>
        </w:r>
        <w:r>
          <w:rPr/>
          <w:fldChar w:fldCharType="separate"/>
        </w:r>
        <w:r>
          <w:rPr/>
          <w:t>189</w:t>
        </w:r>
        <w:r>
          <w:rPr/>
          <w:fldChar w:fldCharType="end"/>
        </w:r>
      </w:p>
    </w:sdtContent>
  </w:sdt>
  <w:p>
    <w:pPr>
      <w:pStyle w:val="BodyText"/>
      <w:spacing w:lineRule="auto" w:line="14"/>
      <w:rPr>
        <w:sz w:val="14"/>
      </w:rPr>
    </w:pPr>
    <w:r>
      <w:rPr>
        <w:sz w:val="14"/>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85928591"/>
    </w:sdtPr>
    <w:sdtContent>
      <w:p>
        <w:pPr>
          <w:pStyle w:val="Footer"/>
          <w:jc w:val="end"/>
          <w:rPr/>
        </w:pPr>
        <w:r>
          <w:rPr/>
          <w:fldChar w:fldCharType="begin"/>
        </w:r>
        <w:r>
          <w:rPr/>
          <w:instrText xml:space="preserve"> PAGE </w:instrText>
        </w:r>
        <w:r>
          <w:rPr/>
          <w:fldChar w:fldCharType="separate"/>
        </w:r>
        <w:r>
          <w:rPr/>
          <w:t>8</w:t>
        </w:r>
        <w:r>
          <w:rPr/>
          <w:fldChar w:fldCharType="end"/>
        </w:r>
      </w:p>
    </w:sdtContent>
  </w:sdt>
  <w:p>
    <w:pPr>
      <w:pStyle w:val="BodyText"/>
      <w:spacing w:lineRule="auto" w:line="14"/>
      <w:rPr>
        <w:sz w:val="14"/>
      </w:rPr>
    </w:pPr>
    <w:r>
      <w:rPr>
        <w:sz w:val="14"/>
      </w:rPr>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754817800"/>
    </w:sdtPr>
    <w:sdtContent>
      <w:p>
        <w:pPr>
          <w:pStyle w:val="Footer"/>
          <w:jc w:val="end"/>
          <w:rPr/>
        </w:pPr>
        <w:r>
          <w:rPr/>
          <w:fldChar w:fldCharType="begin"/>
        </w:r>
        <w:r>
          <w:rPr/>
          <w:instrText xml:space="preserve"> PAGE </w:instrText>
        </w:r>
        <w:r>
          <w:rPr/>
          <w:fldChar w:fldCharType="separate"/>
        </w:r>
        <w:r>
          <w:rPr/>
          <w:t>10</w:t>
        </w:r>
        <w:r>
          <w:rPr/>
          <w:fldChar w:fldCharType="end"/>
        </w:r>
      </w:p>
    </w:sdtContent>
  </w:sdt>
  <w:p>
    <w:pPr>
      <w:pStyle w:val="BodyText"/>
      <w:spacing w:lineRule="auto" w:line="14"/>
      <w:rPr>
        <w:sz w:val="14"/>
      </w:rPr>
    </w:pPr>
    <w:r>
      <w:rPr>
        <w:sz w:val="14"/>
      </w:rPr>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754817800"/>
    </w:sdtPr>
    <w:sdtContent>
      <w:p>
        <w:pPr>
          <w:pStyle w:val="Footer"/>
          <w:jc w:val="end"/>
          <w:rPr/>
        </w:pPr>
        <w:r>
          <w:rPr/>
          <w:fldChar w:fldCharType="begin"/>
        </w:r>
        <w:r>
          <w:rPr/>
          <w:instrText xml:space="preserve"> PAGE </w:instrText>
        </w:r>
        <w:r>
          <w:rPr/>
          <w:fldChar w:fldCharType="separate"/>
        </w:r>
        <w:r>
          <w:rPr/>
          <w:t>10</w:t>
        </w:r>
        <w:r>
          <w:rPr/>
          <w:fldChar w:fldCharType="end"/>
        </w:r>
      </w:p>
    </w:sdtContent>
  </w:sdt>
  <w:p>
    <w:pPr>
      <w:pStyle w:val="BodyText"/>
      <w:spacing w:lineRule="auto" w:line="14"/>
      <w:rPr>
        <w:sz w:val="14"/>
      </w:rPr>
    </w:pPr>
    <w:r>
      <w:rPr>
        <w:sz w:val="14"/>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none"/>
      <w:suff w:val="nothing"/>
      <w:lvlText w:val=""/>
      <w:lvlJc w:val="start"/>
      <w:pPr>
        <w:tabs>
          <w:tab w:val="num" w:pos="0"/>
        </w:tabs>
        <w:ind w:start="0" w:hanging="0"/>
      </w:pPr>
    </w:lvl>
    <w:lvl w:ilvl="1">
      <w:start w:val="1"/>
      <w:numFmt w:val="none"/>
      <w:suff w:val="nothing"/>
      <w:lvlText w:val=""/>
      <w:lvlJc w:val="start"/>
      <w:pPr>
        <w:tabs>
          <w:tab w:val="num" w:pos="0"/>
        </w:tabs>
        <w:ind w:start="0" w:hanging="0"/>
      </w:pPr>
    </w:lvl>
    <w:lvl w:ilvl="2">
      <w:start w:val="1"/>
      <w:numFmt w:val="none"/>
      <w:suff w:val="nothing"/>
      <w:lvlText w:val=""/>
      <w:lvlJc w:val="start"/>
      <w:pPr>
        <w:tabs>
          <w:tab w:val="num" w:pos="0"/>
        </w:tabs>
        <w:ind w:start="0" w:hanging="0"/>
      </w:pPr>
    </w:lvl>
    <w:lvl w:ilvl="3">
      <w:start w:val="1"/>
      <w:numFmt w:val="none"/>
      <w:suff w:val="nothing"/>
      <w:lvlText w:val=""/>
      <w:lvlJc w:val="start"/>
      <w:pPr>
        <w:tabs>
          <w:tab w:val="num" w:pos="0"/>
        </w:tabs>
        <w:ind w:start="0" w:hanging="0"/>
      </w:pPr>
    </w:lvl>
    <w:lvl w:ilvl="4">
      <w:start w:val="1"/>
      <w:numFmt w:val="none"/>
      <w:suff w:val="nothing"/>
      <w:lvlText w:val=""/>
      <w:lvlJc w:val="start"/>
      <w:pPr>
        <w:tabs>
          <w:tab w:val="num" w:pos="0"/>
        </w:tabs>
        <w:ind w:start="0" w:hanging="0"/>
      </w:pPr>
    </w:lvl>
    <w:lvl w:ilvl="5">
      <w:start w:val="1"/>
      <w:numFmt w:val="none"/>
      <w:suff w:val="nothing"/>
      <w:lvlText w:val=""/>
      <w:lvlJc w:val="start"/>
      <w:pPr>
        <w:tabs>
          <w:tab w:val="num" w:pos="0"/>
        </w:tabs>
        <w:ind w:start="0" w:hanging="0"/>
      </w:pPr>
    </w:lvl>
    <w:lvl w:ilvl="6">
      <w:start w:val="1"/>
      <w:numFmt w:val="none"/>
      <w:suff w:val="nothing"/>
      <w:lvlText w:val=""/>
      <w:lvlJc w:val="start"/>
      <w:pPr>
        <w:tabs>
          <w:tab w:val="num" w:pos="0"/>
        </w:tabs>
        <w:ind w:start="0" w:hanging="0"/>
      </w:pPr>
    </w:lvl>
    <w:lvl w:ilvl="7">
      <w:start w:val="1"/>
      <w:numFmt w:val="none"/>
      <w:suff w:val="nothing"/>
      <w:lvlText w:val=""/>
      <w:lvlJc w:val="start"/>
      <w:pPr>
        <w:tabs>
          <w:tab w:val="num" w:pos="0"/>
        </w:tabs>
        <w:ind w:start="0" w:hanging="0"/>
      </w:pPr>
    </w:lvl>
    <w:lvl w:ilvl="8">
      <w:start w:val="1"/>
      <w:numFmt w:val="none"/>
      <w:suff w:val="nothing"/>
      <w:lvlText w:val=""/>
      <w:lvlJc w:val="start"/>
      <w:pPr>
        <w:tabs>
          <w:tab w:val="num" w:pos="0"/>
        </w:tabs>
        <w:ind w:start="0" w:hanging="0"/>
      </w:pPr>
    </w:lvl>
  </w:abstractNum>
  <w:abstractNum w:abstractNumId="2">
    <w:lvl w:ilvl="0">
      <w:start w:val="5"/>
      <w:numFmt w:val="decimal"/>
      <w:lvlText w:val="%1."/>
      <w:lvlJc w:val="start"/>
      <w:pPr>
        <w:tabs>
          <w:tab w:val="num" w:pos="0"/>
        </w:tabs>
        <w:ind w:start="1020" w:hanging="361"/>
      </w:pPr>
      <w:rPr>
        <w:sz w:val="24"/>
        <w:b/>
        <w:szCs w:val="24"/>
        <w:bCs/>
        <w:w w:val="99"/>
        <w:rFonts w:ascii="Arial" w:hAnsi="Arial" w:eastAsia="Arial" w:cs="Arial"/>
        <w:lang w:val="ru-RU" w:eastAsia="en-US" w:bidi="ar-SA"/>
      </w:rPr>
    </w:lvl>
    <w:lvl w:ilvl="1">
      <w:start w:val="1"/>
      <w:numFmt w:val="decimal"/>
      <w:lvlText w:val="%1.%2."/>
      <w:lvlJc w:val="start"/>
      <w:pPr>
        <w:tabs>
          <w:tab w:val="num" w:pos="0"/>
        </w:tabs>
        <w:ind w:start="1380" w:hanging="721"/>
      </w:pPr>
      <w:rPr>
        <w:sz w:val="24"/>
        <w:b/>
        <w:szCs w:val="24"/>
        <w:bCs/>
        <w:w w:val="99"/>
        <w:rFonts w:ascii="Times New Roman" w:hAnsi="Times New Roman" w:eastAsia="Arial" w:cs="Times New Roman"/>
        <w:lang w:val="ru-RU" w:eastAsia="en-US" w:bidi="ar-SA"/>
      </w:rPr>
    </w:lvl>
    <w:lvl w:ilvl="2">
      <w:start w:val="1"/>
      <w:numFmt w:val="decimal"/>
      <w:lvlText w:val="%1.%2.%3."/>
      <w:lvlJc w:val="start"/>
      <w:pPr>
        <w:tabs>
          <w:tab w:val="num" w:pos="0"/>
        </w:tabs>
        <w:ind w:start="1380" w:hanging="721"/>
      </w:pPr>
      <w:rPr>
        <w:sz w:val="24"/>
        <w:spacing w:val="-2"/>
        <w:b/>
        <w:szCs w:val="24"/>
        <w:bCs/>
        <w:w w:val="99"/>
        <w:rFonts w:ascii="Times New Roman" w:hAnsi="Times New Roman" w:eastAsia="Arial" w:cs="Times New Roman"/>
        <w:lang w:val="ru-RU" w:eastAsia="en-US" w:bidi="ar-SA"/>
      </w:rPr>
    </w:lvl>
    <w:lvl w:ilvl="3">
      <w:start w:val="0"/>
      <w:numFmt w:val="bullet"/>
      <w:lvlText w:val=""/>
      <w:lvlJc w:val="start"/>
      <w:pPr>
        <w:tabs>
          <w:tab w:val="num" w:pos="0"/>
        </w:tabs>
        <w:ind w:start="3541" w:hanging="721"/>
      </w:pPr>
      <w:rPr>
        <w:rFonts w:ascii="Symbol" w:hAnsi="Symbol" w:cs="Symbol" w:hint="default"/>
        <w:lang w:val="ru-RU" w:eastAsia="en-US" w:bidi="ar-SA"/>
      </w:rPr>
    </w:lvl>
    <w:lvl w:ilvl="4">
      <w:start w:val="0"/>
      <w:numFmt w:val="bullet"/>
      <w:lvlText w:val=""/>
      <w:lvlJc w:val="start"/>
      <w:pPr>
        <w:tabs>
          <w:tab w:val="num" w:pos="0"/>
        </w:tabs>
        <w:ind w:start="4622" w:hanging="721"/>
      </w:pPr>
      <w:rPr>
        <w:rFonts w:ascii="Symbol" w:hAnsi="Symbol" w:cs="Symbol" w:hint="default"/>
        <w:lang w:val="ru-RU" w:eastAsia="en-US" w:bidi="ar-SA"/>
      </w:rPr>
    </w:lvl>
    <w:lvl w:ilvl="5">
      <w:start w:val="0"/>
      <w:numFmt w:val="bullet"/>
      <w:lvlText w:val=""/>
      <w:lvlJc w:val="start"/>
      <w:pPr>
        <w:tabs>
          <w:tab w:val="num" w:pos="0"/>
        </w:tabs>
        <w:ind w:start="5702" w:hanging="721"/>
      </w:pPr>
      <w:rPr>
        <w:rFonts w:ascii="Symbol" w:hAnsi="Symbol" w:cs="Symbol" w:hint="default"/>
        <w:lang w:val="ru-RU" w:eastAsia="en-US" w:bidi="ar-SA"/>
      </w:rPr>
    </w:lvl>
    <w:lvl w:ilvl="6">
      <w:start w:val="0"/>
      <w:numFmt w:val="bullet"/>
      <w:lvlText w:val=""/>
      <w:lvlJc w:val="start"/>
      <w:pPr>
        <w:tabs>
          <w:tab w:val="num" w:pos="0"/>
        </w:tabs>
        <w:ind w:start="6783" w:hanging="721"/>
      </w:pPr>
      <w:rPr>
        <w:rFonts w:ascii="Symbol" w:hAnsi="Symbol" w:cs="Symbol" w:hint="default"/>
        <w:lang w:val="ru-RU" w:eastAsia="en-US" w:bidi="ar-SA"/>
      </w:rPr>
    </w:lvl>
    <w:lvl w:ilvl="7">
      <w:start w:val="0"/>
      <w:numFmt w:val="bullet"/>
      <w:lvlText w:val=""/>
      <w:lvlJc w:val="start"/>
      <w:pPr>
        <w:tabs>
          <w:tab w:val="num" w:pos="0"/>
        </w:tabs>
        <w:ind w:start="7864" w:hanging="721"/>
      </w:pPr>
      <w:rPr>
        <w:rFonts w:ascii="Symbol" w:hAnsi="Symbol" w:cs="Symbol" w:hint="default"/>
        <w:lang w:val="ru-RU" w:eastAsia="en-US" w:bidi="ar-SA"/>
      </w:rPr>
    </w:lvl>
    <w:lvl w:ilvl="8">
      <w:start w:val="0"/>
      <w:numFmt w:val="bullet"/>
      <w:lvlText w:val=""/>
      <w:lvlJc w:val="start"/>
      <w:pPr>
        <w:tabs>
          <w:tab w:val="num" w:pos="0"/>
        </w:tabs>
        <w:ind w:start="8944" w:hanging="721"/>
      </w:pPr>
      <w:rPr>
        <w:rFonts w:ascii="Symbol" w:hAnsi="Symbol" w:cs="Symbol" w:hint="default"/>
        <w:lang w:val="ru-RU" w:eastAsia="en-US" w:bidi="ar-SA"/>
      </w:rPr>
    </w:lvl>
  </w:abstractNum>
  <w:abstractNum w:abstractNumId="3">
    <w:lvl w:ilvl="0">
      <w:start w:val="1"/>
      <w:numFmt w:val="decimal"/>
      <w:lvlText w:val="%1."/>
      <w:lvlJc w:val="start"/>
      <w:pPr>
        <w:tabs>
          <w:tab w:val="num" w:pos="0"/>
        </w:tabs>
        <w:ind w:start="840" w:hanging="269"/>
      </w:pPr>
      <w:rPr>
        <w:sz w:val="24"/>
        <w:szCs w:val="24"/>
        <w:w w:val="100"/>
        <w:rFonts w:ascii="Times New Roman" w:hAnsi="Times New Roman" w:eastAsia="Times New Roman" w:cs="Times New Roman"/>
        <w:lang w:val="ru-RU" w:eastAsia="en-US" w:bidi="ar-SA"/>
      </w:rPr>
    </w:lvl>
    <w:lvl w:ilvl="1">
      <w:start w:val="8"/>
      <w:numFmt w:val="decimal"/>
      <w:lvlText w:val="%2."/>
      <w:lvlJc w:val="start"/>
      <w:pPr>
        <w:tabs>
          <w:tab w:val="num" w:pos="0"/>
        </w:tabs>
        <w:ind w:start="1020" w:hanging="361"/>
      </w:pPr>
      <w:rPr>
        <w:sz w:val="24"/>
        <w:b/>
        <w:szCs w:val="24"/>
        <w:bCs/>
        <w:w w:val="99"/>
        <w:rFonts w:ascii="Arial" w:hAnsi="Arial" w:eastAsia="Arial" w:cs="Arial"/>
        <w:lang w:val="ru-RU" w:eastAsia="en-US" w:bidi="ar-SA"/>
      </w:rPr>
    </w:lvl>
    <w:lvl w:ilvl="2">
      <w:start w:val="1"/>
      <w:numFmt w:val="decimal"/>
      <w:lvlText w:val="%2.%3."/>
      <w:lvlJc w:val="start"/>
      <w:pPr>
        <w:tabs>
          <w:tab w:val="num" w:pos="0"/>
        </w:tabs>
        <w:ind w:start="1380" w:hanging="721"/>
      </w:pPr>
      <w:rPr>
        <w:sz w:val="24"/>
        <w:b/>
        <w:szCs w:val="24"/>
        <w:bCs/>
        <w:w w:val="99"/>
        <w:rFonts w:ascii="Times New Roman" w:hAnsi="Times New Roman" w:eastAsia="Arial" w:cs="Times New Roman"/>
        <w:lang w:val="ru-RU" w:eastAsia="en-US" w:bidi="ar-SA"/>
      </w:rPr>
    </w:lvl>
    <w:lvl w:ilvl="3">
      <w:start w:val="1"/>
      <w:numFmt w:val="decimal"/>
      <w:lvlText w:val="%2.%3.%4."/>
      <w:lvlJc w:val="start"/>
      <w:pPr>
        <w:tabs>
          <w:tab w:val="num" w:pos="0"/>
        </w:tabs>
        <w:ind w:start="1380" w:hanging="721"/>
      </w:pPr>
      <w:rPr>
        <w:sz w:val="24"/>
        <w:spacing w:val="-2"/>
        <w:b/>
        <w:szCs w:val="24"/>
        <w:bCs/>
        <w:w w:val="99"/>
        <w:rFonts w:ascii="Arial" w:hAnsi="Arial" w:eastAsia="Arial" w:cs="Arial"/>
        <w:lang w:val="ru-RU" w:eastAsia="en-US" w:bidi="ar-SA"/>
      </w:rPr>
    </w:lvl>
    <w:lvl w:ilvl="4">
      <w:start w:val="1"/>
      <w:numFmt w:val="decimal"/>
      <w:lvlText w:val="%5."/>
      <w:lvlJc w:val="start"/>
      <w:pPr>
        <w:tabs>
          <w:tab w:val="num" w:pos="0"/>
        </w:tabs>
        <w:ind w:start="1111" w:hanging="272"/>
      </w:pPr>
      <w:rPr>
        <w:sz w:val="24"/>
        <w:szCs w:val="24"/>
        <w:w w:val="100"/>
        <w:rFonts w:ascii="Times New Roman" w:hAnsi="Times New Roman" w:eastAsia="Times New Roman" w:cs="Times New Roman"/>
        <w:lang w:val="ru-RU" w:eastAsia="en-US" w:bidi="ar-SA"/>
      </w:rPr>
    </w:lvl>
    <w:lvl w:ilvl="5">
      <w:start w:val="0"/>
      <w:numFmt w:val="bullet"/>
      <w:lvlText w:val=""/>
      <w:lvlJc w:val="start"/>
      <w:pPr>
        <w:tabs>
          <w:tab w:val="num" w:pos="0"/>
        </w:tabs>
        <w:ind w:start="4158" w:hanging="272"/>
      </w:pPr>
      <w:rPr>
        <w:rFonts w:ascii="Symbol" w:hAnsi="Symbol" w:cs="Symbol" w:hint="default"/>
        <w:lang w:val="ru-RU" w:eastAsia="en-US" w:bidi="ar-SA"/>
      </w:rPr>
    </w:lvl>
    <w:lvl w:ilvl="6">
      <w:start w:val="0"/>
      <w:numFmt w:val="bullet"/>
      <w:lvlText w:val=""/>
      <w:lvlJc w:val="start"/>
      <w:pPr>
        <w:tabs>
          <w:tab w:val="num" w:pos="0"/>
        </w:tabs>
        <w:ind w:start="5548" w:hanging="272"/>
      </w:pPr>
      <w:rPr>
        <w:rFonts w:ascii="Symbol" w:hAnsi="Symbol" w:cs="Symbol" w:hint="default"/>
        <w:lang w:val="ru-RU" w:eastAsia="en-US" w:bidi="ar-SA"/>
      </w:rPr>
    </w:lvl>
    <w:lvl w:ilvl="7">
      <w:start w:val="0"/>
      <w:numFmt w:val="bullet"/>
      <w:lvlText w:val=""/>
      <w:lvlJc w:val="start"/>
      <w:pPr>
        <w:tabs>
          <w:tab w:val="num" w:pos="0"/>
        </w:tabs>
        <w:ind w:start="6937" w:hanging="272"/>
      </w:pPr>
      <w:rPr>
        <w:rFonts w:ascii="Symbol" w:hAnsi="Symbol" w:cs="Symbol" w:hint="default"/>
        <w:lang w:val="ru-RU" w:eastAsia="en-US" w:bidi="ar-SA"/>
      </w:rPr>
    </w:lvl>
    <w:lvl w:ilvl="8">
      <w:start w:val="0"/>
      <w:numFmt w:val="bullet"/>
      <w:lvlText w:val=""/>
      <w:lvlJc w:val="start"/>
      <w:pPr>
        <w:tabs>
          <w:tab w:val="num" w:pos="0"/>
        </w:tabs>
        <w:ind w:start="8327" w:hanging="272"/>
      </w:pPr>
      <w:rPr>
        <w:rFonts w:ascii="Symbol" w:hAnsi="Symbol" w:cs="Symbol" w:hint="default"/>
        <w:lang w:val="ru-RU" w:eastAsia="en-US" w:bidi="ar-SA"/>
      </w:rPr>
    </w:lvl>
  </w:abstractNum>
  <w:abstractNum w:abstractNumId="4">
    <w:lvl w:ilvl="0">
      <w:numFmt w:val="bullet"/>
      <w:lvlText w:val=""/>
      <w:lvlJc w:val="start"/>
      <w:pPr>
        <w:tabs>
          <w:tab w:val="num" w:pos="0"/>
        </w:tabs>
        <w:ind w:start="394" w:hanging="195"/>
      </w:pPr>
      <w:rPr>
        <w:rFonts w:ascii="Symbol" w:hAnsi="Symbol" w:cs="Symbol" w:hint="default"/>
        <w:sz w:val="24"/>
        <w:szCs w:val="24"/>
        <w:w w:val="100"/>
        <w:lang w:val="ru-RU" w:eastAsia="en-US" w:bidi="ar-SA"/>
      </w:rPr>
    </w:lvl>
    <w:lvl w:ilvl="1">
      <w:start w:val="0"/>
      <w:numFmt w:val="bullet"/>
      <w:lvlText w:val=""/>
      <w:lvlJc w:val="start"/>
      <w:pPr>
        <w:tabs>
          <w:tab w:val="num" w:pos="0"/>
        </w:tabs>
        <w:ind w:start="756" w:hanging="195"/>
      </w:pPr>
      <w:rPr>
        <w:rFonts w:ascii="Symbol" w:hAnsi="Symbol" w:cs="Symbol" w:hint="default"/>
        <w:lang w:val="ru-RU" w:eastAsia="en-US" w:bidi="ar-SA"/>
      </w:rPr>
    </w:lvl>
    <w:lvl w:ilvl="2">
      <w:start w:val="0"/>
      <w:numFmt w:val="bullet"/>
      <w:lvlText w:val=""/>
      <w:lvlJc w:val="start"/>
      <w:pPr>
        <w:tabs>
          <w:tab w:val="num" w:pos="0"/>
        </w:tabs>
        <w:ind w:start="1112" w:hanging="195"/>
      </w:pPr>
      <w:rPr>
        <w:rFonts w:ascii="Symbol" w:hAnsi="Symbol" w:cs="Symbol" w:hint="default"/>
        <w:lang w:val="ru-RU" w:eastAsia="en-US" w:bidi="ar-SA"/>
      </w:rPr>
    </w:lvl>
    <w:lvl w:ilvl="3">
      <w:start w:val="0"/>
      <w:numFmt w:val="bullet"/>
      <w:lvlText w:val=""/>
      <w:lvlJc w:val="start"/>
      <w:pPr>
        <w:tabs>
          <w:tab w:val="num" w:pos="0"/>
        </w:tabs>
        <w:ind w:start="1468" w:hanging="195"/>
      </w:pPr>
      <w:rPr>
        <w:rFonts w:ascii="Symbol" w:hAnsi="Symbol" w:cs="Symbol" w:hint="default"/>
        <w:lang w:val="ru-RU" w:eastAsia="en-US" w:bidi="ar-SA"/>
      </w:rPr>
    </w:lvl>
    <w:lvl w:ilvl="4">
      <w:start w:val="0"/>
      <w:numFmt w:val="bullet"/>
      <w:lvlText w:val=""/>
      <w:lvlJc w:val="start"/>
      <w:pPr>
        <w:tabs>
          <w:tab w:val="num" w:pos="0"/>
        </w:tabs>
        <w:ind w:start="1824" w:hanging="195"/>
      </w:pPr>
      <w:rPr>
        <w:rFonts w:ascii="Symbol" w:hAnsi="Symbol" w:cs="Symbol" w:hint="default"/>
        <w:lang w:val="ru-RU" w:eastAsia="en-US" w:bidi="ar-SA"/>
      </w:rPr>
    </w:lvl>
    <w:lvl w:ilvl="5">
      <w:start w:val="0"/>
      <w:numFmt w:val="bullet"/>
      <w:lvlText w:val=""/>
      <w:lvlJc w:val="start"/>
      <w:pPr>
        <w:tabs>
          <w:tab w:val="num" w:pos="0"/>
        </w:tabs>
        <w:ind w:start="2180" w:hanging="195"/>
      </w:pPr>
      <w:rPr>
        <w:rFonts w:ascii="Symbol" w:hAnsi="Symbol" w:cs="Symbol" w:hint="default"/>
        <w:lang w:val="ru-RU" w:eastAsia="en-US" w:bidi="ar-SA"/>
      </w:rPr>
    </w:lvl>
    <w:lvl w:ilvl="6">
      <w:start w:val="0"/>
      <w:numFmt w:val="bullet"/>
      <w:lvlText w:val=""/>
      <w:lvlJc w:val="start"/>
      <w:pPr>
        <w:tabs>
          <w:tab w:val="num" w:pos="0"/>
        </w:tabs>
        <w:ind w:start="2536" w:hanging="195"/>
      </w:pPr>
      <w:rPr>
        <w:rFonts w:ascii="Symbol" w:hAnsi="Symbol" w:cs="Symbol" w:hint="default"/>
        <w:lang w:val="ru-RU" w:eastAsia="en-US" w:bidi="ar-SA"/>
      </w:rPr>
    </w:lvl>
    <w:lvl w:ilvl="7">
      <w:start w:val="0"/>
      <w:numFmt w:val="bullet"/>
      <w:lvlText w:val=""/>
      <w:lvlJc w:val="start"/>
      <w:pPr>
        <w:tabs>
          <w:tab w:val="num" w:pos="0"/>
        </w:tabs>
        <w:ind w:start="2892" w:hanging="195"/>
      </w:pPr>
      <w:rPr>
        <w:rFonts w:ascii="Symbol" w:hAnsi="Symbol" w:cs="Symbol" w:hint="default"/>
        <w:lang w:val="ru-RU" w:eastAsia="en-US" w:bidi="ar-SA"/>
      </w:rPr>
    </w:lvl>
    <w:lvl w:ilvl="8">
      <w:start w:val="0"/>
      <w:numFmt w:val="bullet"/>
      <w:lvlText w:val=""/>
      <w:lvlJc w:val="start"/>
      <w:pPr>
        <w:tabs>
          <w:tab w:val="num" w:pos="0"/>
        </w:tabs>
        <w:ind w:start="3248" w:hanging="195"/>
      </w:pPr>
      <w:rPr>
        <w:rFonts w:ascii="Symbol" w:hAnsi="Symbol" w:cs="Symbol" w:hint="default"/>
        <w:lang w:val="ru-RU" w:eastAsia="en-US" w:bidi="ar-SA"/>
      </w:rPr>
    </w:lvl>
  </w:abstractNum>
  <w:abstractNum w:abstractNumId="5">
    <w:lvl w:ilvl="0">
      <w:start w:val="5"/>
      <w:numFmt w:val="decimal"/>
      <w:lvlText w:val="%1."/>
      <w:lvlJc w:val="start"/>
      <w:pPr>
        <w:tabs>
          <w:tab w:val="num" w:pos="0"/>
        </w:tabs>
        <w:ind w:start="1020" w:hanging="361"/>
      </w:pPr>
      <w:rPr>
        <w:sz w:val="24"/>
        <w:b/>
        <w:szCs w:val="24"/>
        <w:bCs/>
        <w:w w:val="99"/>
        <w:rFonts w:ascii="Arial" w:hAnsi="Arial" w:eastAsia="Arial" w:cs="Arial"/>
        <w:lang w:val="ru-RU" w:eastAsia="en-US" w:bidi="ar-SA"/>
      </w:rPr>
    </w:lvl>
    <w:lvl w:ilvl="1">
      <w:start w:val="1"/>
      <w:numFmt w:val="decimal"/>
      <w:lvlText w:val="%1.%2."/>
      <w:lvlJc w:val="start"/>
      <w:pPr>
        <w:tabs>
          <w:tab w:val="num" w:pos="0"/>
        </w:tabs>
        <w:ind w:start="1380" w:hanging="721"/>
      </w:pPr>
      <w:rPr>
        <w:sz w:val="24"/>
        <w:b/>
        <w:szCs w:val="24"/>
        <w:bCs/>
        <w:w w:val="99"/>
        <w:rFonts w:ascii="Times New Roman" w:hAnsi="Times New Roman" w:eastAsia="Arial" w:cs="Times New Roman"/>
        <w:lang w:val="ru-RU" w:eastAsia="en-US" w:bidi="ar-SA"/>
      </w:rPr>
    </w:lvl>
    <w:lvl w:ilvl="2">
      <w:start w:val="1"/>
      <w:numFmt w:val="decimal"/>
      <w:lvlText w:val="%1.%2.%3."/>
      <w:lvlJc w:val="start"/>
      <w:pPr>
        <w:tabs>
          <w:tab w:val="num" w:pos="0"/>
        </w:tabs>
        <w:ind w:start="1380" w:hanging="721"/>
      </w:pPr>
      <w:rPr>
        <w:sz w:val="24"/>
        <w:spacing w:val="-2"/>
        <w:b/>
        <w:szCs w:val="24"/>
        <w:bCs/>
        <w:w w:val="99"/>
        <w:rFonts w:ascii="Times New Roman" w:hAnsi="Times New Roman" w:eastAsia="Arial" w:cs="Times New Roman"/>
        <w:lang w:val="ru-RU" w:eastAsia="en-US" w:bidi="ar-SA"/>
      </w:rPr>
    </w:lvl>
    <w:lvl w:ilvl="3">
      <w:start w:val="0"/>
      <w:numFmt w:val="bullet"/>
      <w:lvlText w:val=""/>
      <w:lvlJc w:val="start"/>
      <w:pPr>
        <w:tabs>
          <w:tab w:val="num" w:pos="0"/>
        </w:tabs>
        <w:ind w:start="3541" w:hanging="721"/>
      </w:pPr>
      <w:rPr>
        <w:rFonts w:ascii="Symbol" w:hAnsi="Symbol" w:cs="Symbol" w:hint="default"/>
        <w:lang w:val="ru-RU" w:eastAsia="en-US" w:bidi="ar-SA"/>
      </w:rPr>
    </w:lvl>
    <w:lvl w:ilvl="4">
      <w:start w:val="0"/>
      <w:numFmt w:val="bullet"/>
      <w:lvlText w:val=""/>
      <w:lvlJc w:val="start"/>
      <w:pPr>
        <w:tabs>
          <w:tab w:val="num" w:pos="0"/>
        </w:tabs>
        <w:ind w:start="4622" w:hanging="721"/>
      </w:pPr>
      <w:rPr>
        <w:rFonts w:ascii="Symbol" w:hAnsi="Symbol" w:cs="Symbol" w:hint="default"/>
        <w:lang w:val="ru-RU" w:eastAsia="en-US" w:bidi="ar-SA"/>
      </w:rPr>
    </w:lvl>
    <w:lvl w:ilvl="5">
      <w:start w:val="0"/>
      <w:numFmt w:val="bullet"/>
      <w:lvlText w:val=""/>
      <w:lvlJc w:val="start"/>
      <w:pPr>
        <w:tabs>
          <w:tab w:val="num" w:pos="0"/>
        </w:tabs>
        <w:ind w:start="5702" w:hanging="721"/>
      </w:pPr>
      <w:rPr>
        <w:rFonts w:ascii="Symbol" w:hAnsi="Symbol" w:cs="Symbol" w:hint="default"/>
        <w:lang w:val="ru-RU" w:eastAsia="en-US" w:bidi="ar-SA"/>
      </w:rPr>
    </w:lvl>
    <w:lvl w:ilvl="6">
      <w:start w:val="0"/>
      <w:numFmt w:val="bullet"/>
      <w:lvlText w:val=""/>
      <w:lvlJc w:val="start"/>
      <w:pPr>
        <w:tabs>
          <w:tab w:val="num" w:pos="0"/>
        </w:tabs>
        <w:ind w:start="6783" w:hanging="721"/>
      </w:pPr>
      <w:rPr>
        <w:rFonts w:ascii="Symbol" w:hAnsi="Symbol" w:cs="Symbol" w:hint="default"/>
        <w:lang w:val="ru-RU" w:eastAsia="en-US" w:bidi="ar-SA"/>
      </w:rPr>
    </w:lvl>
    <w:lvl w:ilvl="7">
      <w:start w:val="0"/>
      <w:numFmt w:val="bullet"/>
      <w:lvlText w:val=""/>
      <w:lvlJc w:val="start"/>
      <w:pPr>
        <w:tabs>
          <w:tab w:val="num" w:pos="0"/>
        </w:tabs>
        <w:ind w:start="7864" w:hanging="721"/>
      </w:pPr>
      <w:rPr>
        <w:rFonts w:ascii="Symbol" w:hAnsi="Symbol" w:cs="Symbol" w:hint="default"/>
        <w:lang w:val="ru-RU" w:eastAsia="en-US" w:bidi="ar-SA"/>
      </w:rPr>
    </w:lvl>
    <w:lvl w:ilvl="8">
      <w:start w:val="0"/>
      <w:numFmt w:val="bullet"/>
      <w:lvlText w:val=""/>
      <w:lvlJc w:val="start"/>
      <w:pPr>
        <w:tabs>
          <w:tab w:val="num" w:pos="0"/>
        </w:tabs>
        <w:ind w:start="8944" w:hanging="721"/>
      </w:pPr>
      <w:rPr>
        <w:rFonts w:ascii="Symbol" w:hAnsi="Symbol" w:cs="Symbol" w:hint="default"/>
        <w:lang w:val="ru-RU" w:eastAsia="en-US" w:bidi="ar-SA"/>
      </w:rPr>
    </w:lvl>
  </w:abstractNum>
  <w:abstractNum w:abstractNumId="6">
    <w:lvl w:ilvl="0">
      <w:start w:val="1"/>
      <w:numFmt w:val="decimal"/>
      <w:lvlText w:val="%1."/>
      <w:lvlJc w:val="start"/>
      <w:pPr>
        <w:tabs>
          <w:tab w:val="num" w:pos="0"/>
        </w:tabs>
        <w:ind w:start="1020" w:hanging="361"/>
      </w:pPr>
      <w:rPr>
        <w:sz w:val="24"/>
        <w:b/>
        <w:szCs w:val="24"/>
        <w:bCs/>
        <w:w w:val="99"/>
        <w:rFonts w:ascii="Times New Roman" w:hAnsi="Times New Roman" w:eastAsia="Arial" w:cs="Times New Roman"/>
        <w:color w:val="auto"/>
        <w:lang w:val="ru-RU" w:eastAsia="en-US" w:bidi="ar-SA"/>
      </w:rPr>
    </w:lvl>
    <w:lvl w:ilvl="1">
      <w:start w:val="1"/>
      <w:numFmt w:val="decimal"/>
      <w:lvlText w:val="%1.%2."/>
      <w:lvlJc w:val="start"/>
      <w:pPr>
        <w:tabs>
          <w:tab w:val="num" w:pos="0"/>
        </w:tabs>
        <w:ind w:start="1380" w:hanging="721"/>
      </w:pPr>
      <w:rPr>
        <w:sz w:val="24"/>
        <w:b/>
        <w:szCs w:val="24"/>
        <w:bCs/>
        <w:w w:val="99"/>
        <w:rFonts w:ascii="Times New Roman" w:hAnsi="Times New Roman" w:eastAsia="Arial" w:cs="Times New Roman"/>
        <w:lang w:val="ru-RU" w:eastAsia="en-US" w:bidi="ar-SA"/>
      </w:rPr>
    </w:lvl>
    <w:lvl w:ilvl="2">
      <w:start w:val="0"/>
      <w:numFmt w:val="bullet"/>
      <w:lvlText w:val=""/>
      <w:lvlJc w:val="start"/>
      <w:pPr>
        <w:tabs>
          <w:tab w:val="num" w:pos="0"/>
        </w:tabs>
        <w:ind w:start="2460" w:hanging="721"/>
      </w:pPr>
      <w:rPr>
        <w:rFonts w:ascii="Symbol" w:hAnsi="Symbol" w:cs="Symbol" w:hint="default"/>
        <w:lang w:val="ru-RU" w:eastAsia="en-US" w:bidi="ar-SA"/>
      </w:rPr>
    </w:lvl>
    <w:lvl w:ilvl="3">
      <w:start w:val="0"/>
      <w:numFmt w:val="bullet"/>
      <w:lvlText w:val=""/>
      <w:lvlJc w:val="start"/>
      <w:pPr>
        <w:tabs>
          <w:tab w:val="num" w:pos="0"/>
        </w:tabs>
        <w:ind w:start="3541" w:hanging="721"/>
      </w:pPr>
      <w:rPr>
        <w:rFonts w:ascii="Symbol" w:hAnsi="Symbol" w:cs="Symbol" w:hint="default"/>
        <w:lang w:val="ru-RU" w:eastAsia="en-US" w:bidi="ar-SA"/>
      </w:rPr>
    </w:lvl>
    <w:lvl w:ilvl="4">
      <w:start w:val="0"/>
      <w:numFmt w:val="bullet"/>
      <w:lvlText w:val=""/>
      <w:lvlJc w:val="start"/>
      <w:pPr>
        <w:tabs>
          <w:tab w:val="num" w:pos="0"/>
        </w:tabs>
        <w:ind w:start="4622" w:hanging="721"/>
      </w:pPr>
      <w:rPr>
        <w:rFonts w:ascii="Symbol" w:hAnsi="Symbol" w:cs="Symbol" w:hint="default"/>
        <w:lang w:val="ru-RU" w:eastAsia="en-US" w:bidi="ar-SA"/>
      </w:rPr>
    </w:lvl>
    <w:lvl w:ilvl="5">
      <w:start w:val="0"/>
      <w:numFmt w:val="bullet"/>
      <w:lvlText w:val=""/>
      <w:lvlJc w:val="start"/>
      <w:pPr>
        <w:tabs>
          <w:tab w:val="num" w:pos="0"/>
        </w:tabs>
        <w:ind w:start="5702" w:hanging="721"/>
      </w:pPr>
      <w:rPr>
        <w:rFonts w:ascii="Symbol" w:hAnsi="Symbol" w:cs="Symbol" w:hint="default"/>
        <w:lang w:val="ru-RU" w:eastAsia="en-US" w:bidi="ar-SA"/>
      </w:rPr>
    </w:lvl>
    <w:lvl w:ilvl="6">
      <w:start w:val="0"/>
      <w:numFmt w:val="bullet"/>
      <w:lvlText w:val=""/>
      <w:lvlJc w:val="start"/>
      <w:pPr>
        <w:tabs>
          <w:tab w:val="num" w:pos="0"/>
        </w:tabs>
        <w:ind w:start="6783" w:hanging="721"/>
      </w:pPr>
      <w:rPr>
        <w:rFonts w:ascii="Symbol" w:hAnsi="Symbol" w:cs="Symbol" w:hint="default"/>
        <w:lang w:val="ru-RU" w:eastAsia="en-US" w:bidi="ar-SA"/>
      </w:rPr>
    </w:lvl>
    <w:lvl w:ilvl="7">
      <w:start w:val="0"/>
      <w:numFmt w:val="bullet"/>
      <w:lvlText w:val=""/>
      <w:lvlJc w:val="start"/>
      <w:pPr>
        <w:tabs>
          <w:tab w:val="num" w:pos="0"/>
        </w:tabs>
        <w:ind w:start="7864" w:hanging="721"/>
      </w:pPr>
      <w:rPr>
        <w:rFonts w:ascii="Symbol" w:hAnsi="Symbol" w:cs="Symbol" w:hint="default"/>
        <w:lang w:val="ru-RU" w:eastAsia="en-US" w:bidi="ar-SA"/>
      </w:rPr>
    </w:lvl>
    <w:lvl w:ilvl="8">
      <w:start w:val="0"/>
      <w:numFmt w:val="bullet"/>
      <w:lvlText w:val=""/>
      <w:lvlJc w:val="start"/>
      <w:pPr>
        <w:tabs>
          <w:tab w:val="num" w:pos="0"/>
        </w:tabs>
        <w:ind w:start="8944" w:hanging="721"/>
      </w:pPr>
      <w:rPr>
        <w:rFonts w:ascii="Symbol" w:hAnsi="Symbol" w:cs="Symbol" w:hint="default"/>
        <w:lang w:val="ru-RU" w:eastAsia="en-US" w:bidi="ar-SA"/>
      </w:rPr>
    </w:lvl>
  </w:abstractNum>
  <w:abstractNum w:abstractNumId="7">
    <w:lvl w:ilvl="0">
      <w:start w:val="1"/>
      <w:numFmt w:val="bullet"/>
      <w:lvlText w:val=""/>
      <w:lvlJc w:val="start"/>
      <w:pPr>
        <w:tabs>
          <w:tab w:val="num" w:pos="0"/>
        </w:tabs>
        <w:ind w:start="1571" w:hanging="360"/>
      </w:pPr>
      <w:rPr>
        <w:rFonts w:ascii="Symbol" w:hAnsi="Symbol" w:cs="Symbol" w:hint="default"/>
      </w:rPr>
    </w:lvl>
    <w:lvl w:ilvl="1">
      <w:start w:val="1"/>
      <w:numFmt w:val="bullet"/>
      <w:lvlText w:val="o"/>
      <w:lvlJc w:val="start"/>
      <w:pPr>
        <w:tabs>
          <w:tab w:val="num" w:pos="0"/>
        </w:tabs>
        <w:ind w:start="2291" w:hanging="360"/>
      </w:pPr>
      <w:rPr>
        <w:rFonts w:ascii="Courier New" w:hAnsi="Courier New" w:cs="Courier New" w:hint="default"/>
      </w:rPr>
    </w:lvl>
    <w:lvl w:ilvl="2">
      <w:start w:val="1"/>
      <w:numFmt w:val="bullet"/>
      <w:lvlText w:val=""/>
      <w:lvlJc w:val="start"/>
      <w:pPr>
        <w:tabs>
          <w:tab w:val="num" w:pos="0"/>
        </w:tabs>
        <w:ind w:start="3011" w:hanging="360"/>
      </w:pPr>
      <w:rPr>
        <w:rFonts w:ascii="Wingdings" w:hAnsi="Wingdings" w:cs="Wingdings" w:hint="default"/>
      </w:rPr>
    </w:lvl>
    <w:lvl w:ilvl="3">
      <w:start w:val="1"/>
      <w:numFmt w:val="bullet"/>
      <w:lvlText w:val=""/>
      <w:lvlJc w:val="start"/>
      <w:pPr>
        <w:tabs>
          <w:tab w:val="num" w:pos="0"/>
        </w:tabs>
        <w:ind w:start="3731" w:hanging="360"/>
      </w:pPr>
      <w:rPr>
        <w:rFonts w:ascii="Symbol" w:hAnsi="Symbol" w:cs="Symbol" w:hint="default"/>
      </w:rPr>
    </w:lvl>
    <w:lvl w:ilvl="4">
      <w:start w:val="1"/>
      <w:numFmt w:val="bullet"/>
      <w:lvlText w:val="o"/>
      <w:lvlJc w:val="start"/>
      <w:pPr>
        <w:tabs>
          <w:tab w:val="num" w:pos="0"/>
        </w:tabs>
        <w:ind w:start="4451" w:hanging="360"/>
      </w:pPr>
      <w:rPr>
        <w:rFonts w:ascii="Courier New" w:hAnsi="Courier New" w:cs="Courier New" w:hint="default"/>
      </w:rPr>
    </w:lvl>
    <w:lvl w:ilvl="5">
      <w:start w:val="1"/>
      <w:numFmt w:val="bullet"/>
      <w:lvlText w:val=""/>
      <w:lvlJc w:val="start"/>
      <w:pPr>
        <w:tabs>
          <w:tab w:val="num" w:pos="0"/>
        </w:tabs>
        <w:ind w:start="5171" w:hanging="360"/>
      </w:pPr>
      <w:rPr>
        <w:rFonts w:ascii="Wingdings" w:hAnsi="Wingdings" w:cs="Wingdings" w:hint="default"/>
      </w:rPr>
    </w:lvl>
    <w:lvl w:ilvl="6">
      <w:start w:val="1"/>
      <w:numFmt w:val="bullet"/>
      <w:lvlText w:val=""/>
      <w:lvlJc w:val="start"/>
      <w:pPr>
        <w:tabs>
          <w:tab w:val="num" w:pos="0"/>
        </w:tabs>
        <w:ind w:start="5891" w:hanging="360"/>
      </w:pPr>
      <w:rPr>
        <w:rFonts w:ascii="Symbol" w:hAnsi="Symbol" w:cs="Symbol" w:hint="default"/>
      </w:rPr>
    </w:lvl>
    <w:lvl w:ilvl="7">
      <w:start w:val="1"/>
      <w:numFmt w:val="bullet"/>
      <w:lvlText w:val="o"/>
      <w:lvlJc w:val="start"/>
      <w:pPr>
        <w:tabs>
          <w:tab w:val="num" w:pos="0"/>
        </w:tabs>
        <w:ind w:start="6611" w:hanging="360"/>
      </w:pPr>
      <w:rPr>
        <w:rFonts w:ascii="Courier New" w:hAnsi="Courier New" w:cs="Courier New" w:hint="default"/>
      </w:rPr>
    </w:lvl>
    <w:lvl w:ilvl="8">
      <w:start w:val="1"/>
      <w:numFmt w:val="bullet"/>
      <w:lvlText w:val=""/>
      <w:lvlJc w:val="start"/>
      <w:pPr>
        <w:tabs>
          <w:tab w:val="num" w:pos="0"/>
        </w:tabs>
        <w:ind w:start="7331" w:hanging="360"/>
      </w:pPr>
      <w:rPr>
        <w:rFonts w:ascii="Wingdings" w:hAnsi="Wingdings" w:cs="Wingdings" w:hint="default"/>
      </w:rPr>
    </w:lvl>
  </w:abstractNum>
  <w:abstractNum w:abstractNumId="8">
    <w:lvl w:ilvl="0">
      <w:start w:val="1"/>
      <w:numFmt w:val="bullet"/>
      <w:lvlText w:val=""/>
      <w:lvlJc w:val="start"/>
      <w:pPr>
        <w:tabs>
          <w:tab w:val="num" w:pos="0"/>
        </w:tabs>
        <w:ind w:start="1571" w:hanging="360"/>
      </w:pPr>
      <w:rPr>
        <w:rFonts w:ascii="Symbol" w:hAnsi="Symbol" w:cs="Symbol" w:hint="default"/>
      </w:rPr>
    </w:lvl>
    <w:lvl w:ilvl="1">
      <w:start w:val="1"/>
      <w:numFmt w:val="bullet"/>
      <w:lvlText w:val="o"/>
      <w:lvlJc w:val="start"/>
      <w:pPr>
        <w:tabs>
          <w:tab w:val="num" w:pos="0"/>
        </w:tabs>
        <w:ind w:start="2291" w:hanging="360"/>
      </w:pPr>
      <w:rPr>
        <w:rFonts w:ascii="Courier New" w:hAnsi="Courier New" w:cs="Courier New" w:hint="default"/>
      </w:rPr>
    </w:lvl>
    <w:lvl w:ilvl="2">
      <w:start w:val="1"/>
      <w:numFmt w:val="bullet"/>
      <w:lvlText w:val=""/>
      <w:lvlJc w:val="start"/>
      <w:pPr>
        <w:tabs>
          <w:tab w:val="num" w:pos="0"/>
        </w:tabs>
        <w:ind w:start="3011" w:hanging="360"/>
      </w:pPr>
      <w:rPr>
        <w:rFonts w:ascii="Wingdings" w:hAnsi="Wingdings" w:cs="Wingdings" w:hint="default"/>
      </w:rPr>
    </w:lvl>
    <w:lvl w:ilvl="3">
      <w:start w:val="1"/>
      <w:numFmt w:val="bullet"/>
      <w:lvlText w:val=""/>
      <w:lvlJc w:val="start"/>
      <w:pPr>
        <w:tabs>
          <w:tab w:val="num" w:pos="0"/>
        </w:tabs>
        <w:ind w:start="3731" w:hanging="360"/>
      </w:pPr>
      <w:rPr>
        <w:rFonts w:ascii="Symbol" w:hAnsi="Symbol" w:cs="Symbol" w:hint="default"/>
      </w:rPr>
    </w:lvl>
    <w:lvl w:ilvl="4">
      <w:start w:val="1"/>
      <w:numFmt w:val="bullet"/>
      <w:lvlText w:val="o"/>
      <w:lvlJc w:val="start"/>
      <w:pPr>
        <w:tabs>
          <w:tab w:val="num" w:pos="0"/>
        </w:tabs>
        <w:ind w:start="4451" w:hanging="360"/>
      </w:pPr>
      <w:rPr>
        <w:rFonts w:ascii="Courier New" w:hAnsi="Courier New" w:cs="Courier New" w:hint="default"/>
      </w:rPr>
    </w:lvl>
    <w:lvl w:ilvl="5">
      <w:start w:val="1"/>
      <w:numFmt w:val="bullet"/>
      <w:lvlText w:val=""/>
      <w:lvlJc w:val="start"/>
      <w:pPr>
        <w:tabs>
          <w:tab w:val="num" w:pos="0"/>
        </w:tabs>
        <w:ind w:start="5171" w:hanging="360"/>
      </w:pPr>
      <w:rPr>
        <w:rFonts w:ascii="Wingdings" w:hAnsi="Wingdings" w:cs="Wingdings" w:hint="default"/>
      </w:rPr>
    </w:lvl>
    <w:lvl w:ilvl="6">
      <w:start w:val="1"/>
      <w:numFmt w:val="bullet"/>
      <w:lvlText w:val=""/>
      <w:lvlJc w:val="start"/>
      <w:pPr>
        <w:tabs>
          <w:tab w:val="num" w:pos="0"/>
        </w:tabs>
        <w:ind w:start="5891" w:hanging="360"/>
      </w:pPr>
      <w:rPr>
        <w:rFonts w:ascii="Symbol" w:hAnsi="Symbol" w:cs="Symbol" w:hint="default"/>
      </w:rPr>
    </w:lvl>
    <w:lvl w:ilvl="7">
      <w:start w:val="1"/>
      <w:numFmt w:val="bullet"/>
      <w:lvlText w:val="o"/>
      <w:lvlJc w:val="start"/>
      <w:pPr>
        <w:tabs>
          <w:tab w:val="num" w:pos="0"/>
        </w:tabs>
        <w:ind w:start="6611" w:hanging="360"/>
      </w:pPr>
      <w:rPr>
        <w:rFonts w:ascii="Courier New" w:hAnsi="Courier New" w:cs="Courier New" w:hint="default"/>
      </w:rPr>
    </w:lvl>
    <w:lvl w:ilvl="8">
      <w:start w:val="1"/>
      <w:numFmt w:val="bullet"/>
      <w:lvlText w:val=""/>
      <w:lvlJc w:val="start"/>
      <w:pPr>
        <w:tabs>
          <w:tab w:val="num" w:pos="0"/>
        </w:tabs>
        <w:ind w:start="7331" w:hanging="360"/>
      </w:pPr>
      <w:rPr>
        <w:rFonts w:ascii="Wingdings" w:hAnsi="Wingdings" w:cs="Wingdings" w:hint="default"/>
      </w:rPr>
    </w:lvl>
  </w:abstractNum>
  <w:abstractNum w:abstractNumId="9">
    <w:lvl w:ilvl="0">
      <w:start w:val="1"/>
      <w:numFmt w:val="decimal"/>
      <w:lvlText w:val="%1."/>
      <w:lvlJc w:val="start"/>
      <w:pPr>
        <w:tabs>
          <w:tab w:val="num" w:pos="0"/>
        </w:tabs>
        <w:ind w:start="1069" w:hanging="360"/>
      </w:pPr>
      <w:rPr/>
    </w:lvl>
    <w:lvl w:ilvl="1">
      <w:start w:val="1"/>
      <w:numFmt w:val="lowerLetter"/>
      <w:lvlText w:val="%2."/>
      <w:lvlJc w:val="start"/>
      <w:pPr>
        <w:tabs>
          <w:tab w:val="num" w:pos="0"/>
        </w:tabs>
        <w:ind w:start="1789" w:hanging="360"/>
      </w:pPr>
      <w:rPr/>
    </w:lvl>
    <w:lvl w:ilvl="2">
      <w:start w:val="1"/>
      <w:numFmt w:val="lowerRoman"/>
      <w:lvlText w:val="%3."/>
      <w:lvlJc w:val="end"/>
      <w:pPr>
        <w:tabs>
          <w:tab w:val="num" w:pos="0"/>
        </w:tabs>
        <w:ind w:start="2509" w:hanging="180"/>
      </w:pPr>
      <w:rPr/>
    </w:lvl>
    <w:lvl w:ilvl="3">
      <w:start w:val="1"/>
      <w:numFmt w:val="decimal"/>
      <w:lvlText w:val="%4."/>
      <w:lvlJc w:val="start"/>
      <w:pPr>
        <w:tabs>
          <w:tab w:val="num" w:pos="0"/>
        </w:tabs>
        <w:ind w:start="3229" w:hanging="360"/>
      </w:pPr>
      <w:rPr/>
    </w:lvl>
    <w:lvl w:ilvl="4">
      <w:start w:val="1"/>
      <w:numFmt w:val="lowerLetter"/>
      <w:lvlText w:val="%5."/>
      <w:lvlJc w:val="start"/>
      <w:pPr>
        <w:tabs>
          <w:tab w:val="num" w:pos="0"/>
        </w:tabs>
        <w:ind w:start="3949" w:hanging="360"/>
      </w:pPr>
      <w:rPr/>
    </w:lvl>
    <w:lvl w:ilvl="5">
      <w:start w:val="1"/>
      <w:numFmt w:val="lowerRoman"/>
      <w:lvlText w:val="%6."/>
      <w:lvlJc w:val="end"/>
      <w:pPr>
        <w:tabs>
          <w:tab w:val="num" w:pos="0"/>
        </w:tabs>
        <w:ind w:start="4669" w:hanging="180"/>
      </w:pPr>
      <w:rPr/>
    </w:lvl>
    <w:lvl w:ilvl="6">
      <w:start w:val="1"/>
      <w:numFmt w:val="decimal"/>
      <w:lvlText w:val="%7."/>
      <w:lvlJc w:val="start"/>
      <w:pPr>
        <w:tabs>
          <w:tab w:val="num" w:pos="0"/>
        </w:tabs>
        <w:ind w:start="5389" w:hanging="360"/>
      </w:pPr>
      <w:rPr/>
    </w:lvl>
    <w:lvl w:ilvl="7">
      <w:start w:val="1"/>
      <w:numFmt w:val="lowerLetter"/>
      <w:lvlText w:val="%8."/>
      <w:lvlJc w:val="start"/>
      <w:pPr>
        <w:tabs>
          <w:tab w:val="num" w:pos="0"/>
        </w:tabs>
        <w:ind w:start="6109" w:hanging="360"/>
      </w:pPr>
      <w:rPr/>
    </w:lvl>
    <w:lvl w:ilvl="8">
      <w:start w:val="1"/>
      <w:numFmt w:val="lowerRoman"/>
      <w:lvlText w:val="%9."/>
      <w:lvlJc w:val="end"/>
      <w:pPr>
        <w:tabs>
          <w:tab w:val="num" w:pos="0"/>
        </w:tabs>
        <w:ind w:start="6829" w:hanging="180"/>
      </w:pPr>
      <w:rPr/>
    </w:lvl>
  </w:abstractNum>
  <w:abstractNum w:abstractNumId="10">
    <w:lvl w:ilvl="0">
      <w:start w:val="1"/>
      <w:numFmt w:val="decimal"/>
      <w:lvlText w:val="%1."/>
      <w:lvlJc w:val="start"/>
      <w:pPr>
        <w:tabs>
          <w:tab w:val="num" w:pos="0"/>
        </w:tabs>
        <w:ind w:start="1069" w:hanging="360"/>
      </w:pPr>
      <w:rPr/>
    </w:lvl>
    <w:lvl w:ilvl="1">
      <w:start w:val="1"/>
      <w:numFmt w:val="lowerLetter"/>
      <w:lvlText w:val="%2."/>
      <w:lvlJc w:val="start"/>
      <w:pPr>
        <w:tabs>
          <w:tab w:val="num" w:pos="0"/>
        </w:tabs>
        <w:ind w:start="1789" w:hanging="360"/>
      </w:pPr>
      <w:rPr/>
    </w:lvl>
    <w:lvl w:ilvl="2">
      <w:start w:val="1"/>
      <w:numFmt w:val="lowerRoman"/>
      <w:lvlText w:val="%3."/>
      <w:lvlJc w:val="end"/>
      <w:pPr>
        <w:tabs>
          <w:tab w:val="num" w:pos="0"/>
        </w:tabs>
        <w:ind w:start="2509" w:hanging="180"/>
      </w:pPr>
      <w:rPr/>
    </w:lvl>
    <w:lvl w:ilvl="3">
      <w:start w:val="1"/>
      <w:numFmt w:val="decimal"/>
      <w:lvlText w:val="%4."/>
      <w:lvlJc w:val="start"/>
      <w:pPr>
        <w:tabs>
          <w:tab w:val="num" w:pos="0"/>
        </w:tabs>
        <w:ind w:start="3229" w:hanging="360"/>
      </w:pPr>
      <w:rPr/>
    </w:lvl>
    <w:lvl w:ilvl="4">
      <w:start w:val="1"/>
      <w:numFmt w:val="lowerLetter"/>
      <w:lvlText w:val="%5."/>
      <w:lvlJc w:val="start"/>
      <w:pPr>
        <w:tabs>
          <w:tab w:val="num" w:pos="0"/>
        </w:tabs>
        <w:ind w:start="3949" w:hanging="360"/>
      </w:pPr>
      <w:rPr/>
    </w:lvl>
    <w:lvl w:ilvl="5">
      <w:start w:val="1"/>
      <w:numFmt w:val="lowerRoman"/>
      <w:lvlText w:val="%6."/>
      <w:lvlJc w:val="end"/>
      <w:pPr>
        <w:tabs>
          <w:tab w:val="num" w:pos="0"/>
        </w:tabs>
        <w:ind w:start="4669" w:hanging="180"/>
      </w:pPr>
      <w:rPr/>
    </w:lvl>
    <w:lvl w:ilvl="6">
      <w:start w:val="1"/>
      <w:numFmt w:val="decimal"/>
      <w:lvlText w:val="%7."/>
      <w:lvlJc w:val="start"/>
      <w:pPr>
        <w:tabs>
          <w:tab w:val="num" w:pos="0"/>
        </w:tabs>
        <w:ind w:start="5389" w:hanging="360"/>
      </w:pPr>
      <w:rPr/>
    </w:lvl>
    <w:lvl w:ilvl="7">
      <w:start w:val="1"/>
      <w:numFmt w:val="lowerLetter"/>
      <w:lvlText w:val="%8."/>
      <w:lvlJc w:val="start"/>
      <w:pPr>
        <w:tabs>
          <w:tab w:val="num" w:pos="0"/>
        </w:tabs>
        <w:ind w:start="6109" w:hanging="360"/>
      </w:pPr>
      <w:rPr/>
    </w:lvl>
    <w:lvl w:ilvl="8">
      <w:start w:val="1"/>
      <w:numFmt w:val="lowerRoman"/>
      <w:lvlText w:val="%9."/>
      <w:lvlJc w:val="end"/>
      <w:pPr>
        <w:tabs>
          <w:tab w:val="num" w:pos="0"/>
        </w:tabs>
        <w:ind w:start="6829" w:hanging="180"/>
      </w:pPr>
      <w:rPr/>
    </w:lvl>
  </w:abstractNum>
  <w:abstractNum w:abstractNumId="11">
    <w:lvl w:ilvl="0">
      <w:start w:val="5"/>
      <w:numFmt w:val="decimal"/>
      <w:lvlText w:val="%1."/>
      <w:lvlJc w:val="start"/>
      <w:pPr>
        <w:tabs>
          <w:tab w:val="num" w:pos="0"/>
        </w:tabs>
        <w:ind w:start="1020" w:hanging="361"/>
      </w:pPr>
      <w:rPr>
        <w:sz w:val="24"/>
        <w:b/>
        <w:szCs w:val="24"/>
        <w:bCs/>
        <w:w w:val="99"/>
        <w:rFonts w:ascii="Arial" w:hAnsi="Arial" w:eastAsia="Arial" w:cs="Arial"/>
        <w:lang w:val="ru-RU" w:eastAsia="en-US" w:bidi="ar-SA"/>
      </w:rPr>
    </w:lvl>
    <w:lvl w:ilvl="1">
      <w:start w:val="1"/>
      <w:numFmt w:val="decimal"/>
      <w:lvlText w:val="%1.%2."/>
      <w:lvlJc w:val="start"/>
      <w:pPr>
        <w:tabs>
          <w:tab w:val="num" w:pos="0"/>
        </w:tabs>
        <w:ind w:start="1380" w:hanging="721"/>
      </w:pPr>
      <w:rPr>
        <w:sz w:val="24"/>
        <w:b/>
        <w:szCs w:val="24"/>
        <w:bCs/>
        <w:w w:val="99"/>
        <w:rFonts w:ascii="Times New Roman" w:hAnsi="Times New Roman" w:eastAsia="Arial" w:cs="Times New Roman"/>
        <w:lang w:val="ru-RU" w:eastAsia="en-US" w:bidi="ar-SA"/>
      </w:rPr>
    </w:lvl>
    <w:lvl w:ilvl="2">
      <w:start w:val="1"/>
      <w:numFmt w:val="decimal"/>
      <w:lvlText w:val="%1.%2.%3."/>
      <w:lvlJc w:val="start"/>
      <w:pPr>
        <w:tabs>
          <w:tab w:val="num" w:pos="0"/>
        </w:tabs>
        <w:ind w:start="1380" w:hanging="721"/>
      </w:pPr>
      <w:rPr>
        <w:sz w:val="24"/>
        <w:spacing w:val="-2"/>
        <w:b/>
        <w:szCs w:val="24"/>
        <w:bCs/>
        <w:w w:val="99"/>
        <w:rFonts w:ascii="Times New Roman" w:hAnsi="Times New Roman" w:eastAsia="Arial" w:cs="Times New Roman"/>
        <w:lang w:val="ru-RU" w:eastAsia="en-US" w:bidi="ar-SA"/>
      </w:rPr>
    </w:lvl>
    <w:lvl w:ilvl="3">
      <w:start w:val="0"/>
      <w:numFmt w:val="bullet"/>
      <w:lvlText w:val=""/>
      <w:lvlJc w:val="start"/>
      <w:pPr>
        <w:tabs>
          <w:tab w:val="num" w:pos="0"/>
        </w:tabs>
        <w:ind w:start="3541" w:hanging="721"/>
      </w:pPr>
      <w:rPr>
        <w:rFonts w:ascii="Symbol" w:hAnsi="Symbol" w:cs="Symbol" w:hint="default"/>
        <w:lang w:val="ru-RU" w:eastAsia="en-US" w:bidi="ar-SA"/>
      </w:rPr>
    </w:lvl>
    <w:lvl w:ilvl="4">
      <w:start w:val="0"/>
      <w:numFmt w:val="bullet"/>
      <w:lvlText w:val=""/>
      <w:lvlJc w:val="start"/>
      <w:pPr>
        <w:tabs>
          <w:tab w:val="num" w:pos="0"/>
        </w:tabs>
        <w:ind w:start="4622" w:hanging="721"/>
      </w:pPr>
      <w:rPr>
        <w:rFonts w:ascii="Symbol" w:hAnsi="Symbol" w:cs="Symbol" w:hint="default"/>
        <w:lang w:val="ru-RU" w:eastAsia="en-US" w:bidi="ar-SA"/>
      </w:rPr>
    </w:lvl>
    <w:lvl w:ilvl="5">
      <w:start w:val="0"/>
      <w:numFmt w:val="bullet"/>
      <w:lvlText w:val=""/>
      <w:lvlJc w:val="start"/>
      <w:pPr>
        <w:tabs>
          <w:tab w:val="num" w:pos="0"/>
        </w:tabs>
        <w:ind w:start="5702" w:hanging="721"/>
      </w:pPr>
      <w:rPr>
        <w:rFonts w:ascii="Symbol" w:hAnsi="Symbol" w:cs="Symbol" w:hint="default"/>
        <w:lang w:val="ru-RU" w:eastAsia="en-US" w:bidi="ar-SA"/>
      </w:rPr>
    </w:lvl>
    <w:lvl w:ilvl="6">
      <w:start w:val="0"/>
      <w:numFmt w:val="bullet"/>
      <w:lvlText w:val=""/>
      <w:lvlJc w:val="start"/>
      <w:pPr>
        <w:tabs>
          <w:tab w:val="num" w:pos="0"/>
        </w:tabs>
        <w:ind w:start="6783" w:hanging="721"/>
      </w:pPr>
      <w:rPr>
        <w:rFonts w:ascii="Symbol" w:hAnsi="Symbol" w:cs="Symbol" w:hint="default"/>
        <w:lang w:val="ru-RU" w:eastAsia="en-US" w:bidi="ar-SA"/>
      </w:rPr>
    </w:lvl>
    <w:lvl w:ilvl="7">
      <w:start w:val="0"/>
      <w:numFmt w:val="bullet"/>
      <w:lvlText w:val=""/>
      <w:lvlJc w:val="start"/>
      <w:pPr>
        <w:tabs>
          <w:tab w:val="num" w:pos="0"/>
        </w:tabs>
        <w:ind w:start="7864" w:hanging="721"/>
      </w:pPr>
      <w:rPr>
        <w:rFonts w:ascii="Symbol" w:hAnsi="Symbol" w:cs="Symbol" w:hint="default"/>
        <w:lang w:val="ru-RU" w:eastAsia="en-US" w:bidi="ar-SA"/>
      </w:rPr>
    </w:lvl>
    <w:lvl w:ilvl="8">
      <w:start w:val="0"/>
      <w:numFmt w:val="bullet"/>
      <w:lvlText w:val=""/>
      <w:lvlJc w:val="start"/>
      <w:pPr>
        <w:tabs>
          <w:tab w:val="num" w:pos="0"/>
        </w:tabs>
        <w:ind w:start="8944" w:hanging="721"/>
      </w:pPr>
      <w:rPr>
        <w:rFonts w:ascii="Symbol" w:hAnsi="Symbol" w:cs="Symbol" w:hint="default"/>
        <w:lang w:val="ru-RU" w:eastAsia="en-US" w:bidi="ar-SA"/>
      </w:rPr>
    </w:lvl>
  </w:abstractNum>
  <w:abstractNum w:abstractNumId="12">
    <w:lvl w:ilvl="0">
      <w:start w:val="1"/>
      <w:numFmt w:val="bullet"/>
      <w:lvlText w:val=""/>
      <w:lvlJc w:val="start"/>
      <w:pPr>
        <w:tabs>
          <w:tab w:val="num" w:pos="720"/>
        </w:tabs>
        <w:ind w:start="720" w:hanging="360"/>
      </w:pPr>
      <w:rPr>
        <w:rFonts w:ascii="Symbol" w:hAnsi="Symbol" w:cs="Symbol" w:hint="default"/>
      </w:rPr>
    </w:lvl>
    <w:lvl w:ilvl="1">
      <w:start w:val="1"/>
      <w:numFmt w:val="bullet"/>
      <w:lvlText w:val=""/>
      <w:lvlJc w:val="start"/>
      <w:pPr>
        <w:tabs>
          <w:tab w:val="num" w:pos="1080"/>
        </w:tabs>
        <w:ind w:start="1080" w:hanging="360"/>
      </w:pPr>
      <w:rPr>
        <w:rFonts w:ascii="Symbol" w:hAnsi="Symbol" w:cs="Symbol" w:hint="default"/>
      </w:rPr>
    </w:lvl>
    <w:lvl w:ilvl="2">
      <w:start w:val="1"/>
      <w:numFmt w:val="bullet"/>
      <w:lvlText w:val=""/>
      <w:lvlJc w:val="start"/>
      <w:pPr>
        <w:tabs>
          <w:tab w:val="num" w:pos="1440"/>
        </w:tabs>
        <w:ind w:start="1440" w:hanging="360"/>
      </w:pPr>
      <w:rPr>
        <w:rFonts w:ascii="Symbol" w:hAnsi="Symbol" w:cs="Symbol" w:hint="default"/>
      </w:rPr>
    </w:lvl>
    <w:lvl w:ilvl="3">
      <w:start w:val="1"/>
      <w:numFmt w:val="bullet"/>
      <w:lvlText w:val=""/>
      <w:lvlJc w:val="start"/>
      <w:pPr>
        <w:tabs>
          <w:tab w:val="num" w:pos="1800"/>
        </w:tabs>
        <w:ind w:start="1800" w:hanging="360"/>
      </w:pPr>
      <w:rPr>
        <w:rFonts w:ascii="Symbol" w:hAnsi="Symbol" w:cs="Symbol" w:hint="default"/>
      </w:rPr>
    </w:lvl>
    <w:lvl w:ilvl="4">
      <w:start w:val="1"/>
      <w:numFmt w:val="bullet"/>
      <w:lvlText w:val=""/>
      <w:lvlJc w:val="start"/>
      <w:pPr>
        <w:tabs>
          <w:tab w:val="num" w:pos="2160"/>
        </w:tabs>
        <w:ind w:start="2160" w:hanging="360"/>
      </w:pPr>
      <w:rPr>
        <w:rFonts w:ascii="Symbol" w:hAnsi="Symbol" w:cs="Symbol" w:hint="default"/>
      </w:rPr>
    </w:lvl>
    <w:lvl w:ilvl="5">
      <w:start w:val="1"/>
      <w:numFmt w:val="bullet"/>
      <w:lvlText w:val=""/>
      <w:lvlJc w:val="start"/>
      <w:pPr>
        <w:tabs>
          <w:tab w:val="num" w:pos="2520"/>
        </w:tabs>
        <w:ind w:start="2520" w:hanging="360"/>
      </w:pPr>
      <w:rPr>
        <w:rFonts w:ascii="Symbol" w:hAnsi="Symbol" w:cs="Symbol" w:hint="default"/>
      </w:rPr>
    </w:lvl>
    <w:lvl w:ilvl="6">
      <w:start w:val="1"/>
      <w:numFmt w:val="bullet"/>
      <w:lvlText w:val=""/>
      <w:lvlJc w:val="start"/>
      <w:pPr>
        <w:tabs>
          <w:tab w:val="num" w:pos="2880"/>
        </w:tabs>
        <w:ind w:start="2880" w:hanging="360"/>
      </w:pPr>
      <w:rPr>
        <w:rFonts w:ascii="Symbol" w:hAnsi="Symbol" w:cs="Symbol" w:hint="default"/>
      </w:rPr>
    </w:lvl>
    <w:lvl w:ilvl="7">
      <w:start w:val="1"/>
      <w:numFmt w:val="bullet"/>
      <w:lvlText w:val=""/>
      <w:lvlJc w:val="start"/>
      <w:pPr>
        <w:tabs>
          <w:tab w:val="num" w:pos="3240"/>
        </w:tabs>
        <w:ind w:start="3240" w:hanging="360"/>
      </w:pPr>
      <w:rPr>
        <w:rFonts w:ascii="Symbol" w:hAnsi="Symbol" w:cs="Symbol" w:hint="default"/>
      </w:rPr>
    </w:lvl>
    <w:lvl w:ilvl="8">
      <w:start w:val="1"/>
      <w:numFmt w:val="bullet"/>
      <w:lvlText w:val=""/>
      <w:lvlJc w:val="start"/>
      <w:pPr>
        <w:tabs>
          <w:tab w:val="num" w:pos="3600"/>
        </w:tabs>
        <w:ind w:start="3600" w:hanging="360"/>
      </w:pPr>
      <w:rPr>
        <w:rFonts w:ascii="Symbol" w:hAnsi="Symbol" w:cs="Symbol" w:hint="default"/>
      </w:rPr>
    </w:lvl>
  </w:abstractNum>
  <w:abstractNum w:abstractNumId="13">
    <w:lvl w:ilvl="0">
      <w:start w:val="1"/>
      <w:numFmt w:val="bullet"/>
      <w:lvlText w:val=""/>
      <w:lvlJc w:val="start"/>
      <w:pPr>
        <w:tabs>
          <w:tab w:val="num" w:pos="720"/>
        </w:tabs>
        <w:ind w:start="720" w:hanging="360"/>
      </w:pPr>
      <w:rPr>
        <w:rFonts w:ascii="Symbol" w:hAnsi="Symbol" w:cs="Symbol" w:hint="default"/>
      </w:rPr>
    </w:lvl>
    <w:lvl w:ilvl="1">
      <w:start w:val="1"/>
      <w:numFmt w:val="bullet"/>
      <w:lvlText w:val=""/>
      <w:lvlJc w:val="start"/>
      <w:pPr>
        <w:tabs>
          <w:tab w:val="num" w:pos="1080"/>
        </w:tabs>
        <w:ind w:start="1080" w:hanging="360"/>
      </w:pPr>
      <w:rPr>
        <w:rFonts w:ascii="Symbol" w:hAnsi="Symbol" w:cs="Symbol" w:hint="default"/>
      </w:rPr>
    </w:lvl>
    <w:lvl w:ilvl="2">
      <w:start w:val="1"/>
      <w:numFmt w:val="bullet"/>
      <w:lvlText w:val=""/>
      <w:lvlJc w:val="start"/>
      <w:pPr>
        <w:tabs>
          <w:tab w:val="num" w:pos="1440"/>
        </w:tabs>
        <w:ind w:start="1440" w:hanging="360"/>
      </w:pPr>
      <w:rPr>
        <w:rFonts w:ascii="Symbol" w:hAnsi="Symbol" w:cs="Symbol" w:hint="default"/>
      </w:rPr>
    </w:lvl>
    <w:lvl w:ilvl="3">
      <w:start w:val="1"/>
      <w:numFmt w:val="bullet"/>
      <w:lvlText w:val=""/>
      <w:lvlJc w:val="start"/>
      <w:pPr>
        <w:tabs>
          <w:tab w:val="num" w:pos="1800"/>
        </w:tabs>
        <w:ind w:start="1800" w:hanging="360"/>
      </w:pPr>
      <w:rPr>
        <w:rFonts w:ascii="Symbol" w:hAnsi="Symbol" w:cs="Symbol" w:hint="default"/>
      </w:rPr>
    </w:lvl>
    <w:lvl w:ilvl="4">
      <w:start w:val="1"/>
      <w:numFmt w:val="bullet"/>
      <w:lvlText w:val=""/>
      <w:lvlJc w:val="start"/>
      <w:pPr>
        <w:tabs>
          <w:tab w:val="num" w:pos="2160"/>
        </w:tabs>
        <w:ind w:start="2160" w:hanging="360"/>
      </w:pPr>
      <w:rPr>
        <w:rFonts w:ascii="Symbol" w:hAnsi="Symbol" w:cs="Symbol" w:hint="default"/>
      </w:rPr>
    </w:lvl>
    <w:lvl w:ilvl="5">
      <w:start w:val="1"/>
      <w:numFmt w:val="bullet"/>
      <w:lvlText w:val=""/>
      <w:lvlJc w:val="start"/>
      <w:pPr>
        <w:tabs>
          <w:tab w:val="num" w:pos="2520"/>
        </w:tabs>
        <w:ind w:start="2520" w:hanging="360"/>
      </w:pPr>
      <w:rPr>
        <w:rFonts w:ascii="Symbol" w:hAnsi="Symbol" w:cs="Symbol" w:hint="default"/>
      </w:rPr>
    </w:lvl>
    <w:lvl w:ilvl="6">
      <w:start w:val="1"/>
      <w:numFmt w:val="bullet"/>
      <w:lvlText w:val=""/>
      <w:lvlJc w:val="start"/>
      <w:pPr>
        <w:tabs>
          <w:tab w:val="num" w:pos="2880"/>
        </w:tabs>
        <w:ind w:start="2880" w:hanging="360"/>
      </w:pPr>
      <w:rPr>
        <w:rFonts w:ascii="Symbol" w:hAnsi="Symbol" w:cs="Symbol" w:hint="default"/>
      </w:rPr>
    </w:lvl>
    <w:lvl w:ilvl="7">
      <w:start w:val="1"/>
      <w:numFmt w:val="bullet"/>
      <w:lvlText w:val=""/>
      <w:lvlJc w:val="start"/>
      <w:pPr>
        <w:tabs>
          <w:tab w:val="num" w:pos="3240"/>
        </w:tabs>
        <w:ind w:start="3240" w:hanging="360"/>
      </w:pPr>
      <w:rPr>
        <w:rFonts w:ascii="Symbol" w:hAnsi="Symbol" w:cs="Symbol" w:hint="default"/>
      </w:rPr>
    </w:lvl>
    <w:lvl w:ilvl="8">
      <w:start w:val="1"/>
      <w:numFmt w:val="bullet"/>
      <w:lvlText w:val=""/>
      <w:lvlJc w:val="start"/>
      <w:pPr>
        <w:tabs>
          <w:tab w:val="num" w:pos="3600"/>
        </w:tabs>
        <w:ind w:start="3600" w:hanging="360"/>
      </w:pPr>
      <w:rPr>
        <w:rFonts w:ascii="Symbol" w:hAnsi="Symbol" w:cs="Symbol" w:hint="default"/>
      </w:rPr>
    </w:lvl>
  </w:abstractNum>
  <w:abstractNum w:abstractNumId="14">
    <w:lvl w:ilvl="0">
      <w:start w:val="1"/>
      <w:numFmt w:val="bullet"/>
      <w:lvlText w:val=""/>
      <w:lvlJc w:val="start"/>
      <w:pPr>
        <w:tabs>
          <w:tab w:val="num" w:pos="720"/>
        </w:tabs>
        <w:ind w:start="720" w:hanging="360"/>
      </w:pPr>
      <w:rPr>
        <w:rFonts w:ascii="Symbol" w:hAnsi="Symbol" w:cs="Symbol" w:hint="default"/>
      </w:rPr>
    </w:lvl>
    <w:lvl w:ilvl="1">
      <w:start w:val="1"/>
      <w:numFmt w:val="bullet"/>
      <w:lvlText w:val=""/>
      <w:lvlJc w:val="start"/>
      <w:pPr>
        <w:tabs>
          <w:tab w:val="num" w:pos="1080"/>
        </w:tabs>
        <w:ind w:start="1080" w:hanging="360"/>
      </w:pPr>
      <w:rPr>
        <w:rFonts w:ascii="Symbol" w:hAnsi="Symbol" w:cs="Symbol" w:hint="default"/>
      </w:rPr>
    </w:lvl>
    <w:lvl w:ilvl="2">
      <w:start w:val="1"/>
      <w:numFmt w:val="bullet"/>
      <w:lvlText w:val=""/>
      <w:lvlJc w:val="start"/>
      <w:pPr>
        <w:tabs>
          <w:tab w:val="num" w:pos="1440"/>
        </w:tabs>
        <w:ind w:start="1440" w:hanging="360"/>
      </w:pPr>
      <w:rPr>
        <w:rFonts w:ascii="Symbol" w:hAnsi="Symbol" w:cs="Symbol" w:hint="default"/>
      </w:rPr>
    </w:lvl>
    <w:lvl w:ilvl="3">
      <w:start w:val="1"/>
      <w:numFmt w:val="bullet"/>
      <w:lvlText w:val=""/>
      <w:lvlJc w:val="start"/>
      <w:pPr>
        <w:tabs>
          <w:tab w:val="num" w:pos="1800"/>
        </w:tabs>
        <w:ind w:start="1800" w:hanging="360"/>
      </w:pPr>
      <w:rPr>
        <w:rFonts w:ascii="Symbol" w:hAnsi="Symbol" w:cs="Symbol" w:hint="default"/>
      </w:rPr>
    </w:lvl>
    <w:lvl w:ilvl="4">
      <w:start w:val="1"/>
      <w:numFmt w:val="bullet"/>
      <w:lvlText w:val=""/>
      <w:lvlJc w:val="start"/>
      <w:pPr>
        <w:tabs>
          <w:tab w:val="num" w:pos="2160"/>
        </w:tabs>
        <w:ind w:start="2160" w:hanging="360"/>
      </w:pPr>
      <w:rPr>
        <w:rFonts w:ascii="Symbol" w:hAnsi="Symbol" w:cs="Symbol" w:hint="default"/>
      </w:rPr>
    </w:lvl>
    <w:lvl w:ilvl="5">
      <w:start w:val="1"/>
      <w:numFmt w:val="bullet"/>
      <w:lvlText w:val=""/>
      <w:lvlJc w:val="start"/>
      <w:pPr>
        <w:tabs>
          <w:tab w:val="num" w:pos="2520"/>
        </w:tabs>
        <w:ind w:start="2520" w:hanging="360"/>
      </w:pPr>
      <w:rPr>
        <w:rFonts w:ascii="Symbol" w:hAnsi="Symbol" w:cs="Symbol" w:hint="default"/>
      </w:rPr>
    </w:lvl>
    <w:lvl w:ilvl="6">
      <w:start w:val="1"/>
      <w:numFmt w:val="bullet"/>
      <w:lvlText w:val=""/>
      <w:lvlJc w:val="start"/>
      <w:pPr>
        <w:tabs>
          <w:tab w:val="num" w:pos="2880"/>
        </w:tabs>
        <w:ind w:start="2880" w:hanging="360"/>
      </w:pPr>
      <w:rPr>
        <w:rFonts w:ascii="Symbol" w:hAnsi="Symbol" w:cs="Symbol" w:hint="default"/>
      </w:rPr>
    </w:lvl>
    <w:lvl w:ilvl="7">
      <w:start w:val="1"/>
      <w:numFmt w:val="bullet"/>
      <w:lvlText w:val=""/>
      <w:lvlJc w:val="start"/>
      <w:pPr>
        <w:tabs>
          <w:tab w:val="num" w:pos="3240"/>
        </w:tabs>
        <w:ind w:start="3240" w:hanging="360"/>
      </w:pPr>
      <w:rPr>
        <w:rFonts w:ascii="Symbol" w:hAnsi="Symbol" w:cs="Symbol" w:hint="default"/>
      </w:rPr>
    </w:lvl>
    <w:lvl w:ilvl="8">
      <w:start w:val="1"/>
      <w:numFmt w:val="bullet"/>
      <w:lvlText w:val=""/>
      <w:lvlJc w:val="start"/>
      <w:pPr>
        <w:tabs>
          <w:tab w:val="num" w:pos="3600"/>
        </w:tabs>
        <w:ind w:start="3600" w:hanging="360"/>
      </w:pPr>
      <w:rPr>
        <w:rFonts w:ascii="Symbol" w:hAnsi="Symbol" w:cs="Symbol" w:hint="default"/>
      </w:rPr>
    </w:lvl>
  </w:abstractNum>
  <w:abstractNum w:abstractNumId="15">
    <w:lvl w:ilvl="0">
      <w:start w:val="1"/>
      <w:numFmt w:val="bullet"/>
      <w:lvlText w:val=""/>
      <w:lvlJc w:val="start"/>
      <w:pPr>
        <w:tabs>
          <w:tab w:val="num" w:pos="1440"/>
        </w:tabs>
        <w:ind w:start="1440" w:hanging="360"/>
      </w:pPr>
      <w:rPr>
        <w:rFonts w:ascii="Symbol" w:hAnsi="Symbol" w:cs="Symbol" w:hint="default"/>
      </w:rPr>
    </w:lvl>
    <w:lvl w:ilvl="1">
      <w:start w:val="1"/>
      <w:numFmt w:val="bullet"/>
      <w:lvlText w:val=""/>
      <w:lvlJc w:val="start"/>
      <w:pPr>
        <w:tabs>
          <w:tab w:val="num" w:pos="1800"/>
        </w:tabs>
        <w:ind w:start="1800" w:hanging="360"/>
      </w:pPr>
      <w:rPr>
        <w:rFonts w:ascii="Symbol" w:hAnsi="Symbol" w:cs="Symbol" w:hint="default"/>
      </w:rPr>
    </w:lvl>
    <w:lvl w:ilvl="2">
      <w:start w:val="1"/>
      <w:numFmt w:val="bullet"/>
      <w:lvlText w:val=""/>
      <w:lvlJc w:val="start"/>
      <w:pPr>
        <w:tabs>
          <w:tab w:val="num" w:pos="2160"/>
        </w:tabs>
        <w:ind w:start="2160" w:hanging="360"/>
      </w:pPr>
      <w:rPr>
        <w:rFonts w:ascii="Symbol" w:hAnsi="Symbol" w:cs="Symbol" w:hint="default"/>
      </w:rPr>
    </w:lvl>
    <w:lvl w:ilvl="3">
      <w:start w:val="1"/>
      <w:numFmt w:val="bullet"/>
      <w:lvlText w:val=""/>
      <w:lvlJc w:val="start"/>
      <w:pPr>
        <w:tabs>
          <w:tab w:val="num" w:pos="2520"/>
        </w:tabs>
        <w:ind w:start="2520" w:hanging="360"/>
      </w:pPr>
      <w:rPr>
        <w:rFonts w:ascii="Symbol" w:hAnsi="Symbol" w:cs="Symbol" w:hint="default"/>
      </w:rPr>
    </w:lvl>
    <w:lvl w:ilvl="4">
      <w:start w:val="1"/>
      <w:numFmt w:val="bullet"/>
      <w:lvlText w:val=""/>
      <w:lvlJc w:val="start"/>
      <w:pPr>
        <w:tabs>
          <w:tab w:val="num" w:pos="2880"/>
        </w:tabs>
        <w:ind w:start="2880" w:hanging="360"/>
      </w:pPr>
      <w:rPr>
        <w:rFonts w:ascii="Symbol" w:hAnsi="Symbol" w:cs="Symbol" w:hint="default"/>
      </w:rPr>
    </w:lvl>
    <w:lvl w:ilvl="5">
      <w:start w:val="1"/>
      <w:numFmt w:val="bullet"/>
      <w:lvlText w:val=""/>
      <w:lvlJc w:val="start"/>
      <w:pPr>
        <w:tabs>
          <w:tab w:val="num" w:pos="3240"/>
        </w:tabs>
        <w:ind w:start="3240" w:hanging="360"/>
      </w:pPr>
      <w:rPr>
        <w:rFonts w:ascii="Symbol" w:hAnsi="Symbol" w:cs="Symbol" w:hint="default"/>
      </w:rPr>
    </w:lvl>
    <w:lvl w:ilvl="6">
      <w:start w:val="1"/>
      <w:numFmt w:val="bullet"/>
      <w:lvlText w:val=""/>
      <w:lvlJc w:val="start"/>
      <w:pPr>
        <w:tabs>
          <w:tab w:val="num" w:pos="3600"/>
        </w:tabs>
        <w:ind w:start="3600" w:hanging="360"/>
      </w:pPr>
      <w:rPr>
        <w:rFonts w:ascii="Symbol" w:hAnsi="Symbol" w:cs="Symbol" w:hint="default"/>
      </w:rPr>
    </w:lvl>
    <w:lvl w:ilvl="7">
      <w:start w:val="1"/>
      <w:numFmt w:val="bullet"/>
      <w:lvlText w:val=""/>
      <w:lvlJc w:val="start"/>
      <w:pPr>
        <w:tabs>
          <w:tab w:val="num" w:pos="3960"/>
        </w:tabs>
        <w:ind w:start="3960" w:hanging="360"/>
      </w:pPr>
      <w:rPr>
        <w:rFonts w:ascii="Symbol" w:hAnsi="Symbol" w:cs="Symbol" w:hint="default"/>
      </w:rPr>
    </w:lvl>
    <w:lvl w:ilvl="8">
      <w:start w:val="1"/>
      <w:numFmt w:val="bullet"/>
      <w:lvlText w:val=""/>
      <w:lvlJc w:val="start"/>
      <w:pPr>
        <w:tabs>
          <w:tab w:val="num" w:pos="4320"/>
        </w:tabs>
        <w:ind w:start="4320" w:hanging="360"/>
      </w:pPr>
      <w:rPr>
        <w:rFonts w:ascii="Symbol" w:hAnsi="Symbol" w:cs="Symbol" w:hint="default"/>
      </w:rPr>
    </w:lvl>
  </w:abstractNum>
  <w:abstractNum w:abstractNumId="16">
    <w:lvl w:ilvl="0">
      <w:start w:val="1"/>
      <w:numFmt w:val="bullet"/>
      <w:lvlText w:val=""/>
      <w:lvlJc w:val="start"/>
      <w:pPr>
        <w:tabs>
          <w:tab w:val="num" w:pos="720"/>
        </w:tabs>
        <w:ind w:start="720" w:hanging="360"/>
      </w:pPr>
      <w:rPr>
        <w:rFonts w:ascii="Symbol" w:hAnsi="Symbol" w:cs="Symbol" w:hint="default"/>
      </w:rPr>
    </w:lvl>
    <w:lvl w:ilvl="1">
      <w:start w:val="1"/>
      <w:numFmt w:val="bullet"/>
      <w:lvlText w:val=""/>
      <w:lvlJc w:val="start"/>
      <w:pPr>
        <w:tabs>
          <w:tab w:val="num" w:pos="1080"/>
        </w:tabs>
        <w:ind w:start="1080" w:hanging="360"/>
      </w:pPr>
      <w:rPr>
        <w:rFonts w:ascii="Symbol" w:hAnsi="Symbol" w:cs="Symbol" w:hint="default"/>
      </w:rPr>
    </w:lvl>
    <w:lvl w:ilvl="2">
      <w:start w:val="1"/>
      <w:numFmt w:val="bullet"/>
      <w:lvlText w:val=""/>
      <w:lvlJc w:val="start"/>
      <w:pPr>
        <w:tabs>
          <w:tab w:val="num" w:pos="1440"/>
        </w:tabs>
        <w:ind w:start="1440" w:hanging="360"/>
      </w:pPr>
      <w:rPr>
        <w:rFonts w:ascii="Symbol" w:hAnsi="Symbol" w:cs="Symbol" w:hint="default"/>
      </w:rPr>
    </w:lvl>
    <w:lvl w:ilvl="3">
      <w:start w:val="1"/>
      <w:numFmt w:val="bullet"/>
      <w:lvlText w:val=""/>
      <w:lvlJc w:val="start"/>
      <w:pPr>
        <w:tabs>
          <w:tab w:val="num" w:pos="1800"/>
        </w:tabs>
        <w:ind w:start="1800" w:hanging="360"/>
      </w:pPr>
      <w:rPr>
        <w:rFonts w:ascii="Symbol" w:hAnsi="Symbol" w:cs="Symbol" w:hint="default"/>
      </w:rPr>
    </w:lvl>
    <w:lvl w:ilvl="4">
      <w:start w:val="1"/>
      <w:numFmt w:val="bullet"/>
      <w:lvlText w:val=""/>
      <w:lvlJc w:val="start"/>
      <w:pPr>
        <w:tabs>
          <w:tab w:val="num" w:pos="2160"/>
        </w:tabs>
        <w:ind w:start="2160" w:hanging="360"/>
      </w:pPr>
      <w:rPr>
        <w:rFonts w:ascii="Symbol" w:hAnsi="Symbol" w:cs="Symbol" w:hint="default"/>
      </w:rPr>
    </w:lvl>
    <w:lvl w:ilvl="5">
      <w:start w:val="1"/>
      <w:numFmt w:val="bullet"/>
      <w:lvlText w:val=""/>
      <w:lvlJc w:val="start"/>
      <w:pPr>
        <w:tabs>
          <w:tab w:val="num" w:pos="2520"/>
        </w:tabs>
        <w:ind w:start="2520" w:hanging="360"/>
      </w:pPr>
      <w:rPr>
        <w:rFonts w:ascii="Symbol" w:hAnsi="Symbol" w:cs="Symbol" w:hint="default"/>
      </w:rPr>
    </w:lvl>
    <w:lvl w:ilvl="6">
      <w:start w:val="1"/>
      <w:numFmt w:val="bullet"/>
      <w:lvlText w:val=""/>
      <w:lvlJc w:val="start"/>
      <w:pPr>
        <w:tabs>
          <w:tab w:val="num" w:pos="2880"/>
        </w:tabs>
        <w:ind w:start="2880" w:hanging="360"/>
      </w:pPr>
      <w:rPr>
        <w:rFonts w:ascii="Symbol" w:hAnsi="Symbol" w:cs="Symbol" w:hint="default"/>
      </w:rPr>
    </w:lvl>
    <w:lvl w:ilvl="7">
      <w:start w:val="1"/>
      <w:numFmt w:val="bullet"/>
      <w:lvlText w:val=""/>
      <w:lvlJc w:val="start"/>
      <w:pPr>
        <w:tabs>
          <w:tab w:val="num" w:pos="3240"/>
        </w:tabs>
        <w:ind w:start="3240" w:hanging="360"/>
      </w:pPr>
      <w:rPr>
        <w:rFonts w:ascii="Symbol" w:hAnsi="Symbol" w:cs="Symbol" w:hint="default"/>
      </w:rPr>
    </w:lvl>
    <w:lvl w:ilvl="8">
      <w:start w:val="1"/>
      <w:numFmt w:val="bullet"/>
      <w:lvlText w:val=""/>
      <w:lvlJc w:val="start"/>
      <w:pPr>
        <w:tabs>
          <w:tab w:val="num" w:pos="3600"/>
        </w:tabs>
        <w:ind w:start="3600" w:hanging="360"/>
      </w:pPr>
      <w:rPr>
        <w:rFonts w:ascii="Symbol" w:hAnsi="Symbol" w:cs="Symbol"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bering>
</file>

<file path=word/settings.xml><?xml version="1.0" encoding="utf-8"?>
<w:settings xmlns:w="http://schemas.openxmlformats.org/wordprocessingml/2006/main">
  <w:zoom w:percent="100"/>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n-US"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1"/>
    <w:qFormat/>
    <w:rsid w:val="00b10cd1"/>
    <w:pPr>
      <w:widowControl w:val="false"/>
      <w:suppressAutoHyphens w:val="true"/>
      <w:bidi w:val="0"/>
      <w:spacing w:before="0" w:after="0"/>
      <w:jc w:val="start"/>
    </w:pPr>
    <w:rPr>
      <w:rFonts w:ascii="Times New Roman" w:hAnsi="Times New Roman" w:eastAsia="Times New Roman" w:cs="Times New Roman"/>
      <w:color w:val="auto"/>
      <w:kern w:val="0"/>
      <w:sz w:val="22"/>
      <w:szCs w:val="22"/>
      <w:lang w:val="ru-RU" w:eastAsia="en-US" w:bidi="ar-SA"/>
    </w:rPr>
  </w:style>
  <w:style w:type="paragraph" w:styleId="Heading1">
    <w:name w:val="heading 1"/>
    <w:basedOn w:val="Normal"/>
    <w:next w:val="Normal"/>
    <w:link w:val="1"/>
    <w:uiPriority w:val="9"/>
    <w:qFormat/>
    <w:rsid w:val="008b139d"/>
    <w:pPr>
      <w:keepNext w:val="true"/>
      <w:keepLines/>
      <w:spacing w:before="240" w:after="0"/>
      <w:outlineLvl w:val="0"/>
    </w:pPr>
    <w:rPr>
      <w:rFonts w:ascii="Cambria" w:hAnsi="Cambria" w:eastAsia="" w:cs="" w:asciiTheme="majorHAnsi" w:cstheme="majorBidi" w:eastAsiaTheme="majorEastAsia" w:hAnsiTheme="majorHAnsi"/>
      <w:color w:themeColor="accent1" w:themeShade="bf" w:val="365F91"/>
      <w:sz w:val="32"/>
      <w:szCs w:val="32"/>
    </w:rPr>
  </w:style>
  <w:style w:type="character" w:styleId="DefaultParagraphFont" w:default="1">
    <w:name w:val="Default Paragraph Font"/>
    <w:uiPriority w:val="1"/>
    <w:semiHidden/>
    <w:unhideWhenUsed/>
    <w:qFormat/>
    <w:rPr/>
  </w:style>
  <w:style w:type="character" w:styleId="Style13" w:customStyle="1">
    <w:name w:val="Текст выноски Знак"/>
    <w:basedOn w:val="DefaultParagraphFont"/>
    <w:link w:val="BalloonText"/>
    <w:uiPriority w:val="99"/>
    <w:semiHidden/>
    <w:qFormat/>
    <w:rsid w:val="00ac3259"/>
    <w:rPr>
      <w:rFonts w:ascii="Tahoma" w:hAnsi="Tahoma" w:eastAsia="Times New Roman" w:cs="Tahoma"/>
      <w:sz w:val="16"/>
      <w:szCs w:val="16"/>
      <w:lang w:val="ru-RU"/>
    </w:rPr>
  </w:style>
  <w:style w:type="character" w:styleId="Hyperlink">
    <w:name w:val="Hyperlink"/>
    <w:basedOn w:val="DefaultParagraphFont"/>
    <w:uiPriority w:val="99"/>
    <w:unhideWhenUsed/>
    <w:rsid w:val="005d769b"/>
    <w:rPr>
      <w:color w:themeColor="hyperlink" w:val="0000FF"/>
      <w:u w:val="single"/>
    </w:rPr>
  </w:style>
  <w:style w:type="character" w:styleId="Style14" w:customStyle="1">
    <w:name w:val="Верхний колонтитул Знак"/>
    <w:basedOn w:val="DefaultParagraphFont"/>
    <w:link w:val="Header"/>
    <w:uiPriority w:val="99"/>
    <w:qFormat/>
    <w:rsid w:val="003324b7"/>
    <w:rPr>
      <w:rFonts w:ascii="Times New Roman" w:hAnsi="Times New Roman" w:eastAsia="Times New Roman" w:cs="Times New Roman"/>
      <w:lang w:val="ru-RU"/>
    </w:rPr>
  </w:style>
  <w:style w:type="character" w:styleId="Style15" w:customStyle="1">
    <w:name w:val="Нижний колонтитул Знак"/>
    <w:basedOn w:val="DefaultParagraphFont"/>
    <w:link w:val="Footer"/>
    <w:uiPriority w:val="99"/>
    <w:qFormat/>
    <w:rsid w:val="003324b7"/>
    <w:rPr>
      <w:rFonts w:ascii="Times New Roman" w:hAnsi="Times New Roman" w:eastAsia="Times New Roman" w:cs="Times New Roman"/>
      <w:lang w:val="ru-RU"/>
    </w:rPr>
  </w:style>
  <w:style w:type="character" w:styleId="Style16" w:customStyle="1">
    <w:name w:val="Основной текст Знак"/>
    <w:basedOn w:val="DefaultParagraphFont"/>
    <w:uiPriority w:val="1"/>
    <w:qFormat/>
    <w:rsid w:val="00c602f2"/>
    <w:rPr>
      <w:rFonts w:ascii="Times New Roman" w:hAnsi="Times New Roman" w:eastAsia="Times New Roman" w:cs="Times New Roman"/>
      <w:sz w:val="24"/>
      <w:szCs w:val="24"/>
      <w:lang w:val="ru-RU"/>
    </w:rPr>
  </w:style>
  <w:style w:type="character" w:styleId="Style17" w:customStyle="1">
    <w:name w:val="Заголовок Знак"/>
    <w:basedOn w:val="DefaultParagraphFont"/>
    <w:link w:val="Title"/>
    <w:uiPriority w:val="1"/>
    <w:qFormat/>
    <w:rsid w:val="00c602f2"/>
    <w:rPr>
      <w:rFonts w:ascii="Times New Roman" w:hAnsi="Times New Roman" w:eastAsia="Times New Roman" w:cs="Times New Roman"/>
      <w:sz w:val="32"/>
      <w:szCs w:val="32"/>
      <w:lang w:val="ru-RU"/>
    </w:rPr>
  </w:style>
  <w:style w:type="character" w:styleId="CommentReference">
    <w:name w:val="annotation reference"/>
    <w:basedOn w:val="DefaultParagraphFont"/>
    <w:uiPriority w:val="99"/>
    <w:semiHidden/>
    <w:unhideWhenUsed/>
    <w:qFormat/>
    <w:rsid w:val="00176e3d"/>
    <w:rPr>
      <w:sz w:val="16"/>
      <w:szCs w:val="16"/>
    </w:rPr>
  </w:style>
  <w:style w:type="character" w:styleId="Style18" w:customStyle="1">
    <w:name w:val="Текст примечания Знак"/>
    <w:basedOn w:val="DefaultParagraphFont"/>
    <w:link w:val="CommentText"/>
    <w:uiPriority w:val="99"/>
    <w:semiHidden/>
    <w:qFormat/>
    <w:rsid w:val="00176e3d"/>
    <w:rPr>
      <w:rFonts w:ascii="Times New Roman" w:hAnsi="Times New Roman" w:eastAsia="Times New Roman" w:cs="Times New Roman"/>
      <w:sz w:val="20"/>
      <w:szCs w:val="20"/>
      <w:lang w:val="ru-RU"/>
    </w:rPr>
  </w:style>
  <w:style w:type="character" w:styleId="Style19" w:customStyle="1">
    <w:name w:val="Тема примечания Знак"/>
    <w:basedOn w:val="Style18"/>
    <w:link w:val="annotationsubject"/>
    <w:uiPriority w:val="99"/>
    <w:semiHidden/>
    <w:qFormat/>
    <w:rsid w:val="00176e3d"/>
    <w:rPr>
      <w:rFonts w:ascii="Times New Roman" w:hAnsi="Times New Roman" w:eastAsia="Times New Roman" w:cs="Times New Roman"/>
      <w:b/>
      <w:bCs/>
      <w:sz w:val="20"/>
      <w:szCs w:val="20"/>
      <w:lang w:val="ru-RU"/>
    </w:rPr>
  </w:style>
  <w:style w:type="character" w:styleId="UnresolvedMention">
    <w:name w:val="Unresolved Mention"/>
    <w:basedOn w:val="DefaultParagraphFont"/>
    <w:uiPriority w:val="99"/>
    <w:semiHidden/>
    <w:unhideWhenUsed/>
    <w:qFormat/>
    <w:rsid w:val="006d2ef0"/>
    <w:rPr>
      <w:color w:val="605E5C"/>
      <w:shd w:fill="E1DFDD" w:val="clear"/>
    </w:rPr>
  </w:style>
  <w:style w:type="character" w:styleId="1" w:customStyle="1">
    <w:name w:val="Заголовок 1 Знак"/>
    <w:basedOn w:val="DefaultParagraphFont"/>
    <w:link w:val="Heading1"/>
    <w:uiPriority w:val="9"/>
    <w:qFormat/>
    <w:rsid w:val="008b139d"/>
    <w:rPr>
      <w:rFonts w:ascii="Cambria" w:hAnsi="Cambria" w:eastAsia="" w:cs="" w:asciiTheme="majorHAnsi" w:cstheme="majorBidi" w:eastAsiaTheme="majorEastAsia" w:hAnsiTheme="majorHAnsi"/>
      <w:color w:themeColor="accent1" w:themeShade="bf" w:val="365F91"/>
      <w:sz w:val="32"/>
      <w:szCs w:val="32"/>
      <w:lang w:val="ru-RU"/>
    </w:rPr>
  </w:style>
  <w:style w:type="character" w:styleId="IndexLink" w:customStyle="1">
    <w:name w:val="Index Link"/>
    <w:qFormat/>
    <w:rPr/>
  </w:style>
  <w:style w:type="character" w:styleId="NumberingSymbols">
    <w:name w:val="Numbering Symbols"/>
    <w:qFormat/>
    <w:rPr/>
  </w:style>
  <w:style w:type="character" w:styleId="Bullets">
    <w:name w:val="Bullets"/>
    <w:qFormat/>
    <w:rPr>
      <w:rFonts w:ascii="OpenSymbol" w:hAnsi="OpenSymbol" w:eastAsia="OpenSymbol" w:cs="OpenSymbol"/>
    </w:rPr>
  </w:style>
  <w:style w:type="character" w:styleId="FollowedHyperlink">
    <w:name w:val="FollowedHyperlink"/>
    <w:rPr>
      <w:color w:val="800000"/>
      <w:u w:val="single"/>
    </w:rPr>
  </w:style>
  <w:style w:type="paragraph" w:styleId="Heading" w:customStyle="1">
    <w:name w:val="Heading"/>
    <w:basedOn w:val="Normal"/>
    <w:next w:val="BodyText"/>
    <w:qFormat/>
    <w:pPr>
      <w:keepNext w:val="true"/>
      <w:spacing w:before="240" w:after="120"/>
    </w:pPr>
    <w:rPr>
      <w:rFonts w:ascii="Noto Sans" w:hAnsi="Noto Sans" w:eastAsia="Noto Sans" w:cs="FreeSans"/>
      <w:sz w:val="28"/>
      <w:szCs w:val="28"/>
    </w:rPr>
  </w:style>
  <w:style w:type="paragraph" w:styleId="BodyText">
    <w:name w:val="Body Text"/>
    <w:basedOn w:val="Normal"/>
    <w:link w:val="Style16"/>
    <w:uiPriority w:val="1"/>
    <w:qFormat/>
    <w:rsid w:val="00b10cd1"/>
    <w:pPr/>
    <w:rPr>
      <w:sz w:val="24"/>
      <w:szCs w:val="24"/>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customStyle="1">
    <w:name w:val="Index"/>
    <w:basedOn w:val="Normal"/>
    <w:qFormat/>
    <w:pPr>
      <w:suppressLineNumbers/>
    </w:pPr>
    <w:rPr>
      <w:rFonts w:cs="FreeSans"/>
    </w:rPr>
  </w:style>
  <w:style w:type="paragraph" w:styleId="11" w:customStyle="1">
    <w:name w:val="Оглавление 11"/>
    <w:basedOn w:val="Normal"/>
    <w:uiPriority w:val="1"/>
    <w:qFormat/>
    <w:rsid w:val="00b10cd1"/>
    <w:pPr>
      <w:spacing w:before="120" w:after="0"/>
      <w:ind w:hanging="440" w:start="739"/>
    </w:pPr>
    <w:rPr>
      <w:sz w:val="24"/>
      <w:szCs w:val="24"/>
    </w:rPr>
  </w:style>
  <w:style w:type="paragraph" w:styleId="21" w:customStyle="1">
    <w:name w:val="Оглавление 21"/>
    <w:basedOn w:val="Normal"/>
    <w:uiPriority w:val="1"/>
    <w:qFormat/>
    <w:rsid w:val="00b10cd1"/>
    <w:pPr>
      <w:spacing w:before="122" w:after="0"/>
      <w:ind w:hanging="662" w:start="1181"/>
    </w:pPr>
    <w:rPr>
      <w:sz w:val="24"/>
      <w:szCs w:val="24"/>
    </w:rPr>
  </w:style>
  <w:style w:type="paragraph" w:styleId="31" w:customStyle="1">
    <w:name w:val="Оглавление 31"/>
    <w:basedOn w:val="Normal"/>
    <w:uiPriority w:val="1"/>
    <w:qFormat/>
    <w:rsid w:val="00b10cd1"/>
    <w:pPr>
      <w:spacing w:before="122" w:after="0"/>
      <w:ind w:hanging="882" w:start="1620"/>
    </w:pPr>
    <w:rPr>
      <w:sz w:val="24"/>
      <w:szCs w:val="24"/>
    </w:rPr>
  </w:style>
  <w:style w:type="paragraph" w:styleId="111" w:customStyle="1">
    <w:name w:val="Заголовок 11"/>
    <w:basedOn w:val="Normal"/>
    <w:uiPriority w:val="1"/>
    <w:qFormat/>
    <w:rsid w:val="00b10cd1"/>
    <w:pPr>
      <w:ind w:hanging="721" w:start="1380"/>
      <w:outlineLvl w:val="1"/>
    </w:pPr>
    <w:rPr>
      <w:rFonts w:ascii="Arial" w:hAnsi="Arial" w:eastAsia="Arial" w:cs="Arial"/>
      <w:b/>
      <w:bCs/>
      <w:sz w:val="24"/>
      <w:szCs w:val="24"/>
      <w:u w:val="single" w:color="000000"/>
    </w:rPr>
  </w:style>
  <w:style w:type="paragraph" w:styleId="Title">
    <w:name w:val="Title"/>
    <w:basedOn w:val="Normal"/>
    <w:link w:val="Style17"/>
    <w:uiPriority w:val="1"/>
    <w:qFormat/>
    <w:rsid w:val="00b10cd1"/>
    <w:pPr>
      <w:spacing w:before="73" w:after="0"/>
      <w:ind w:start="1397" w:end="1437"/>
      <w:jc w:val="center"/>
    </w:pPr>
    <w:rPr>
      <w:sz w:val="32"/>
      <w:szCs w:val="32"/>
    </w:rPr>
  </w:style>
  <w:style w:type="paragraph" w:styleId="ListParagraph">
    <w:name w:val="List Paragraph"/>
    <w:basedOn w:val="Normal"/>
    <w:uiPriority w:val="1"/>
    <w:qFormat/>
    <w:rsid w:val="00b10cd1"/>
    <w:pPr>
      <w:ind w:hanging="721" w:start="886"/>
    </w:pPr>
    <w:rPr/>
  </w:style>
  <w:style w:type="paragraph" w:styleId="TableParagraph" w:customStyle="1">
    <w:name w:val="Table Paragraph"/>
    <w:basedOn w:val="Normal"/>
    <w:uiPriority w:val="1"/>
    <w:qFormat/>
    <w:rsid w:val="00b10cd1"/>
    <w:pPr/>
    <w:rPr/>
  </w:style>
  <w:style w:type="paragraph" w:styleId="BalloonText">
    <w:name w:val="Balloon Text"/>
    <w:basedOn w:val="Normal"/>
    <w:link w:val="Style13"/>
    <w:uiPriority w:val="99"/>
    <w:semiHidden/>
    <w:unhideWhenUsed/>
    <w:qFormat/>
    <w:rsid w:val="00ac3259"/>
    <w:pPr/>
    <w:rPr>
      <w:rFonts w:ascii="Tahoma" w:hAnsi="Tahoma" w:cs="Tahoma"/>
      <w:sz w:val="16"/>
      <w:szCs w:val="16"/>
    </w:rPr>
  </w:style>
  <w:style w:type="paragraph" w:styleId="HeaderandFooter" w:customStyle="1">
    <w:name w:val="Header and Footer"/>
    <w:basedOn w:val="Normal"/>
    <w:qFormat/>
    <w:pPr/>
    <w:rPr/>
  </w:style>
  <w:style w:type="paragraph" w:styleId="Header">
    <w:name w:val="header"/>
    <w:basedOn w:val="Normal"/>
    <w:link w:val="Style14"/>
    <w:uiPriority w:val="99"/>
    <w:unhideWhenUsed/>
    <w:rsid w:val="003324b7"/>
    <w:pPr>
      <w:tabs>
        <w:tab w:val="clear" w:pos="720"/>
        <w:tab w:val="center" w:pos="4677" w:leader="none"/>
        <w:tab w:val="right" w:pos="9355" w:leader="none"/>
      </w:tabs>
    </w:pPr>
    <w:rPr/>
  </w:style>
  <w:style w:type="paragraph" w:styleId="Footer">
    <w:name w:val="footer"/>
    <w:basedOn w:val="Normal"/>
    <w:link w:val="Style15"/>
    <w:uiPriority w:val="99"/>
    <w:unhideWhenUsed/>
    <w:rsid w:val="003324b7"/>
    <w:pPr>
      <w:tabs>
        <w:tab w:val="clear" w:pos="720"/>
        <w:tab w:val="center" w:pos="4677" w:leader="none"/>
        <w:tab w:val="right" w:pos="9355" w:leader="none"/>
      </w:tabs>
    </w:pPr>
    <w:rPr/>
  </w:style>
  <w:style w:type="paragraph" w:styleId="CommentText">
    <w:name w:val="annotation text"/>
    <w:basedOn w:val="Normal"/>
    <w:link w:val="Style18"/>
    <w:uiPriority w:val="99"/>
    <w:semiHidden/>
    <w:unhideWhenUsed/>
    <w:rsid w:val="00176e3d"/>
    <w:pPr/>
    <w:rPr>
      <w:sz w:val="20"/>
      <w:szCs w:val="20"/>
    </w:rPr>
  </w:style>
  <w:style w:type="paragraph" w:styleId="annotationsubject">
    <w:name w:val="annotation subject"/>
    <w:basedOn w:val="CommentText"/>
    <w:next w:val="CommentText"/>
    <w:link w:val="Style19"/>
    <w:uiPriority w:val="99"/>
    <w:semiHidden/>
    <w:unhideWhenUsed/>
    <w:qFormat/>
    <w:rsid w:val="00176e3d"/>
    <w:pPr/>
    <w:rPr>
      <w:b/>
      <w:bCs/>
    </w:rPr>
  </w:style>
  <w:style w:type="paragraph" w:styleId="IndexHeading">
    <w:name w:val="index heading"/>
    <w:basedOn w:val="Heading"/>
    <w:pPr/>
    <w:rPr/>
  </w:style>
  <w:style w:type="paragraph" w:styleId="TOCHeading">
    <w:name w:val="TOC Heading"/>
    <w:basedOn w:val="Heading1"/>
    <w:next w:val="Normal"/>
    <w:uiPriority w:val="39"/>
    <w:unhideWhenUsed/>
    <w:qFormat/>
    <w:rsid w:val="008b139d"/>
    <w:pPr>
      <w:widowControl/>
      <w:spacing w:lineRule="auto" w:line="259"/>
      <w:outlineLvl w:val="9"/>
    </w:pPr>
    <w:rPr>
      <w:lang w:eastAsia="ru-RU"/>
    </w:rPr>
  </w:style>
  <w:style w:type="paragraph" w:styleId="TOC2">
    <w:name w:val="toc 2"/>
    <w:basedOn w:val="Normal"/>
    <w:next w:val="Normal"/>
    <w:autoRedefine/>
    <w:uiPriority w:val="39"/>
    <w:unhideWhenUsed/>
    <w:rsid w:val="008b139d"/>
    <w:pPr>
      <w:spacing w:before="0" w:after="100"/>
      <w:ind w:start="220"/>
    </w:pPr>
    <w:rPr/>
  </w:style>
  <w:style w:type="paragraph" w:styleId="TOC1">
    <w:name w:val="toc 1"/>
    <w:basedOn w:val="Normal"/>
    <w:next w:val="Normal"/>
    <w:autoRedefine/>
    <w:uiPriority w:val="39"/>
    <w:unhideWhenUsed/>
    <w:rsid w:val="008b139d"/>
    <w:pPr>
      <w:widowControl/>
      <w:spacing w:lineRule="auto" w:line="259" w:before="0" w:after="100"/>
    </w:pPr>
    <w:rPr>
      <w:rFonts w:ascii="Calibri" w:hAnsi="Calibri" w:eastAsia="" w:cs="" w:asciiTheme="minorHAnsi" w:cstheme="minorBidi" w:eastAsiaTheme="minorEastAsia" w:hAnsiTheme="minorHAnsi"/>
      <w:kern w:val="2"/>
      <w:lang w:eastAsia="ru-RU"/>
      <w14:ligatures w14:val="standardContextual"/>
    </w:rPr>
  </w:style>
  <w:style w:type="paragraph" w:styleId="TOC3">
    <w:name w:val="toc 3"/>
    <w:basedOn w:val="Normal"/>
    <w:next w:val="Normal"/>
    <w:autoRedefine/>
    <w:uiPriority w:val="39"/>
    <w:unhideWhenUsed/>
    <w:rsid w:val="008b139d"/>
    <w:pPr>
      <w:widowControl/>
      <w:spacing w:lineRule="auto" w:line="259" w:before="0" w:after="100"/>
      <w:ind w:start="440"/>
    </w:pPr>
    <w:rPr>
      <w:rFonts w:ascii="Calibri" w:hAnsi="Calibri" w:eastAsia="" w:cs="" w:asciiTheme="minorHAnsi" w:cstheme="minorBidi" w:eastAsiaTheme="minorEastAsia" w:hAnsiTheme="minorHAnsi"/>
      <w:kern w:val="2"/>
      <w:lang w:eastAsia="ru-RU"/>
      <w14:ligatures w14:val="standardContextual"/>
    </w:rPr>
  </w:style>
  <w:style w:type="paragraph" w:styleId="TOC4">
    <w:name w:val="toc 4"/>
    <w:basedOn w:val="Normal"/>
    <w:next w:val="Normal"/>
    <w:autoRedefine/>
    <w:uiPriority w:val="39"/>
    <w:unhideWhenUsed/>
    <w:rsid w:val="008b139d"/>
    <w:pPr>
      <w:widowControl/>
      <w:spacing w:lineRule="auto" w:line="259" w:before="0" w:after="100"/>
      <w:ind w:start="660"/>
    </w:pPr>
    <w:rPr>
      <w:rFonts w:ascii="Calibri" w:hAnsi="Calibri" w:eastAsia="" w:cs="" w:asciiTheme="minorHAnsi" w:cstheme="minorBidi" w:eastAsiaTheme="minorEastAsia" w:hAnsiTheme="minorHAnsi"/>
      <w:kern w:val="2"/>
      <w:lang w:eastAsia="ru-RU"/>
      <w14:ligatures w14:val="standardContextual"/>
    </w:rPr>
  </w:style>
  <w:style w:type="paragraph" w:styleId="TOC5">
    <w:name w:val="toc 5"/>
    <w:basedOn w:val="Normal"/>
    <w:next w:val="Normal"/>
    <w:autoRedefine/>
    <w:uiPriority w:val="39"/>
    <w:unhideWhenUsed/>
    <w:rsid w:val="008b139d"/>
    <w:pPr>
      <w:widowControl/>
      <w:spacing w:lineRule="auto" w:line="259" w:before="0" w:after="100"/>
      <w:ind w:start="880"/>
    </w:pPr>
    <w:rPr>
      <w:rFonts w:ascii="Calibri" w:hAnsi="Calibri" w:eastAsia="" w:cs="" w:asciiTheme="minorHAnsi" w:cstheme="minorBidi" w:eastAsiaTheme="minorEastAsia" w:hAnsiTheme="minorHAnsi"/>
      <w:kern w:val="2"/>
      <w:lang w:eastAsia="ru-RU"/>
      <w14:ligatures w14:val="standardContextual"/>
    </w:rPr>
  </w:style>
  <w:style w:type="paragraph" w:styleId="TOC6">
    <w:name w:val="toc 6"/>
    <w:basedOn w:val="Normal"/>
    <w:next w:val="Normal"/>
    <w:autoRedefine/>
    <w:uiPriority w:val="39"/>
    <w:unhideWhenUsed/>
    <w:rsid w:val="008b139d"/>
    <w:pPr>
      <w:widowControl/>
      <w:spacing w:lineRule="auto" w:line="259" w:before="0" w:after="100"/>
      <w:ind w:start="1100"/>
    </w:pPr>
    <w:rPr>
      <w:rFonts w:ascii="Calibri" w:hAnsi="Calibri" w:eastAsia="" w:cs="" w:asciiTheme="minorHAnsi" w:cstheme="minorBidi" w:eastAsiaTheme="minorEastAsia" w:hAnsiTheme="minorHAnsi"/>
      <w:kern w:val="2"/>
      <w:lang w:eastAsia="ru-RU"/>
      <w14:ligatures w14:val="standardContextual"/>
    </w:rPr>
  </w:style>
  <w:style w:type="paragraph" w:styleId="TOC7">
    <w:name w:val="toc 7"/>
    <w:basedOn w:val="Normal"/>
    <w:next w:val="Normal"/>
    <w:autoRedefine/>
    <w:uiPriority w:val="39"/>
    <w:unhideWhenUsed/>
    <w:rsid w:val="008b139d"/>
    <w:pPr>
      <w:widowControl/>
      <w:spacing w:lineRule="auto" w:line="259" w:before="0" w:after="100"/>
      <w:ind w:start="1320"/>
    </w:pPr>
    <w:rPr>
      <w:rFonts w:ascii="Calibri" w:hAnsi="Calibri" w:eastAsia="" w:cs="" w:asciiTheme="minorHAnsi" w:cstheme="minorBidi" w:eastAsiaTheme="minorEastAsia" w:hAnsiTheme="minorHAnsi"/>
      <w:kern w:val="2"/>
      <w:lang w:eastAsia="ru-RU"/>
      <w14:ligatures w14:val="standardContextual"/>
    </w:rPr>
  </w:style>
  <w:style w:type="paragraph" w:styleId="TOC8">
    <w:name w:val="toc 8"/>
    <w:basedOn w:val="Normal"/>
    <w:next w:val="Normal"/>
    <w:autoRedefine/>
    <w:uiPriority w:val="39"/>
    <w:unhideWhenUsed/>
    <w:rsid w:val="008b139d"/>
    <w:pPr>
      <w:widowControl/>
      <w:spacing w:lineRule="auto" w:line="259" w:before="0" w:after="100"/>
      <w:ind w:start="1540"/>
    </w:pPr>
    <w:rPr>
      <w:rFonts w:ascii="Calibri" w:hAnsi="Calibri" w:eastAsia="" w:cs="" w:asciiTheme="minorHAnsi" w:cstheme="minorBidi" w:eastAsiaTheme="minorEastAsia" w:hAnsiTheme="minorHAnsi"/>
      <w:kern w:val="2"/>
      <w:lang w:eastAsia="ru-RU"/>
      <w14:ligatures w14:val="standardContextual"/>
    </w:rPr>
  </w:style>
  <w:style w:type="paragraph" w:styleId="TOC9">
    <w:name w:val="toc 9"/>
    <w:basedOn w:val="Normal"/>
    <w:next w:val="Normal"/>
    <w:autoRedefine/>
    <w:uiPriority w:val="39"/>
    <w:unhideWhenUsed/>
    <w:rsid w:val="008b139d"/>
    <w:pPr>
      <w:widowControl/>
      <w:spacing w:lineRule="auto" w:line="259" w:before="0" w:after="100"/>
      <w:ind w:start="1760"/>
    </w:pPr>
    <w:rPr>
      <w:rFonts w:ascii="Calibri" w:hAnsi="Calibri" w:eastAsia="" w:cs="" w:asciiTheme="minorHAnsi" w:cstheme="minorBidi" w:eastAsiaTheme="minorEastAsia" w:hAnsiTheme="minorHAnsi"/>
      <w:kern w:val="2"/>
      <w:lang w:eastAsia="ru-RU"/>
      <w14:ligatures w14:val="standardContextual"/>
    </w:rPr>
  </w:style>
  <w:style w:type="paragraph" w:styleId="FrameContents" w:customStyle="1">
    <w:name w:val="Frame Contents"/>
    <w:basedOn w:val="Normal"/>
    <w:qFormat/>
    <w:pPr/>
    <w:rPr/>
  </w:style>
  <w:style w:type="paragraph" w:styleId="FrameContentsuser" w:customStyle="1">
    <w:name w:val="Frame Contents (user)"/>
    <w:basedOn w:val="Normal"/>
    <w:qFormat/>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customStyle="1" w:styleId="TableNormal">
    <w:name w:val="Table Normal"/>
    <w:uiPriority w:val="2"/>
    <w:semiHidden/>
    <w:unhideWhenUsed/>
    <w:qFormat/>
    <w:rsid w:val="00b10cd1"/>
    <w:tblPr>
      <w:tblCellMar>
        <w:top w:w="0" w:type="dxa"/>
        <w:left w:w="0" w:type="dxa"/>
        <w:bottom w:w="0" w:type="dxa"/>
        <w:right w:w="0" w:type="dxa"/>
      </w:tblCellMar>
    </w:tblPr>
  </w:style>
  <w:style w:type="table" w:styleId="af9">
    <w:name w:val="Table Grid"/>
    <w:basedOn w:val="a1"/>
    <w:uiPriority w:val="39"/>
    <w:rsid w:val="00da2f09"/>
    <w:rPr>
      <w:lang w:val="ru-RU"/>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footer" Target="footer2.xml"/><Relationship Id="rId4" Type="http://schemas.openxmlformats.org/officeDocument/2006/relationships/footer" Target="footer3.xml"/><Relationship Id="rId5" Type="http://schemas.openxmlformats.org/officeDocument/2006/relationships/footer" Target="footer4.xml"/><Relationship Id="rId6" Type="http://schemas.openxmlformats.org/officeDocument/2006/relationships/footer" Target="footer5.xml"/><Relationship Id="rId7" Type="http://schemas.openxmlformats.org/officeDocument/2006/relationships/footer" Target="footer6.xml"/><Relationship Id="rId8" Type="http://schemas.openxmlformats.org/officeDocument/2006/relationships/footer" Target="footer7.xml"/><Relationship Id="rId9" Type="http://schemas.openxmlformats.org/officeDocument/2006/relationships/footer" Target="footer8.xml"/><Relationship Id="rId10" Type="http://schemas.openxmlformats.org/officeDocument/2006/relationships/footer" Target="footer9.xml"/><Relationship Id="rId11" Type="http://schemas.openxmlformats.org/officeDocument/2006/relationships/footer" Target="footer10.xml"/><Relationship Id="rId12" Type="http://schemas.openxmlformats.org/officeDocument/2006/relationships/footer" Target="footer11.xml"/><Relationship Id="rId13" Type="http://schemas.openxmlformats.org/officeDocument/2006/relationships/footer" Target="footer12.xml"/><Relationship Id="rId14" Type="http://schemas.openxmlformats.org/officeDocument/2006/relationships/hyperlink" Target="http://update.kaisa.ru/" TargetMode="External"/><Relationship Id="rId15" Type="http://schemas.openxmlformats.org/officeDocument/2006/relationships/image" Target="media/image1.png"/><Relationship Id="rId16" Type="http://schemas.openxmlformats.org/officeDocument/2006/relationships/image" Target="media/image2.png"/><Relationship Id="rId17" Type="http://schemas.openxmlformats.org/officeDocument/2006/relationships/image" Target="media/image3.png"/><Relationship Id="rId18" Type="http://schemas.openxmlformats.org/officeDocument/2006/relationships/footer" Target="footer13.xml"/><Relationship Id="rId19" Type="http://schemas.openxmlformats.org/officeDocument/2006/relationships/footer" Target="footer14.xml"/><Relationship Id="rId20" Type="http://schemas.openxmlformats.org/officeDocument/2006/relationships/footer" Target="footer15.xml"/><Relationship Id="rId21" Type="http://schemas.openxmlformats.org/officeDocument/2006/relationships/image" Target="media/image4.png"/><Relationship Id="rId22" Type="http://schemas.openxmlformats.org/officeDocument/2006/relationships/footer" Target="footer16.xml"/><Relationship Id="rId23" Type="http://schemas.openxmlformats.org/officeDocument/2006/relationships/footer" Target="footer17.xml"/><Relationship Id="rId24" Type="http://schemas.openxmlformats.org/officeDocument/2006/relationships/footer" Target="footer18.xml"/><Relationship Id="rId25" Type="http://schemas.openxmlformats.org/officeDocument/2006/relationships/image" Target="media/image5.png"/><Relationship Id="rId26" Type="http://schemas.openxmlformats.org/officeDocument/2006/relationships/image" Target="media/image6.jpeg"/><Relationship Id="rId27" Type="http://schemas.openxmlformats.org/officeDocument/2006/relationships/image" Target="media/image7.png"/><Relationship Id="rId28" Type="http://schemas.openxmlformats.org/officeDocument/2006/relationships/hyperlink" Target="https://update.kaisa.ru/" TargetMode="External"/><Relationship Id="rId29" Type="http://schemas.openxmlformats.org/officeDocument/2006/relationships/hyperlink" Target="https://update.kaisa.ru/" TargetMode="External"/><Relationship Id="rId30" Type="http://schemas.openxmlformats.org/officeDocument/2006/relationships/footer" Target="footer19.xml"/><Relationship Id="rId31" Type="http://schemas.openxmlformats.org/officeDocument/2006/relationships/footer" Target="footer20.xml"/><Relationship Id="rId32" Type="http://schemas.openxmlformats.org/officeDocument/2006/relationships/footer" Target="footer21.xml"/><Relationship Id="rId33" Type="http://schemas.openxmlformats.org/officeDocument/2006/relationships/image" Target="media/image8.jpeg"/><Relationship Id="rId34" Type="http://schemas.openxmlformats.org/officeDocument/2006/relationships/image" Target="media/image9.png"/><Relationship Id="rId35" Type="http://schemas.openxmlformats.org/officeDocument/2006/relationships/image" Target="media/image10.png"/><Relationship Id="rId36" Type="http://schemas.openxmlformats.org/officeDocument/2006/relationships/image" Target="media/image11.png"/><Relationship Id="rId37" Type="http://schemas.openxmlformats.org/officeDocument/2006/relationships/image" Target="media/image12.jpeg"/><Relationship Id="rId38" Type="http://schemas.openxmlformats.org/officeDocument/2006/relationships/image" Target="media/image13.jpeg"/><Relationship Id="rId39" Type="http://schemas.openxmlformats.org/officeDocument/2006/relationships/image" Target="media/image14.png"/><Relationship Id="rId40" Type="http://schemas.openxmlformats.org/officeDocument/2006/relationships/image" Target="media/image15.png"/><Relationship Id="rId41" Type="http://schemas.openxmlformats.org/officeDocument/2006/relationships/footer" Target="footer22.xml"/><Relationship Id="rId42" Type="http://schemas.openxmlformats.org/officeDocument/2006/relationships/footer" Target="footer23.xml"/><Relationship Id="rId43" Type="http://schemas.openxmlformats.org/officeDocument/2006/relationships/footer" Target="footer24.xml"/><Relationship Id="rId44" Type="http://schemas.openxmlformats.org/officeDocument/2006/relationships/footer" Target="footer25.xml"/><Relationship Id="rId45" Type="http://schemas.openxmlformats.org/officeDocument/2006/relationships/footer" Target="footer26.xml"/><Relationship Id="rId46" Type="http://schemas.openxmlformats.org/officeDocument/2006/relationships/footer" Target="footer27.xml"/><Relationship Id="rId47" Type="http://schemas.openxmlformats.org/officeDocument/2006/relationships/image" Target="media/image16.jpeg"/><Relationship Id="rId48" Type="http://schemas.openxmlformats.org/officeDocument/2006/relationships/image" Target="media/image16.jpeg"/><Relationship Id="rId49" Type="http://schemas.openxmlformats.org/officeDocument/2006/relationships/image" Target="media/image17.jpeg"/><Relationship Id="rId50" Type="http://schemas.openxmlformats.org/officeDocument/2006/relationships/image" Target="media/image18.jpeg"/><Relationship Id="rId51" Type="http://schemas.openxmlformats.org/officeDocument/2006/relationships/footer" Target="footer28.xml"/><Relationship Id="rId52" Type="http://schemas.openxmlformats.org/officeDocument/2006/relationships/footer" Target="footer29.xml"/><Relationship Id="rId53" Type="http://schemas.openxmlformats.org/officeDocument/2006/relationships/footer" Target="footer30.xml"/><Relationship Id="rId54" Type="http://schemas.openxmlformats.org/officeDocument/2006/relationships/image" Target="media/image19.png"/><Relationship Id="rId55" Type="http://schemas.openxmlformats.org/officeDocument/2006/relationships/image" Target="media/image20.png"/><Relationship Id="rId56" Type="http://schemas.openxmlformats.org/officeDocument/2006/relationships/image" Target="media/image21.png"/><Relationship Id="rId57" Type="http://schemas.openxmlformats.org/officeDocument/2006/relationships/image" Target="media/image22.png"/><Relationship Id="rId58" Type="http://schemas.openxmlformats.org/officeDocument/2006/relationships/image" Target="media/image23.png"/><Relationship Id="rId59" Type="http://schemas.openxmlformats.org/officeDocument/2006/relationships/image" Target="media/image24.png"/><Relationship Id="rId60" Type="http://schemas.openxmlformats.org/officeDocument/2006/relationships/image" Target="media/image25.png"/><Relationship Id="rId61" Type="http://schemas.openxmlformats.org/officeDocument/2006/relationships/image" Target="media/image26.png"/><Relationship Id="rId62" Type="http://schemas.openxmlformats.org/officeDocument/2006/relationships/image" Target="media/image27.png"/><Relationship Id="rId63" Type="http://schemas.openxmlformats.org/officeDocument/2006/relationships/image" Target="media/image28.png"/><Relationship Id="rId64" Type="http://schemas.openxmlformats.org/officeDocument/2006/relationships/image" Target="media/image29.png"/><Relationship Id="rId65" Type="http://schemas.openxmlformats.org/officeDocument/2006/relationships/image" Target="media/image30.png"/><Relationship Id="rId66" Type="http://schemas.openxmlformats.org/officeDocument/2006/relationships/image" Target="media/image31.png"/><Relationship Id="rId67" Type="http://schemas.openxmlformats.org/officeDocument/2006/relationships/image" Target="media/image32.png"/><Relationship Id="rId68" Type="http://schemas.openxmlformats.org/officeDocument/2006/relationships/image" Target="media/image33.png"/><Relationship Id="rId69" Type="http://schemas.openxmlformats.org/officeDocument/2006/relationships/image" Target="media/image24.png"/><Relationship Id="rId70" Type="http://schemas.openxmlformats.org/officeDocument/2006/relationships/image" Target="media/image34.png"/><Relationship Id="rId71" Type="http://schemas.openxmlformats.org/officeDocument/2006/relationships/image" Target="media/image35.png"/><Relationship Id="rId72" Type="http://schemas.openxmlformats.org/officeDocument/2006/relationships/image" Target="media/image36.png"/><Relationship Id="rId73" Type="http://schemas.openxmlformats.org/officeDocument/2006/relationships/image" Target="media/image37.png"/><Relationship Id="rId74" Type="http://schemas.openxmlformats.org/officeDocument/2006/relationships/image" Target="media/image38.png"/><Relationship Id="rId75" Type="http://schemas.openxmlformats.org/officeDocument/2006/relationships/image" Target="media/image39.png"/><Relationship Id="rId76" Type="http://schemas.openxmlformats.org/officeDocument/2006/relationships/image" Target="media/image40.png"/><Relationship Id="rId77" Type="http://schemas.openxmlformats.org/officeDocument/2006/relationships/image" Target="media/image40.png"/><Relationship Id="rId78" Type="http://schemas.openxmlformats.org/officeDocument/2006/relationships/image" Target="media/image41.png"/><Relationship Id="rId79" Type="http://schemas.openxmlformats.org/officeDocument/2006/relationships/image" Target="media/image42.png"/><Relationship Id="rId80" Type="http://schemas.openxmlformats.org/officeDocument/2006/relationships/image" Target="media/image43.png"/><Relationship Id="rId81" Type="http://schemas.openxmlformats.org/officeDocument/2006/relationships/image" Target="media/image44.png"/><Relationship Id="rId82" Type="http://schemas.openxmlformats.org/officeDocument/2006/relationships/footer" Target="footer31.xml"/><Relationship Id="rId83" Type="http://schemas.openxmlformats.org/officeDocument/2006/relationships/footer" Target="footer32.xml"/><Relationship Id="rId84" Type="http://schemas.openxmlformats.org/officeDocument/2006/relationships/footer" Target="footer33.xml"/><Relationship Id="rId85" Type="http://schemas.openxmlformats.org/officeDocument/2006/relationships/footer" Target="footer34.xml"/><Relationship Id="rId86" Type="http://schemas.openxmlformats.org/officeDocument/2006/relationships/footer" Target="footer35.xml"/><Relationship Id="rId87" Type="http://schemas.openxmlformats.org/officeDocument/2006/relationships/footer" Target="footer36.xml"/><Relationship Id="rId88" Type="http://schemas.openxmlformats.org/officeDocument/2006/relationships/image" Target="media/image45.jpeg"/><Relationship Id="rId89" Type="http://schemas.openxmlformats.org/officeDocument/2006/relationships/image" Target="media/image46.jpeg"/><Relationship Id="rId90" Type="http://schemas.openxmlformats.org/officeDocument/2006/relationships/footer" Target="footer37.xml"/><Relationship Id="rId91" Type="http://schemas.openxmlformats.org/officeDocument/2006/relationships/footer" Target="footer38.xml"/><Relationship Id="rId92" Type="http://schemas.openxmlformats.org/officeDocument/2006/relationships/footer" Target="footer39.xml"/><Relationship Id="rId93" Type="http://schemas.openxmlformats.org/officeDocument/2006/relationships/image" Target="media/image47.png"/><Relationship Id="rId94" Type="http://schemas.openxmlformats.org/officeDocument/2006/relationships/image" Target="media/image48.png"/><Relationship Id="rId95" Type="http://schemas.openxmlformats.org/officeDocument/2006/relationships/image" Target="media/image49.png"/><Relationship Id="rId96" Type="http://schemas.openxmlformats.org/officeDocument/2006/relationships/image" Target="media/image33.png"/><Relationship Id="rId97" Type="http://schemas.openxmlformats.org/officeDocument/2006/relationships/image" Target="media/image24.png"/><Relationship Id="rId98" Type="http://schemas.openxmlformats.org/officeDocument/2006/relationships/image" Target="media/image34.png"/><Relationship Id="rId99" Type="http://schemas.openxmlformats.org/officeDocument/2006/relationships/image" Target="media/image37.png"/><Relationship Id="rId100" Type="http://schemas.openxmlformats.org/officeDocument/2006/relationships/image" Target="media/image38.png"/><Relationship Id="rId101" Type="http://schemas.openxmlformats.org/officeDocument/2006/relationships/image" Target="media/image40.png"/><Relationship Id="rId102" Type="http://schemas.openxmlformats.org/officeDocument/2006/relationships/image" Target="media/image40.png"/><Relationship Id="rId103" Type="http://schemas.openxmlformats.org/officeDocument/2006/relationships/image" Target="media/image50.png"/><Relationship Id="rId104" Type="http://schemas.openxmlformats.org/officeDocument/2006/relationships/image" Target="media/image44.png"/><Relationship Id="rId105" Type="http://schemas.openxmlformats.org/officeDocument/2006/relationships/image" Target="media/image51.png"/><Relationship Id="rId106" Type="http://schemas.openxmlformats.org/officeDocument/2006/relationships/image" Target="media/image41.png"/><Relationship Id="rId107" Type="http://schemas.openxmlformats.org/officeDocument/2006/relationships/image" Target="media/image52.png"/><Relationship Id="rId108" Type="http://schemas.openxmlformats.org/officeDocument/2006/relationships/footer" Target="footer40.xml"/><Relationship Id="rId109" Type="http://schemas.openxmlformats.org/officeDocument/2006/relationships/footer" Target="footer41.xml"/><Relationship Id="rId110" Type="http://schemas.openxmlformats.org/officeDocument/2006/relationships/footer" Target="footer42.xml"/><Relationship Id="rId111" Type="http://schemas.openxmlformats.org/officeDocument/2006/relationships/image" Target="media/image53.png"/><Relationship Id="rId112" Type="http://schemas.openxmlformats.org/officeDocument/2006/relationships/image" Target="media/image42.png"/><Relationship Id="rId113" Type="http://schemas.openxmlformats.org/officeDocument/2006/relationships/image" Target="media/image43.png"/><Relationship Id="rId114" Type="http://schemas.openxmlformats.org/officeDocument/2006/relationships/image" Target="media/image54.png"/><Relationship Id="rId115" Type="http://schemas.openxmlformats.org/officeDocument/2006/relationships/image" Target="media/image55.png"/><Relationship Id="rId116" Type="http://schemas.openxmlformats.org/officeDocument/2006/relationships/image" Target="media/image56.png"/><Relationship Id="rId117" Type="http://schemas.openxmlformats.org/officeDocument/2006/relationships/image" Target="media/image57.png"/><Relationship Id="rId118" Type="http://schemas.openxmlformats.org/officeDocument/2006/relationships/image" Target="media/image58.png"/><Relationship Id="rId119" Type="http://schemas.openxmlformats.org/officeDocument/2006/relationships/image" Target="media/image59.png"/><Relationship Id="rId120" Type="http://schemas.openxmlformats.org/officeDocument/2006/relationships/image" Target="media/image52.png"/><Relationship Id="rId121" Type="http://schemas.openxmlformats.org/officeDocument/2006/relationships/image" Target="media/image34.png"/><Relationship Id="rId122" Type="http://schemas.openxmlformats.org/officeDocument/2006/relationships/image" Target="media/image37.png"/><Relationship Id="rId123" Type="http://schemas.openxmlformats.org/officeDocument/2006/relationships/image" Target="media/image38.png"/><Relationship Id="rId124" Type="http://schemas.openxmlformats.org/officeDocument/2006/relationships/image" Target="media/image40.png"/><Relationship Id="rId125" Type="http://schemas.openxmlformats.org/officeDocument/2006/relationships/image" Target="media/image40.png"/><Relationship Id="rId126" Type="http://schemas.openxmlformats.org/officeDocument/2006/relationships/image" Target="media/image50.png"/><Relationship Id="rId127" Type="http://schemas.openxmlformats.org/officeDocument/2006/relationships/image" Target="media/image44.png"/><Relationship Id="rId128" Type="http://schemas.openxmlformats.org/officeDocument/2006/relationships/image" Target="media/image51.png"/><Relationship Id="rId129" Type="http://schemas.openxmlformats.org/officeDocument/2006/relationships/image" Target="media/image41.png"/><Relationship Id="rId130" Type="http://schemas.openxmlformats.org/officeDocument/2006/relationships/image" Target="media/image53.png"/><Relationship Id="rId131" Type="http://schemas.openxmlformats.org/officeDocument/2006/relationships/image" Target="media/image43.png"/><Relationship Id="rId132" Type="http://schemas.openxmlformats.org/officeDocument/2006/relationships/image" Target="media/image60.png"/><Relationship Id="rId133" Type="http://schemas.openxmlformats.org/officeDocument/2006/relationships/image" Target="media/image61.png"/><Relationship Id="rId134" Type="http://schemas.openxmlformats.org/officeDocument/2006/relationships/image" Target="media/image62.png"/><Relationship Id="rId135" Type="http://schemas.openxmlformats.org/officeDocument/2006/relationships/image" Target="media/image63.png"/><Relationship Id="rId136" Type="http://schemas.openxmlformats.org/officeDocument/2006/relationships/image" Target="media/image64.png"/><Relationship Id="rId137" Type="http://schemas.openxmlformats.org/officeDocument/2006/relationships/image" Target="media/image65.jpeg"/><Relationship Id="rId138" Type="http://schemas.openxmlformats.org/officeDocument/2006/relationships/image" Target="media/image66.png"/><Relationship Id="rId139" Type="http://schemas.openxmlformats.org/officeDocument/2006/relationships/image" Target="media/image67.png"/><Relationship Id="rId140" Type="http://schemas.openxmlformats.org/officeDocument/2006/relationships/image" Target="media/image68.png"/><Relationship Id="rId141" Type="http://schemas.openxmlformats.org/officeDocument/2006/relationships/image" Target="media/image69.png"/><Relationship Id="rId142" Type="http://schemas.openxmlformats.org/officeDocument/2006/relationships/image" Target="media/image70.png"/><Relationship Id="rId143" Type="http://schemas.openxmlformats.org/officeDocument/2006/relationships/image" Target="media/image71.png"/><Relationship Id="rId144" Type="http://schemas.openxmlformats.org/officeDocument/2006/relationships/image" Target="media/image72.png"/><Relationship Id="rId145" Type="http://schemas.openxmlformats.org/officeDocument/2006/relationships/image" Target="media/image73.png"/><Relationship Id="rId146" Type="http://schemas.openxmlformats.org/officeDocument/2006/relationships/image" Target="media/image74.png"/><Relationship Id="rId147" Type="http://schemas.openxmlformats.org/officeDocument/2006/relationships/image" Target="media/image75.png"/><Relationship Id="rId148" Type="http://schemas.openxmlformats.org/officeDocument/2006/relationships/footer" Target="footer43.xml"/><Relationship Id="rId149" Type="http://schemas.openxmlformats.org/officeDocument/2006/relationships/footer" Target="footer44.xml"/><Relationship Id="rId150" Type="http://schemas.openxmlformats.org/officeDocument/2006/relationships/footer" Target="footer45.xml"/><Relationship Id="rId151" Type="http://schemas.openxmlformats.org/officeDocument/2006/relationships/image" Target="media/image76.png"/><Relationship Id="rId152" Type="http://schemas.openxmlformats.org/officeDocument/2006/relationships/image" Target="media/image77.png"/><Relationship Id="rId153" Type="http://schemas.openxmlformats.org/officeDocument/2006/relationships/image" Target="media/image78.png"/><Relationship Id="rId154" Type="http://schemas.openxmlformats.org/officeDocument/2006/relationships/image" Target="media/image79.png"/><Relationship Id="rId155" Type="http://schemas.openxmlformats.org/officeDocument/2006/relationships/image" Target="media/image80.png"/><Relationship Id="rId156" Type="http://schemas.openxmlformats.org/officeDocument/2006/relationships/image" Target="media/image81.png"/><Relationship Id="rId157" Type="http://schemas.openxmlformats.org/officeDocument/2006/relationships/image" Target="media/image25.png"/><Relationship Id="rId158" Type="http://schemas.openxmlformats.org/officeDocument/2006/relationships/image" Target="media/image82.png"/><Relationship Id="rId159" Type="http://schemas.openxmlformats.org/officeDocument/2006/relationships/image" Target="media/image83.png"/><Relationship Id="rId160" Type="http://schemas.openxmlformats.org/officeDocument/2006/relationships/image" Target="media/image84.png"/><Relationship Id="rId161" Type="http://schemas.openxmlformats.org/officeDocument/2006/relationships/image" Target="media/image85.png"/><Relationship Id="rId162" Type="http://schemas.openxmlformats.org/officeDocument/2006/relationships/image" Target="media/image86.png"/><Relationship Id="rId163" Type="http://schemas.openxmlformats.org/officeDocument/2006/relationships/image" Target="media/image87.png"/><Relationship Id="rId164" Type="http://schemas.openxmlformats.org/officeDocument/2006/relationships/image" Target="media/image88.png"/><Relationship Id="rId165" Type="http://schemas.openxmlformats.org/officeDocument/2006/relationships/image" Target="media/image89.png"/><Relationship Id="rId166" Type="http://schemas.openxmlformats.org/officeDocument/2006/relationships/image" Target="media/image90.png"/><Relationship Id="rId167" Type="http://schemas.openxmlformats.org/officeDocument/2006/relationships/image" Target="media/image91.jpeg"/><Relationship Id="rId168" Type="http://schemas.openxmlformats.org/officeDocument/2006/relationships/image" Target="media/image92.png"/><Relationship Id="rId169" Type="http://schemas.openxmlformats.org/officeDocument/2006/relationships/image" Target="media/image93.png"/><Relationship Id="rId170" Type="http://schemas.openxmlformats.org/officeDocument/2006/relationships/image" Target="media/image94.png"/><Relationship Id="rId171" Type="http://schemas.openxmlformats.org/officeDocument/2006/relationships/image" Target="media/image95.png"/><Relationship Id="rId172" Type="http://schemas.openxmlformats.org/officeDocument/2006/relationships/image" Target="media/image25.png"/><Relationship Id="rId173" Type="http://schemas.openxmlformats.org/officeDocument/2006/relationships/image" Target="media/image96.png"/><Relationship Id="rId174" Type="http://schemas.openxmlformats.org/officeDocument/2006/relationships/image" Target="media/image97.png"/><Relationship Id="rId175" Type="http://schemas.openxmlformats.org/officeDocument/2006/relationships/image" Target="media/image98.png"/><Relationship Id="rId176" Type="http://schemas.openxmlformats.org/officeDocument/2006/relationships/image" Target="media/image99.png"/><Relationship Id="rId177" Type="http://schemas.openxmlformats.org/officeDocument/2006/relationships/image" Target="media/image100.png"/><Relationship Id="rId178" Type="http://schemas.openxmlformats.org/officeDocument/2006/relationships/image" Target="media/image101.png"/><Relationship Id="rId179" Type="http://schemas.openxmlformats.org/officeDocument/2006/relationships/image" Target="media/image102.png"/><Relationship Id="rId180" Type="http://schemas.openxmlformats.org/officeDocument/2006/relationships/image" Target="media/image103.png"/><Relationship Id="rId181" Type="http://schemas.openxmlformats.org/officeDocument/2006/relationships/image" Target="media/image104.png"/><Relationship Id="rId182" Type="http://schemas.openxmlformats.org/officeDocument/2006/relationships/image" Target="media/image105.png"/><Relationship Id="rId183" Type="http://schemas.openxmlformats.org/officeDocument/2006/relationships/image" Target="media/image106.png"/><Relationship Id="rId184" Type="http://schemas.openxmlformats.org/officeDocument/2006/relationships/image" Target="media/image107.png"/><Relationship Id="rId185" Type="http://schemas.openxmlformats.org/officeDocument/2006/relationships/image" Target="media/image108.png"/><Relationship Id="rId186" Type="http://schemas.openxmlformats.org/officeDocument/2006/relationships/image" Target="media/image109.png"/><Relationship Id="rId187" Type="http://schemas.openxmlformats.org/officeDocument/2006/relationships/image" Target="media/image110.png"/><Relationship Id="rId188" Type="http://schemas.openxmlformats.org/officeDocument/2006/relationships/image" Target="media/image111.png"/><Relationship Id="rId189" Type="http://schemas.openxmlformats.org/officeDocument/2006/relationships/image" Target="media/image112.png"/><Relationship Id="rId190" Type="http://schemas.openxmlformats.org/officeDocument/2006/relationships/footer" Target="footer46.xml"/><Relationship Id="rId191" Type="http://schemas.openxmlformats.org/officeDocument/2006/relationships/footer" Target="footer47.xml"/><Relationship Id="rId192" Type="http://schemas.openxmlformats.org/officeDocument/2006/relationships/footer" Target="footer48.xml"/><Relationship Id="rId193" Type="http://schemas.openxmlformats.org/officeDocument/2006/relationships/image" Target="media/image113.png"/><Relationship Id="rId194" Type="http://schemas.openxmlformats.org/officeDocument/2006/relationships/image" Target="media/image114.png"/><Relationship Id="rId195" Type="http://schemas.openxmlformats.org/officeDocument/2006/relationships/image" Target="media/image115.png"/><Relationship Id="rId196" Type="http://schemas.openxmlformats.org/officeDocument/2006/relationships/image" Target="media/image116.png"/><Relationship Id="rId197" Type="http://schemas.openxmlformats.org/officeDocument/2006/relationships/image" Target="media/image117.png"/><Relationship Id="rId198" Type="http://schemas.openxmlformats.org/officeDocument/2006/relationships/image" Target="media/image118.png"/><Relationship Id="rId199" Type="http://schemas.openxmlformats.org/officeDocument/2006/relationships/image" Target="media/image119.png"/><Relationship Id="rId200" Type="http://schemas.openxmlformats.org/officeDocument/2006/relationships/image" Target="media/image120.png"/><Relationship Id="rId201" Type="http://schemas.openxmlformats.org/officeDocument/2006/relationships/image" Target="media/image121.png"/><Relationship Id="rId202" Type="http://schemas.openxmlformats.org/officeDocument/2006/relationships/image" Target="media/image122.png"/><Relationship Id="rId203" Type="http://schemas.openxmlformats.org/officeDocument/2006/relationships/image" Target="media/image123.png"/><Relationship Id="rId204" Type="http://schemas.openxmlformats.org/officeDocument/2006/relationships/image" Target="media/image124.png"/><Relationship Id="rId205" Type="http://schemas.openxmlformats.org/officeDocument/2006/relationships/image" Target="media/image125.png"/><Relationship Id="rId206" Type="http://schemas.openxmlformats.org/officeDocument/2006/relationships/image" Target="media/image126.png"/><Relationship Id="rId207" Type="http://schemas.openxmlformats.org/officeDocument/2006/relationships/image" Target="media/image127.png"/><Relationship Id="rId208" Type="http://schemas.openxmlformats.org/officeDocument/2006/relationships/image" Target="media/image128.png"/><Relationship Id="rId209" Type="http://schemas.openxmlformats.org/officeDocument/2006/relationships/image" Target="media/image129.png"/><Relationship Id="rId210" Type="http://schemas.openxmlformats.org/officeDocument/2006/relationships/image" Target="media/image130.png"/><Relationship Id="rId211" Type="http://schemas.openxmlformats.org/officeDocument/2006/relationships/image" Target="media/image131.png"/><Relationship Id="rId212" Type="http://schemas.openxmlformats.org/officeDocument/2006/relationships/image" Target="media/image132.png"/><Relationship Id="rId213" Type="http://schemas.openxmlformats.org/officeDocument/2006/relationships/image" Target="media/image133.png"/><Relationship Id="rId214" Type="http://schemas.openxmlformats.org/officeDocument/2006/relationships/image" Target="media/image134.png"/><Relationship Id="rId215" Type="http://schemas.openxmlformats.org/officeDocument/2006/relationships/image" Target="media/image135.png"/><Relationship Id="rId216" Type="http://schemas.openxmlformats.org/officeDocument/2006/relationships/image" Target="media/image136.png"/><Relationship Id="rId217" Type="http://schemas.openxmlformats.org/officeDocument/2006/relationships/image" Target="media/image137.png"/><Relationship Id="rId218" Type="http://schemas.openxmlformats.org/officeDocument/2006/relationships/image" Target="media/image138.png"/><Relationship Id="rId219" Type="http://schemas.openxmlformats.org/officeDocument/2006/relationships/image" Target="media/image139.png"/><Relationship Id="rId220" Type="http://schemas.openxmlformats.org/officeDocument/2006/relationships/image" Target="media/image140.png"/><Relationship Id="rId221" Type="http://schemas.openxmlformats.org/officeDocument/2006/relationships/image" Target="media/image141.png"/><Relationship Id="rId222" Type="http://schemas.openxmlformats.org/officeDocument/2006/relationships/image" Target="media/image142.png"/><Relationship Id="rId223" Type="http://schemas.openxmlformats.org/officeDocument/2006/relationships/image" Target="media/image143.png"/><Relationship Id="rId224" Type="http://schemas.openxmlformats.org/officeDocument/2006/relationships/image" Target="media/image144.png"/><Relationship Id="rId225" Type="http://schemas.openxmlformats.org/officeDocument/2006/relationships/image" Target="media/image145.png"/><Relationship Id="rId226" Type="http://schemas.openxmlformats.org/officeDocument/2006/relationships/image" Target="media/image146.png"/><Relationship Id="rId227" Type="http://schemas.openxmlformats.org/officeDocument/2006/relationships/image" Target="media/image147.png"/><Relationship Id="rId228" Type="http://schemas.openxmlformats.org/officeDocument/2006/relationships/image" Target="media/image148.png"/><Relationship Id="rId229" Type="http://schemas.openxmlformats.org/officeDocument/2006/relationships/image" Target="media/image149.png"/><Relationship Id="rId230" Type="http://schemas.openxmlformats.org/officeDocument/2006/relationships/image" Target="media/image150.png"/><Relationship Id="rId231" Type="http://schemas.openxmlformats.org/officeDocument/2006/relationships/image" Target="media/image151.png"/><Relationship Id="rId232" Type="http://schemas.openxmlformats.org/officeDocument/2006/relationships/image" Target="media/image152.png"/><Relationship Id="rId233" Type="http://schemas.openxmlformats.org/officeDocument/2006/relationships/image" Target="media/image153.png"/><Relationship Id="rId234" Type="http://schemas.openxmlformats.org/officeDocument/2006/relationships/image" Target="media/image154.png"/><Relationship Id="rId235" Type="http://schemas.openxmlformats.org/officeDocument/2006/relationships/image" Target="media/image155.png"/><Relationship Id="rId236" Type="http://schemas.openxmlformats.org/officeDocument/2006/relationships/image" Target="media/image156.png"/><Relationship Id="rId237" Type="http://schemas.openxmlformats.org/officeDocument/2006/relationships/image" Target="media/image157.png"/><Relationship Id="rId238" Type="http://schemas.openxmlformats.org/officeDocument/2006/relationships/image" Target="media/image158.png"/><Relationship Id="rId239" Type="http://schemas.openxmlformats.org/officeDocument/2006/relationships/image" Target="media/image159.png"/><Relationship Id="rId240" Type="http://schemas.openxmlformats.org/officeDocument/2006/relationships/image" Target="media/image160.png"/><Relationship Id="rId241" Type="http://schemas.openxmlformats.org/officeDocument/2006/relationships/image" Target="media/image161.png"/><Relationship Id="rId242" Type="http://schemas.openxmlformats.org/officeDocument/2006/relationships/image" Target="media/image162.png"/><Relationship Id="rId243" Type="http://schemas.openxmlformats.org/officeDocument/2006/relationships/image" Target="media/image163.png"/><Relationship Id="rId244" Type="http://schemas.openxmlformats.org/officeDocument/2006/relationships/image" Target="media/image164.png"/><Relationship Id="rId245" Type="http://schemas.openxmlformats.org/officeDocument/2006/relationships/image" Target="media/image165.png"/><Relationship Id="rId246" Type="http://schemas.openxmlformats.org/officeDocument/2006/relationships/image" Target="media/image166.png"/><Relationship Id="rId247" Type="http://schemas.openxmlformats.org/officeDocument/2006/relationships/image" Target="media/image167.png"/><Relationship Id="rId248" Type="http://schemas.openxmlformats.org/officeDocument/2006/relationships/image" Target="media/image168.png"/><Relationship Id="rId249" Type="http://schemas.openxmlformats.org/officeDocument/2006/relationships/image" Target="media/image161.png"/><Relationship Id="rId250" Type="http://schemas.openxmlformats.org/officeDocument/2006/relationships/image" Target="media/image169.png"/><Relationship Id="rId251" Type="http://schemas.openxmlformats.org/officeDocument/2006/relationships/image" Target="media/image164.png"/><Relationship Id="rId252" Type="http://schemas.openxmlformats.org/officeDocument/2006/relationships/image" Target="media/image167.png"/><Relationship Id="rId253" Type="http://schemas.openxmlformats.org/officeDocument/2006/relationships/image" Target="media/image170.png"/><Relationship Id="rId254" Type="http://schemas.openxmlformats.org/officeDocument/2006/relationships/image" Target="media/image171.png"/><Relationship Id="rId255" Type="http://schemas.openxmlformats.org/officeDocument/2006/relationships/image" Target="media/image172.png"/><Relationship Id="rId256" Type="http://schemas.openxmlformats.org/officeDocument/2006/relationships/image" Target="media/image173.png"/><Relationship Id="rId257" Type="http://schemas.openxmlformats.org/officeDocument/2006/relationships/image" Target="media/image174.png"/><Relationship Id="rId258" Type="http://schemas.openxmlformats.org/officeDocument/2006/relationships/image" Target="media/image175.png"/><Relationship Id="rId259" Type="http://schemas.openxmlformats.org/officeDocument/2006/relationships/image" Target="media/image176.png"/><Relationship Id="rId260" Type="http://schemas.openxmlformats.org/officeDocument/2006/relationships/image" Target="media/image177.png"/><Relationship Id="rId261" Type="http://schemas.openxmlformats.org/officeDocument/2006/relationships/image" Target="media/image178.png"/><Relationship Id="rId262" Type="http://schemas.openxmlformats.org/officeDocument/2006/relationships/image" Target="media/image179.png"/><Relationship Id="rId263" Type="http://schemas.openxmlformats.org/officeDocument/2006/relationships/image" Target="media/image180.png"/><Relationship Id="rId264" Type="http://schemas.openxmlformats.org/officeDocument/2006/relationships/image" Target="media/image181.png"/><Relationship Id="rId265" Type="http://schemas.openxmlformats.org/officeDocument/2006/relationships/image" Target="media/image182.png"/><Relationship Id="rId266" Type="http://schemas.openxmlformats.org/officeDocument/2006/relationships/image" Target="media/image183.png"/><Relationship Id="rId267" Type="http://schemas.openxmlformats.org/officeDocument/2006/relationships/image" Target="media/image184.png"/><Relationship Id="rId268" Type="http://schemas.openxmlformats.org/officeDocument/2006/relationships/image" Target="media/image185.png"/><Relationship Id="rId269" Type="http://schemas.openxmlformats.org/officeDocument/2006/relationships/image" Target="media/image186.png"/><Relationship Id="rId270" Type="http://schemas.openxmlformats.org/officeDocument/2006/relationships/image" Target="media/image187.png"/><Relationship Id="rId271" Type="http://schemas.openxmlformats.org/officeDocument/2006/relationships/image" Target="media/image188.png"/><Relationship Id="rId272" Type="http://schemas.openxmlformats.org/officeDocument/2006/relationships/image" Target="media/image189.png"/><Relationship Id="rId273" Type="http://schemas.openxmlformats.org/officeDocument/2006/relationships/image" Target="media/image190.png"/><Relationship Id="rId274" Type="http://schemas.openxmlformats.org/officeDocument/2006/relationships/image" Target="media/image191.png"/><Relationship Id="rId275" Type="http://schemas.openxmlformats.org/officeDocument/2006/relationships/image" Target="media/image192.png"/><Relationship Id="rId276" Type="http://schemas.openxmlformats.org/officeDocument/2006/relationships/image" Target="media/image193.jpeg"/><Relationship Id="rId277" Type="http://schemas.openxmlformats.org/officeDocument/2006/relationships/image" Target="media/image194.jpeg"/><Relationship Id="rId278" Type="http://schemas.openxmlformats.org/officeDocument/2006/relationships/image" Target="media/image195.png"/><Relationship Id="rId279" Type="http://schemas.openxmlformats.org/officeDocument/2006/relationships/image" Target="media/image196.png"/><Relationship Id="rId280" Type="http://schemas.openxmlformats.org/officeDocument/2006/relationships/image" Target="media/image197.png"/><Relationship Id="rId281" Type="http://schemas.openxmlformats.org/officeDocument/2006/relationships/image" Target="media/image198.png"/><Relationship Id="rId282" Type="http://schemas.openxmlformats.org/officeDocument/2006/relationships/image" Target="media/image199.png"/><Relationship Id="rId283" Type="http://schemas.openxmlformats.org/officeDocument/2006/relationships/image" Target="media/image200.png"/><Relationship Id="rId284" Type="http://schemas.openxmlformats.org/officeDocument/2006/relationships/image" Target="media/image201.png"/><Relationship Id="rId285" Type="http://schemas.openxmlformats.org/officeDocument/2006/relationships/image" Target="media/image202.png"/><Relationship Id="rId286" Type="http://schemas.openxmlformats.org/officeDocument/2006/relationships/image" Target="media/image203.png"/><Relationship Id="rId287" Type="http://schemas.openxmlformats.org/officeDocument/2006/relationships/image" Target="media/image204.png"/><Relationship Id="rId288" Type="http://schemas.openxmlformats.org/officeDocument/2006/relationships/image" Target="media/image205.png"/><Relationship Id="rId289" Type="http://schemas.openxmlformats.org/officeDocument/2006/relationships/image" Target="media/image206.png"/><Relationship Id="rId290" Type="http://schemas.openxmlformats.org/officeDocument/2006/relationships/image" Target="media/image207.png"/><Relationship Id="rId291" Type="http://schemas.openxmlformats.org/officeDocument/2006/relationships/image" Target="media/image208.png"/><Relationship Id="rId292" Type="http://schemas.openxmlformats.org/officeDocument/2006/relationships/image" Target="media/image209.png"/><Relationship Id="rId293" Type="http://schemas.openxmlformats.org/officeDocument/2006/relationships/image" Target="media/image210.png"/><Relationship Id="rId294" Type="http://schemas.openxmlformats.org/officeDocument/2006/relationships/image" Target="media/image211.png"/><Relationship Id="rId295" Type="http://schemas.openxmlformats.org/officeDocument/2006/relationships/image" Target="media/image212.png"/><Relationship Id="rId296" Type="http://schemas.openxmlformats.org/officeDocument/2006/relationships/image" Target="media/image213.png"/><Relationship Id="rId297" Type="http://schemas.openxmlformats.org/officeDocument/2006/relationships/image" Target="media/image214.png"/><Relationship Id="rId298" Type="http://schemas.openxmlformats.org/officeDocument/2006/relationships/image" Target="media/image215.png"/><Relationship Id="rId299" Type="http://schemas.openxmlformats.org/officeDocument/2006/relationships/image" Target="media/image216.png"/><Relationship Id="rId300" Type="http://schemas.openxmlformats.org/officeDocument/2006/relationships/image" Target="media/image217.png"/><Relationship Id="rId301" Type="http://schemas.openxmlformats.org/officeDocument/2006/relationships/image" Target="media/image218.png"/><Relationship Id="rId302" Type="http://schemas.openxmlformats.org/officeDocument/2006/relationships/image" Target="media/image219.png"/><Relationship Id="rId303" Type="http://schemas.openxmlformats.org/officeDocument/2006/relationships/footer" Target="footer49.xml"/><Relationship Id="rId304" Type="http://schemas.openxmlformats.org/officeDocument/2006/relationships/footer" Target="footer50.xml"/><Relationship Id="rId305" Type="http://schemas.openxmlformats.org/officeDocument/2006/relationships/footer" Target="footer51.xml"/><Relationship Id="rId306" Type="http://schemas.openxmlformats.org/officeDocument/2006/relationships/hyperlink" Target="https://update.kaisa.ru/" TargetMode="External"/><Relationship Id="rId307" Type="http://schemas.openxmlformats.org/officeDocument/2006/relationships/image" Target="media/image220.png"/><Relationship Id="rId308" Type="http://schemas.openxmlformats.org/officeDocument/2006/relationships/image" Target="media/image221.png"/><Relationship Id="rId309" Type="http://schemas.openxmlformats.org/officeDocument/2006/relationships/image" Target="media/image222.png"/><Relationship Id="rId310" Type="http://schemas.openxmlformats.org/officeDocument/2006/relationships/image" Target="media/image223.png"/><Relationship Id="rId311" Type="http://schemas.openxmlformats.org/officeDocument/2006/relationships/image" Target="media/image224.png"/><Relationship Id="rId312" Type="http://schemas.openxmlformats.org/officeDocument/2006/relationships/image" Target="media/image225.png"/><Relationship Id="rId313" Type="http://schemas.openxmlformats.org/officeDocument/2006/relationships/image" Target="media/image226.png"/><Relationship Id="rId314" Type="http://schemas.openxmlformats.org/officeDocument/2006/relationships/image" Target="media/image227.png"/><Relationship Id="rId315" Type="http://schemas.openxmlformats.org/officeDocument/2006/relationships/image" Target="media/image228.png"/><Relationship Id="rId316" Type="http://schemas.openxmlformats.org/officeDocument/2006/relationships/image" Target="media/image229.png"/><Relationship Id="rId317" Type="http://schemas.openxmlformats.org/officeDocument/2006/relationships/image" Target="media/image230.png"/><Relationship Id="rId318" Type="http://schemas.openxmlformats.org/officeDocument/2006/relationships/image" Target="media/image231.png"/><Relationship Id="rId319" Type="http://schemas.openxmlformats.org/officeDocument/2006/relationships/footer" Target="footer52.xml"/><Relationship Id="rId320" Type="http://schemas.openxmlformats.org/officeDocument/2006/relationships/footer" Target="footer53.xml"/><Relationship Id="rId321" Type="http://schemas.openxmlformats.org/officeDocument/2006/relationships/footer" Target="footer54.xml"/><Relationship Id="rId322" Type="http://schemas.openxmlformats.org/officeDocument/2006/relationships/image" Target="media/image232.jpeg"/><Relationship Id="rId323" Type="http://schemas.openxmlformats.org/officeDocument/2006/relationships/image" Target="media/image233.png"/><Relationship Id="rId324" Type="http://schemas.openxmlformats.org/officeDocument/2006/relationships/image" Target="media/image232.jpeg"/><Relationship Id="rId325" Type="http://schemas.openxmlformats.org/officeDocument/2006/relationships/image" Target="media/image234.jpeg"/><Relationship Id="rId326" Type="http://schemas.openxmlformats.org/officeDocument/2006/relationships/image" Target="media/image235.jpeg"/><Relationship Id="rId327" Type="http://schemas.openxmlformats.org/officeDocument/2006/relationships/image" Target="media/image236.png"/><Relationship Id="rId328" Type="http://schemas.openxmlformats.org/officeDocument/2006/relationships/image" Target="media/image237.png"/><Relationship Id="rId329" Type="http://schemas.openxmlformats.org/officeDocument/2006/relationships/image" Target="media/image238.png"/><Relationship Id="rId330" Type="http://schemas.openxmlformats.org/officeDocument/2006/relationships/image" Target="media/image239.jpeg"/><Relationship Id="rId331" Type="http://schemas.openxmlformats.org/officeDocument/2006/relationships/image" Target="media/image240.png"/><Relationship Id="rId332" Type="http://schemas.openxmlformats.org/officeDocument/2006/relationships/image" Target="media/image241.png"/><Relationship Id="rId333" Type="http://schemas.openxmlformats.org/officeDocument/2006/relationships/image" Target="media/image242.jpeg"/><Relationship Id="rId334" Type="http://schemas.openxmlformats.org/officeDocument/2006/relationships/image" Target="media/image243.jpeg"/><Relationship Id="rId335" Type="http://schemas.openxmlformats.org/officeDocument/2006/relationships/hyperlink" Target="mailto:altsoft@altsoft.spb.ru" TargetMode="External"/><Relationship Id="rId336" Type="http://schemas.openxmlformats.org/officeDocument/2006/relationships/hyperlink" Target="http://www.altsoft.spb.ru/" TargetMode="External"/><Relationship Id="rId337" Type="http://schemas.openxmlformats.org/officeDocument/2006/relationships/hyperlink" Target="mailto:a.gryaznova@altsoft.spb.ru" TargetMode="External"/><Relationship Id="rId338" Type="http://schemas.openxmlformats.org/officeDocument/2006/relationships/footer" Target="footer55.xml"/><Relationship Id="rId339" Type="http://schemas.openxmlformats.org/officeDocument/2006/relationships/footer" Target="footer56.xml"/><Relationship Id="rId340" Type="http://schemas.openxmlformats.org/officeDocument/2006/relationships/footer" Target="footer57.xml"/><Relationship Id="rId341" Type="http://schemas.openxmlformats.org/officeDocument/2006/relationships/numbering" Target="numbering.xml"/><Relationship Id="rId342" Type="http://schemas.openxmlformats.org/officeDocument/2006/relationships/fontTable" Target="fontTable.xml"/><Relationship Id="rId343" Type="http://schemas.openxmlformats.org/officeDocument/2006/relationships/settings" Target="settings.xml"/><Relationship Id="rId344" Type="http://schemas.openxmlformats.org/officeDocument/2006/relationships/theme" Target="theme/theme1.xml"/><Relationship Id="rId345" Type="http://schemas.openxmlformats.org/officeDocument/2006/relationships/customXml" Target="../customXml/item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9446A01-8178-4320-A905-C23CA1AE8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1316</TotalTime>
  <Application>LibreOffice/25.2.4.3$Linux_X86_64 LibreOffice_project/520$Build-3</Application>
  <AppVersion>15.0000</AppVersion>
  <Pages>189</Pages>
  <Words>16464</Words>
  <Characters>107207</Characters>
  <CharactersWithSpaces>122143</CharactersWithSpaces>
  <Paragraphs>1736</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2023-04-18T10:06:00Z</dcterms:created>
  <dc:creator>© 2018 ООО "Альт-Софт"</dc:creator>
  <dc:description/>
  <dc:language>en-US</dc:language>
  <cp:lastModifiedBy/>
  <dcterms:modified xsi:type="dcterms:W3CDTF">2025-07-16T14:22:27Z</dcterms:modified>
  <cp:revision>9</cp:revision>
  <dc:subject/>
  <dc:title>Региональная информационная система  "Архивы Ленинградской области"</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2018-02-28T00:00:00Z</vt:filetime>
  </property>
  <property fmtid="{D5CDD505-2E9C-101B-9397-08002B2CF9AE}" pid="3" name="Creator">
    <vt:lpwstr>Microsoft® Word 2013</vt:lpwstr>
  </property>
  <property fmtid="{D5CDD505-2E9C-101B-9397-08002B2CF9AE}" pid="4" name="LastSaved">
    <vt:filetime>2022-04-22T00:00:00Z</vt:filetime>
  </property>
</Properties>
</file>